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E1472D6" w14:textId="77777777" w:rsidR="00B460E6" w:rsidRDefault="000110E8">
      <w:pPr>
        <w:spacing w:before="0"/>
        <w:jc w:val="right"/>
      </w:pPr>
      <w:r>
        <w:rPr>
          <w:noProof/>
          <w:color w:val="283592"/>
          <w:sz w:val="68"/>
          <w:szCs w:val="68"/>
        </w:rPr>
        <w:drawing>
          <wp:inline distT="114300" distB="114300" distL="114300" distR="114300" wp14:anchorId="342C91AD" wp14:editId="2CDD7B8E">
            <wp:extent cx="2284095" cy="57626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576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6D64E8"/>
          <w:sz w:val="40"/>
          <w:szCs w:val="40"/>
        </w:rPr>
        <w:t xml:space="preserve">    </w:t>
      </w:r>
      <w:r>
        <w:rPr>
          <w:b/>
          <w:noProof/>
          <w:color w:val="6D64E8"/>
          <w:sz w:val="40"/>
          <w:szCs w:val="40"/>
        </w:rPr>
        <w:drawing>
          <wp:inline distT="114300" distB="114300" distL="114300" distR="114300" wp14:anchorId="47D9CB08" wp14:editId="094EC096">
            <wp:extent cx="1157288" cy="786201"/>
            <wp:effectExtent l="0" t="0" r="0" b="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786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67487" w14:textId="77777777" w:rsidR="00B460E6" w:rsidRDefault="000110E8">
      <w:pPr>
        <w:spacing w:before="0"/>
        <w:ind w:left="-992" w:firstLine="272"/>
        <w:jc w:val="center"/>
        <w:rPr>
          <w:rFonts w:ascii="Arial" w:eastAsia="Arial" w:hAnsi="Arial" w:cs="Arial"/>
          <w:color w:val="0B5394"/>
          <w:sz w:val="40"/>
          <w:szCs w:val="40"/>
        </w:rPr>
      </w:pPr>
      <w:r>
        <w:rPr>
          <w:rFonts w:ascii="Arial" w:eastAsia="Arial" w:hAnsi="Arial" w:cs="Arial"/>
          <w:color w:val="0B5394"/>
          <w:sz w:val="40"/>
          <w:szCs w:val="40"/>
        </w:rPr>
        <w:t xml:space="preserve">             </w:t>
      </w:r>
    </w:p>
    <w:p w14:paraId="3E313164" w14:textId="6A60DA41" w:rsidR="00B460E6" w:rsidRDefault="00B338FB" w:rsidP="00F360C4">
      <w:pPr>
        <w:spacing w:before="0"/>
        <w:rPr>
          <w:rFonts w:ascii="Arial" w:eastAsia="Arial" w:hAnsi="Arial" w:cs="Arial"/>
          <w:b/>
          <w:color w:val="1155CC"/>
          <w:sz w:val="44"/>
          <w:szCs w:val="44"/>
        </w:rPr>
      </w:pPr>
      <w:r>
        <w:rPr>
          <w:rFonts w:ascii="Arial" w:eastAsia="Arial" w:hAnsi="Arial" w:cs="Arial"/>
          <w:color w:val="0B5394"/>
          <w:sz w:val="40"/>
          <w:szCs w:val="40"/>
        </w:rPr>
        <w:t>SZKOLENIE ONLINE</w:t>
      </w:r>
    </w:p>
    <w:p w14:paraId="004094B6" w14:textId="20A1E46E" w:rsidR="00B460E6" w:rsidRPr="00B338FB" w:rsidRDefault="000110E8" w:rsidP="00F360C4">
      <w:pPr>
        <w:rPr>
          <w:rFonts w:ascii="Arial" w:eastAsia="Arial" w:hAnsi="Arial" w:cs="Arial"/>
          <w:b/>
          <w:color w:val="1155CC"/>
          <w:sz w:val="38"/>
          <w:szCs w:val="38"/>
          <w:lang w:val="pl-PL"/>
        </w:rPr>
      </w:pPr>
      <w:r>
        <w:rPr>
          <w:rFonts w:ascii="Arial" w:eastAsia="Arial" w:hAnsi="Arial" w:cs="Arial"/>
          <w:b/>
          <w:color w:val="1155CC"/>
          <w:sz w:val="38"/>
          <w:szCs w:val="38"/>
        </w:rPr>
        <w:t>“</w:t>
      </w:r>
      <w:r w:rsidR="00B338FB" w:rsidRPr="00B338FB">
        <w:rPr>
          <w:rFonts w:ascii="Arial" w:eastAsia="Arial" w:hAnsi="Arial" w:cs="Arial"/>
          <w:b/>
          <w:color w:val="1155CC"/>
          <w:sz w:val="38"/>
          <w:szCs w:val="38"/>
          <w:lang w:val="pl-PL"/>
        </w:rPr>
        <w:t>Aktywne metodologie: edukacja poprzez reklamę</w:t>
      </w:r>
      <w:r>
        <w:rPr>
          <w:rFonts w:ascii="Arial" w:eastAsia="Arial" w:hAnsi="Arial" w:cs="Arial"/>
          <w:b/>
          <w:color w:val="1155CC"/>
          <w:sz w:val="38"/>
          <w:szCs w:val="38"/>
        </w:rPr>
        <w:t>”</w:t>
      </w:r>
    </w:p>
    <w:p w14:paraId="4895B341" w14:textId="77777777" w:rsidR="00B460E6" w:rsidRDefault="00B460E6" w:rsidP="00F360C4">
      <w:pPr>
        <w:spacing w:before="0"/>
        <w:rPr>
          <w:rFonts w:ascii="Arial" w:eastAsia="Arial" w:hAnsi="Arial" w:cs="Arial"/>
          <w:b/>
          <w:color w:val="0B5394"/>
          <w:sz w:val="48"/>
          <w:szCs w:val="48"/>
        </w:rPr>
      </w:pPr>
    </w:p>
    <w:p w14:paraId="320A93BD" w14:textId="0B274598" w:rsidR="00B460E6" w:rsidRDefault="000110E8" w:rsidP="00F360C4">
      <w:pPr>
        <w:spacing w:before="0"/>
        <w:ind w:left="1440" w:firstLine="720"/>
        <w:rPr>
          <w:rFonts w:ascii="Arial" w:eastAsia="Arial" w:hAnsi="Arial" w:cs="Arial"/>
          <w:b/>
          <w:color w:val="0B5394"/>
          <w:sz w:val="48"/>
          <w:szCs w:val="48"/>
        </w:rPr>
      </w:pPr>
      <w:r>
        <w:rPr>
          <w:rFonts w:ascii="Arial" w:eastAsia="Arial" w:hAnsi="Arial" w:cs="Arial"/>
          <w:b/>
          <w:color w:val="0B5394"/>
          <w:sz w:val="48"/>
          <w:szCs w:val="48"/>
        </w:rPr>
        <w:t>Erasmus+ KA2 Proje</w:t>
      </w:r>
      <w:r w:rsidR="00B338FB">
        <w:rPr>
          <w:rFonts w:ascii="Arial" w:eastAsia="Arial" w:hAnsi="Arial" w:cs="Arial"/>
          <w:b/>
          <w:color w:val="0B5394"/>
          <w:sz w:val="48"/>
          <w:szCs w:val="48"/>
        </w:rPr>
        <w:t>k</w:t>
      </w:r>
      <w:r>
        <w:rPr>
          <w:rFonts w:ascii="Arial" w:eastAsia="Arial" w:hAnsi="Arial" w:cs="Arial"/>
          <w:b/>
          <w:color w:val="0B5394"/>
          <w:sz w:val="48"/>
          <w:szCs w:val="48"/>
        </w:rPr>
        <w:t>t</w:t>
      </w:r>
    </w:p>
    <w:p w14:paraId="5AD29AB1" w14:textId="0201259C" w:rsidR="00B460E6" w:rsidRDefault="000110E8" w:rsidP="00F360C4">
      <w:pPr>
        <w:spacing w:before="0"/>
        <w:jc w:val="center"/>
        <w:rPr>
          <w:rFonts w:ascii="Arial" w:eastAsia="Arial" w:hAnsi="Arial" w:cs="Arial"/>
          <w:b/>
          <w:color w:val="0B5394"/>
          <w:sz w:val="48"/>
          <w:szCs w:val="48"/>
        </w:rPr>
      </w:pPr>
      <w:r>
        <w:rPr>
          <w:rFonts w:ascii="Arial" w:eastAsia="Arial" w:hAnsi="Arial" w:cs="Arial"/>
          <w:b/>
          <w:color w:val="0B5394"/>
          <w:sz w:val="48"/>
          <w:szCs w:val="48"/>
        </w:rPr>
        <w:t>“Ad-dicted to Education!</w:t>
      </w:r>
      <w:r w:rsidR="00F360C4">
        <w:rPr>
          <w:rFonts w:ascii="Arial" w:eastAsia="Arial" w:hAnsi="Arial" w:cs="Arial"/>
          <w:b/>
          <w:color w:val="0B5394"/>
          <w:sz w:val="48"/>
          <w:szCs w:val="48"/>
        </w:rPr>
        <w:t>”</w:t>
      </w:r>
    </w:p>
    <w:p w14:paraId="5C855AC1" w14:textId="77777777" w:rsidR="00B460E6" w:rsidRDefault="000110E8" w:rsidP="00B338FB">
      <w:pPr>
        <w:spacing w:before="0"/>
        <w:ind w:left="720"/>
        <w:jc w:val="right"/>
        <w:rPr>
          <w:rFonts w:ascii="Arial" w:eastAsia="Arial" w:hAnsi="Arial" w:cs="Arial"/>
          <w:color w:val="E01B84"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2D3EE354" wp14:editId="7BBFC293">
            <wp:simplePos x="0" y="0"/>
            <wp:positionH relativeFrom="page">
              <wp:align>center</wp:align>
            </wp:positionH>
            <wp:positionV relativeFrom="page">
              <wp:posOffset>4732020</wp:posOffset>
            </wp:positionV>
            <wp:extent cx="2286000" cy="1666875"/>
            <wp:effectExtent l="38100" t="38100" r="38100" b="47625"/>
            <wp:wrapSquare wrapText="bothSides"/>
            <wp:docPr id="8" name="image4.jpg" descr="Marcador de posición de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arcador de posición de imagen"/>
                    <pic:cNvPicPr preferRelativeResize="0"/>
                  </pic:nvPicPr>
                  <pic:blipFill>
                    <a:blip r:embed="rId9"/>
                    <a:srcRect t="20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ln w="25400">
                      <a:solidFill>
                        <a:srgbClr val="007B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a"/>
        <w:tblW w:w="9202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02"/>
      </w:tblGrid>
      <w:tr w:rsidR="00B460E6" w14:paraId="28FFED02" w14:textId="77777777">
        <w:trPr>
          <w:trHeight w:val="1395"/>
        </w:trPr>
        <w:tc>
          <w:tcPr>
            <w:tcW w:w="920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91E2" w14:textId="705F0DA7" w:rsidR="00B460E6" w:rsidRDefault="00B338FB">
            <w:pPr>
              <w:spacing w:before="0"/>
              <w:jc w:val="both"/>
              <w:rPr>
                <w:rFonts w:ascii="Arial" w:eastAsia="Arial" w:hAnsi="Arial" w:cs="Arial"/>
                <w:color w:val="E01B84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E01B84"/>
                <w:sz w:val="28"/>
                <w:szCs w:val="28"/>
              </w:rPr>
              <w:t>Uczestniczące szkoły</w:t>
            </w:r>
            <w:r w:rsidR="000110E8">
              <w:rPr>
                <w:rFonts w:ascii="Arial" w:eastAsia="Arial" w:hAnsi="Arial" w:cs="Arial"/>
                <w:color w:val="E01B84"/>
                <w:sz w:val="28"/>
                <w:szCs w:val="28"/>
              </w:rPr>
              <w:t>:</w:t>
            </w:r>
          </w:p>
          <w:p w14:paraId="6EA43090" w14:textId="5BE8E884" w:rsidR="00B460E6" w:rsidRDefault="00B338FB">
            <w:pPr>
              <w:spacing w:before="0"/>
              <w:jc w:val="both"/>
              <w:rPr>
                <w:rFonts w:ascii="Arial" w:eastAsia="Arial" w:hAnsi="Arial" w:cs="Arial"/>
                <w:color w:val="E01B84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KOOEDY</w:t>
            </w:r>
            <w:r w:rsidR="000110E8">
              <w:rPr>
                <w:rFonts w:ascii="Arial" w:eastAsia="Arial" w:hAnsi="Arial" w:cs="Arial"/>
                <w:color w:val="E01B84"/>
                <w:sz w:val="18"/>
                <w:szCs w:val="18"/>
              </w:rPr>
              <w:t xml:space="preserve">NATOR: CEIP El Santo, Alcázar de San Juan, </w:t>
            </w: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Hiszpania</w:t>
            </w:r>
          </w:p>
          <w:p w14:paraId="2BE7FDA0" w14:textId="74B87921" w:rsidR="00B460E6" w:rsidRDefault="000110E8" w:rsidP="00B338FB">
            <w:p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PARTNER</w:t>
            </w:r>
            <w:r w:rsidR="00B338FB">
              <w:rPr>
                <w:rFonts w:ascii="Arial" w:eastAsia="Arial" w:hAnsi="Arial" w:cs="Arial"/>
                <w:color w:val="E01B84"/>
                <w:sz w:val="18"/>
                <w:szCs w:val="18"/>
              </w:rPr>
              <w:t>ZY</w:t>
            </w: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:</w:t>
            </w:r>
          </w:p>
          <w:p w14:paraId="7DF9B086" w14:textId="09B184AA" w:rsidR="00B460E6" w:rsidRDefault="000110E8">
            <w:pPr>
              <w:numPr>
                <w:ilvl w:val="0"/>
                <w:numId w:val="1"/>
              </w:num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E01B84"/>
                <w:sz w:val="18"/>
                <w:szCs w:val="18"/>
                <w:highlight w:val="white"/>
              </w:rPr>
              <w:t xml:space="preserve">ICS "Centro 1" Brescia, </w:t>
            </w:r>
            <w:r w:rsid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Włochy</w:t>
            </w:r>
          </w:p>
          <w:p w14:paraId="6EF5F6DE" w14:textId="43B8114E" w:rsidR="00B460E6" w:rsidRDefault="000110E8">
            <w:pPr>
              <w:numPr>
                <w:ilvl w:val="0"/>
                <w:numId w:val="1"/>
              </w:num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Ș</w:t>
            </w: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coala Gimnazială Ecaterina Teodoroiu, Braila, R</w:t>
            </w:r>
            <w:r w:rsid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umunia</w:t>
            </w:r>
          </w:p>
          <w:p w14:paraId="6D0C9BF4" w14:textId="5D391888" w:rsidR="00B460E6" w:rsidRDefault="000110E8">
            <w:pPr>
              <w:numPr>
                <w:ilvl w:val="0"/>
                <w:numId w:val="1"/>
              </w:num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 xml:space="preserve">Osnovna skola Zmijavci, </w:t>
            </w:r>
            <w:r w:rsid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Chorwacja</w:t>
            </w:r>
          </w:p>
          <w:p w14:paraId="17C7E2D8" w14:textId="3075653B" w:rsidR="00B460E6" w:rsidRDefault="000110E8">
            <w:pPr>
              <w:numPr>
                <w:ilvl w:val="0"/>
                <w:numId w:val="1"/>
              </w:num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7th Escuela de Primaria de Pyrgos, Gre</w:t>
            </w:r>
            <w:r w:rsid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cja</w:t>
            </w:r>
          </w:p>
          <w:p w14:paraId="073130F8" w14:textId="28C8B9FF" w:rsidR="00B460E6" w:rsidRPr="005403C8" w:rsidRDefault="000110E8" w:rsidP="005403C8">
            <w:pPr>
              <w:numPr>
                <w:ilvl w:val="0"/>
                <w:numId w:val="1"/>
              </w:numPr>
              <w:spacing w:before="0"/>
              <w:jc w:val="both"/>
              <w:rPr>
                <w:rFonts w:ascii="Arial" w:eastAsia="Arial" w:hAnsi="Arial" w:cs="Arial"/>
                <w:color w:val="E01B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 xml:space="preserve">Szkoła Podstawowa z Oddziałami </w:t>
            </w:r>
            <w:r>
              <w:rPr>
                <w:rFonts w:ascii="Arial" w:eastAsia="Arial" w:hAnsi="Arial" w:cs="Arial"/>
                <w:color w:val="E01B84"/>
                <w:sz w:val="18"/>
                <w:szCs w:val="18"/>
              </w:rPr>
              <w:t>Integr</w:t>
            </w:r>
            <w:r w:rsid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acyjnymi</w:t>
            </w:r>
            <w:r w:rsidRP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 xml:space="preserve"> im. gen Władysława Sikorskiego nr 9, Sopot,  Pol</w:t>
            </w:r>
            <w:r w:rsidR="005403C8" w:rsidRPr="005403C8">
              <w:rPr>
                <w:rFonts w:ascii="Arial" w:eastAsia="Arial" w:hAnsi="Arial" w:cs="Arial"/>
                <w:color w:val="E01B84"/>
                <w:sz w:val="18"/>
                <w:szCs w:val="18"/>
              </w:rPr>
              <w:t>ska</w:t>
            </w:r>
          </w:p>
          <w:p w14:paraId="05304CD3" w14:textId="77777777" w:rsidR="00B460E6" w:rsidRDefault="00B460E6">
            <w:pPr>
              <w:widowControl w:val="0"/>
              <w:spacing w:before="0" w:line="240" w:lineRule="auto"/>
              <w:rPr>
                <w:rFonts w:ascii="Arial" w:eastAsia="Arial" w:hAnsi="Arial" w:cs="Arial"/>
                <w:color w:val="E01B84"/>
                <w:sz w:val="40"/>
                <w:szCs w:val="40"/>
              </w:rPr>
            </w:pPr>
          </w:p>
        </w:tc>
      </w:tr>
    </w:tbl>
    <w:p w14:paraId="7D341B99" w14:textId="77777777" w:rsidR="00B460E6" w:rsidRDefault="00B460E6">
      <w:pPr>
        <w:spacing w:before="0"/>
        <w:rPr>
          <w:color w:val="E01B84"/>
          <w:sz w:val="40"/>
          <w:szCs w:val="40"/>
        </w:rPr>
      </w:pPr>
    </w:p>
    <w:p w14:paraId="5313AD6C" w14:textId="31EF728E" w:rsidR="00B460E6" w:rsidRDefault="000110E8">
      <w:pPr>
        <w:spacing w:before="0"/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lastRenderedPageBreak/>
        <w:t>0.</w:t>
      </w:r>
      <w:r w:rsidR="005403C8">
        <w:rPr>
          <w:color w:val="E01B84"/>
          <w:sz w:val="40"/>
          <w:szCs w:val="40"/>
        </w:rPr>
        <w:t>Wstęp</w:t>
      </w:r>
    </w:p>
    <w:p w14:paraId="26393333" w14:textId="7ECDA708" w:rsidR="005403C8" w:rsidRPr="005403C8" w:rsidRDefault="005403C8" w:rsidP="005403C8">
      <w:pPr>
        <w:spacing w:before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lang w:val="pl-PL"/>
        </w:rPr>
      </w:pP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Projekt Erasmus + KA2 „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AD-DICTED TO EDUCATION”, 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który jest opracowywany w sześciu szkołach w Polsce, Grecji, Chorwacji, Rumunii, Hiszpanii i we Włoszech, koncentruje się na tym, jak możemy promować kompetencje międzykulturowe, włącz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>a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nie społeczne, niedyskryminację, rozwój myśleni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>a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 i wartości takie jak tolerancja i równość płci, a wszystko to z reklamą jako osią motywacyjną. Koncentruje się również na wartości edukacyjnej dziedzictwa europejskiego, zaangażowaniu w wielojęzyczność i rozwijaniu umiejętności cyfrowych.</w:t>
      </w:r>
    </w:p>
    <w:p w14:paraId="0A05DE48" w14:textId="38D69351" w:rsidR="005403C8" w:rsidRPr="005403C8" w:rsidRDefault="005403C8" w:rsidP="005403C8">
      <w:pPr>
        <w:spacing w:before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lang w:val="pl-PL"/>
        </w:rPr>
      </w:pP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Projekt jest rozwijany w ramach dwóch kursów, a działania koncentrują się na reklamie, a także na pracy nad wartościami, takimi jak równość i niedyskryminacja w pierwszym roku, pozostawiając wiedzę o dziedzictwie kulturowym krajów partnerskich na drugi rok. Wszystko to jest rozwijane poprzez różne działania: warsztaty, refleksje, wy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>powiedzi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 ustne, wyszukiwanie informacji, oglądanie reklam, szkolenia, korzystanie z książek cyfrowych…</w:t>
      </w:r>
    </w:p>
    <w:p w14:paraId="1E2D3312" w14:textId="77777777" w:rsidR="005403C8" w:rsidRPr="005403C8" w:rsidRDefault="005403C8" w:rsidP="005403C8">
      <w:pPr>
        <w:spacing w:before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lang w:val="pl-PL"/>
        </w:rPr>
      </w:pP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Zaplanowaliśmy również przeprowadzenie 4 mobilności z uczniami i 2 wymian nauczycieli, którzy musieli dostosować się do sytuacji spowodowanej pandemią, więc zostały przeprowadzone online.</w:t>
      </w:r>
    </w:p>
    <w:p w14:paraId="626E3C78" w14:textId="1C8183D2" w:rsidR="005403C8" w:rsidRPr="005403C8" w:rsidRDefault="005403C8" w:rsidP="005403C8">
      <w:pPr>
        <w:spacing w:before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  <w:lang w:val="pl-PL"/>
        </w:rPr>
      </w:pP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Ta książka jest wynikiem krótkoterminowego szkolenia dla 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>nauczycieli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 „Aktywne metody: edukacja poprzez reklamę”, które odbyło się w Internecie w dniach 25, 26 i 27 listopada i wzięli w nim udział nauczyciele ze wszystkich partnerów projektu. Jej celem jest z jednej strony wyjaśnienie całego rozwoju działalności, z drugiej zaś 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>bycie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 przewodnikiem dla tych szkół, które są w takiej samej sytuacji jak my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, 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które z powodu pandemii muszą zmienić </w:t>
      </w:r>
      <w:r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mobilności i zorganizować je </w:t>
      </w:r>
      <w:r w:rsidRPr="005403C8">
        <w:rPr>
          <w:rFonts w:ascii="Arial" w:eastAsia="Arial" w:hAnsi="Arial" w:cs="Arial"/>
          <w:color w:val="000000"/>
          <w:sz w:val="24"/>
          <w:szCs w:val="24"/>
          <w:lang w:val="pl-PL"/>
        </w:rPr>
        <w:t>online.</w:t>
      </w:r>
    </w:p>
    <w:p w14:paraId="32417201" w14:textId="77777777" w:rsidR="00B460E6" w:rsidRDefault="00B460E6">
      <w:pPr>
        <w:spacing w:before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7FD5590" w14:textId="77777777" w:rsidR="00E37C2F" w:rsidRDefault="00E37C2F" w:rsidP="00E37C2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E01B84"/>
          <w:sz w:val="40"/>
          <w:szCs w:val="40"/>
        </w:rPr>
      </w:pPr>
    </w:p>
    <w:p w14:paraId="13BF6E1A" w14:textId="18F243C4" w:rsidR="00B460E6" w:rsidRPr="00E37C2F" w:rsidRDefault="00E37C2F" w:rsidP="00E37C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lastRenderedPageBreak/>
        <w:t>Cele wydarzenia</w:t>
      </w:r>
    </w:p>
    <w:p w14:paraId="31EF97D7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E01B84"/>
          <w:sz w:val="40"/>
          <w:szCs w:val="40"/>
        </w:rPr>
      </w:pPr>
    </w:p>
    <w:p w14:paraId="380629AC" w14:textId="77777777" w:rsidR="00E37C2F" w:rsidRP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Podnoszenie jakości kształcenia w naszych placówkach poprzez poszerzanie repertuaru metod nauczania (nowe metody nauczania i strategie nauczania, ułatwiające rozwój innowacyjnych praktyk dydaktycznych i szkoleniowych oraz wspólne rozwiązywanie problemów dydaktycznych).</w:t>
      </w:r>
    </w:p>
    <w:p w14:paraId="683F3928" w14:textId="634FE8FA" w:rsidR="00B460E6" w:rsidRPr="00E37C2F" w:rsidRDefault="00E37C2F" w:rsidP="00E37C2F">
      <w:pPr>
        <w:numPr>
          <w:ilvl w:val="0"/>
          <w:numId w:val="5"/>
        </w:numPr>
        <w:shd w:val="clear" w:color="auto" w:fill="FFFFFF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Otwarta dla wszystkich użytkowników </w:t>
      </w:r>
      <w:proofErr w:type="spellStart"/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eTwinning</w:t>
      </w:r>
      <w:proofErr w:type="spellEnd"/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możliwość udziału w organizowanych szkoleniach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.</w:t>
      </w:r>
    </w:p>
    <w:p w14:paraId="50218FB3" w14:textId="532F940F" w:rsidR="00E37C2F" w:rsidRP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Zachęca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nie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do aktywnego uczestnictwa, komunikacji, wiedzy międzykulturowej wśród nauczycieli zaangażowanych w projekt; promowanie współpracy między naszymi instytucjami.</w:t>
      </w:r>
    </w:p>
    <w:p w14:paraId="35A8A0D5" w14:textId="77777777" w:rsidR="00E37C2F" w:rsidRP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Promowanie wielojęzyczności i doskonalenie znajomości języka angielskiego</w:t>
      </w:r>
    </w:p>
    <w:p w14:paraId="655C0AD2" w14:textId="77777777" w:rsidR="00E37C2F" w:rsidRP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Zachęcanie do korzystania z technologii informacyjnych i komunikacyjnych w sposób oparty na współpracy.</w:t>
      </w:r>
    </w:p>
    <w:p w14:paraId="0FBAFF79" w14:textId="4E7242C9" w:rsidR="00E37C2F" w:rsidRP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Prz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ejrzenie 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cel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ów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i zada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ń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naszego projektu w tym drugim roku.</w:t>
      </w:r>
    </w:p>
    <w:p w14:paraId="39F4727D" w14:textId="04091917" w:rsidR="00E37C2F" w:rsidRDefault="00E37C2F" w:rsidP="00E37C2F">
      <w:pPr>
        <w:numPr>
          <w:ilvl w:val="0"/>
          <w:numId w:val="5"/>
        </w:numPr>
        <w:shd w:val="clear" w:color="auto" w:fill="FFFFFF"/>
        <w:spacing w:before="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Uzgodn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ienie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podstawow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ych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aspekt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ów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przygotowania do następnej mobilności, która zostanie przeprowadzona z uczniami online.</w:t>
      </w:r>
    </w:p>
    <w:p w14:paraId="2B98C56B" w14:textId="1621D389" w:rsidR="00E37C2F" w:rsidRPr="00E37C2F" w:rsidRDefault="00E37C2F" w:rsidP="00E37C2F">
      <w:pPr>
        <w:pStyle w:val="Akapitzlist"/>
        <w:numPr>
          <w:ilvl w:val="0"/>
          <w:numId w:val="5"/>
        </w:numPr>
        <w:rPr>
          <w:rFonts w:ascii="Arial" w:eastAsia="Arial" w:hAnsi="Arial" w:cs="Arial"/>
          <w:color w:val="414141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Potwierd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zenie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współprac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y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między partnerami oraz wartości edukacyjn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ych</w:t>
      </w:r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projektu „</w:t>
      </w:r>
      <w:r>
        <w:rPr>
          <w:rFonts w:ascii="Arial" w:eastAsia="Arial" w:hAnsi="Arial" w:cs="Arial"/>
          <w:color w:val="414141"/>
          <w:sz w:val="24"/>
          <w:szCs w:val="24"/>
          <w:lang w:val="pl-PL"/>
        </w:rPr>
        <w:t>Ad-</w:t>
      </w:r>
      <w:proofErr w:type="spellStart"/>
      <w:r>
        <w:rPr>
          <w:rFonts w:ascii="Arial" w:eastAsia="Arial" w:hAnsi="Arial" w:cs="Arial"/>
          <w:color w:val="414141"/>
          <w:sz w:val="24"/>
          <w:szCs w:val="24"/>
          <w:lang w:val="pl-PL"/>
        </w:rPr>
        <w:t>dicted</w:t>
      </w:r>
      <w:proofErr w:type="spellEnd"/>
      <w:r>
        <w:rPr>
          <w:rFonts w:ascii="Arial" w:eastAsia="Arial" w:hAnsi="Arial" w:cs="Arial"/>
          <w:color w:val="414141"/>
          <w:sz w:val="24"/>
          <w:szCs w:val="24"/>
          <w:lang w:val="pl-PL"/>
        </w:rPr>
        <w:t xml:space="preserve"> to </w:t>
      </w:r>
      <w:proofErr w:type="spellStart"/>
      <w:r>
        <w:rPr>
          <w:rFonts w:ascii="Arial" w:eastAsia="Arial" w:hAnsi="Arial" w:cs="Arial"/>
          <w:color w:val="414141"/>
          <w:sz w:val="24"/>
          <w:szCs w:val="24"/>
          <w:lang w:val="pl-PL"/>
        </w:rPr>
        <w:t>Education</w:t>
      </w:r>
      <w:proofErr w:type="spellEnd"/>
      <w:r w:rsidRPr="00E37C2F">
        <w:rPr>
          <w:rFonts w:ascii="Arial" w:eastAsia="Arial" w:hAnsi="Arial" w:cs="Arial"/>
          <w:color w:val="414141"/>
          <w:sz w:val="24"/>
          <w:szCs w:val="24"/>
          <w:lang w:val="pl-PL"/>
        </w:rPr>
        <w:t>” po trudnościach doświadczonych przez uczniów i nauczycieli sześciu uczestniczących szkół w związku z pandemią COVID-19.</w:t>
      </w:r>
    </w:p>
    <w:p w14:paraId="4FA517E4" w14:textId="77777777" w:rsidR="00E37C2F" w:rsidRPr="00E37C2F" w:rsidRDefault="00E37C2F" w:rsidP="00E37C2F">
      <w:pPr>
        <w:shd w:val="clear" w:color="auto" w:fill="FFFFFF"/>
        <w:spacing w:before="0"/>
        <w:ind w:left="360"/>
        <w:jc w:val="both"/>
        <w:rPr>
          <w:rFonts w:ascii="Arial" w:eastAsia="Arial" w:hAnsi="Arial" w:cs="Arial"/>
          <w:color w:val="414141"/>
          <w:sz w:val="24"/>
          <w:szCs w:val="24"/>
          <w:lang w:val="pl-PL"/>
        </w:rPr>
      </w:pPr>
    </w:p>
    <w:p w14:paraId="59434A7C" w14:textId="77777777" w:rsidR="00B460E6" w:rsidRDefault="00B460E6">
      <w:pPr>
        <w:shd w:val="clear" w:color="auto" w:fill="FFFFFF"/>
        <w:spacing w:before="0"/>
        <w:ind w:left="720"/>
        <w:jc w:val="both"/>
        <w:rPr>
          <w:rFonts w:ascii="Arial" w:eastAsia="Arial" w:hAnsi="Arial" w:cs="Arial"/>
          <w:color w:val="414141"/>
          <w:sz w:val="24"/>
          <w:szCs w:val="24"/>
        </w:rPr>
      </w:pPr>
    </w:p>
    <w:p w14:paraId="18DDCC38" w14:textId="77777777" w:rsidR="00B460E6" w:rsidRDefault="00B460E6">
      <w:pPr>
        <w:rPr>
          <w:color w:val="E01B84"/>
          <w:sz w:val="40"/>
          <w:szCs w:val="40"/>
        </w:rPr>
      </w:pPr>
    </w:p>
    <w:p w14:paraId="0FF0353F" w14:textId="3FB20FE6" w:rsidR="00B460E6" w:rsidRDefault="000110E8">
      <w:pPr>
        <w:numPr>
          <w:ilvl w:val="0"/>
          <w:numId w:val="2"/>
        </w:numPr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lastRenderedPageBreak/>
        <w:t>Me</w:t>
      </w:r>
      <w:r w:rsidR="00E37C2F">
        <w:rPr>
          <w:color w:val="E01B84"/>
          <w:sz w:val="40"/>
          <w:szCs w:val="40"/>
        </w:rPr>
        <w:t>todologia</w:t>
      </w:r>
    </w:p>
    <w:p w14:paraId="1A0268FD" w14:textId="732130C5" w:rsidR="00E37C2F" w:rsidRPr="00E37C2F" w:rsidRDefault="00E37C2F" w:rsidP="00E37C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E37C2F">
        <w:rPr>
          <w:rFonts w:ascii="Arial" w:eastAsia="Arial" w:hAnsi="Arial" w:cs="Arial"/>
          <w:color w:val="20124D"/>
          <w:sz w:val="24"/>
          <w:szCs w:val="24"/>
          <w:lang w:val="pl-PL"/>
        </w:rPr>
        <w:t>Szkolenie odbyło się online przez 3 dni z wykorzystaniem następujących narzędzi cyfrowych</w:t>
      </w:r>
    </w:p>
    <w:p w14:paraId="229722AE" w14:textId="02BF0A7C" w:rsidR="00B460E6" w:rsidRPr="00B40733" w:rsidRDefault="000110E8" w:rsidP="00B40733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E37C2F">
        <w:rPr>
          <w:rFonts w:ascii="Arial" w:eastAsia="Arial" w:hAnsi="Arial" w:cs="Arial"/>
          <w:b/>
          <w:color w:val="20124D"/>
          <w:sz w:val="24"/>
          <w:szCs w:val="24"/>
        </w:rPr>
        <w:t>Drive</w:t>
      </w:r>
      <w:r w:rsidRPr="00E37C2F">
        <w:rPr>
          <w:rFonts w:ascii="Arial" w:eastAsia="Arial" w:hAnsi="Arial" w:cs="Arial"/>
          <w:color w:val="20124D"/>
          <w:sz w:val="24"/>
          <w:szCs w:val="24"/>
        </w:rPr>
        <w:t>,</w:t>
      </w:r>
      <w:r w:rsidRPr="00E37C2F">
        <w:rPr>
          <w:rFonts w:ascii="Arial" w:eastAsia="Arial" w:hAnsi="Arial" w:cs="Arial"/>
          <w:color w:val="20124D"/>
          <w:sz w:val="24"/>
          <w:szCs w:val="24"/>
        </w:rPr>
        <w:t xml:space="preserve"> </w:t>
      </w:r>
      <w:r w:rsidR="00E37C2F" w:rsidRPr="00E37C2F">
        <w:rPr>
          <w:rFonts w:ascii="Arial" w:eastAsia="Arial" w:hAnsi="Arial" w:cs="Arial"/>
          <w:color w:val="20124D"/>
          <w:sz w:val="24"/>
          <w:szCs w:val="24"/>
          <w:lang w:val="pl-PL"/>
        </w:rPr>
        <w:t>aby wspólnie pracować nad dokumentami między wszystkimi uczestnikami z różnych krajów</w:t>
      </w:r>
    </w:p>
    <w:p w14:paraId="1B1A428F" w14:textId="136558AB" w:rsidR="00B460E6" w:rsidRPr="00B40733" w:rsidRDefault="000110E8" w:rsidP="00B407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>
        <w:rPr>
          <w:rFonts w:ascii="Arial" w:eastAsia="Arial" w:hAnsi="Arial" w:cs="Arial"/>
          <w:b/>
          <w:color w:val="20124D"/>
          <w:sz w:val="24"/>
          <w:szCs w:val="24"/>
        </w:rPr>
        <w:t>e</w:t>
      </w:r>
      <w:r>
        <w:rPr>
          <w:rFonts w:ascii="Arial" w:eastAsia="Arial" w:hAnsi="Arial" w:cs="Arial"/>
          <w:b/>
          <w:color w:val="20124D"/>
          <w:sz w:val="24"/>
          <w:szCs w:val="24"/>
        </w:rPr>
        <w:t>Twinning:</w:t>
      </w:r>
      <w:r>
        <w:rPr>
          <w:rFonts w:ascii="Arial" w:eastAsia="Arial" w:hAnsi="Arial" w:cs="Arial"/>
          <w:color w:val="20124D"/>
          <w:sz w:val="24"/>
          <w:szCs w:val="24"/>
        </w:rPr>
        <w:t xml:space="preserve"> </w:t>
      </w:r>
      <w:r w:rsidR="00B40733"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Prezentacje zostały przeprowadzone za pośrednictwem </w:t>
      </w:r>
      <w:proofErr w:type="spellStart"/>
      <w:r w:rsidR="00B40733"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>eTwinningu</w:t>
      </w:r>
      <w:proofErr w:type="spellEnd"/>
      <w:r w:rsidR="00B40733"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>, a głównym celem było dotarcie do nauczycieli w całej Europie i zapewnienie większego wpływu. W tym celu koordynator projektu stworzył odpowiednie wydarzenia.</w:t>
      </w:r>
    </w:p>
    <w:p w14:paraId="3E3C3495" w14:textId="7A99593F" w:rsidR="00B40733" w:rsidRDefault="000110E8" w:rsidP="00B40733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B40733">
        <w:rPr>
          <w:rFonts w:ascii="Arial" w:eastAsia="Arial" w:hAnsi="Arial" w:cs="Arial"/>
          <w:b/>
          <w:color w:val="20124D"/>
          <w:sz w:val="24"/>
          <w:szCs w:val="24"/>
        </w:rPr>
        <w:t>Zoom,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 xml:space="preserve"> </w:t>
      </w:r>
      <w:r w:rsidR="00B40733"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>na spotkania i dzielenie się działaniami i wynikami.</w:t>
      </w:r>
    </w:p>
    <w:p w14:paraId="6801AD83" w14:textId="77777777" w:rsidR="00B40733" w:rsidRPr="00B40733" w:rsidRDefault="00B40733" w:rsidP="00B40733">
      <w:pPr>
        <w:pStyle w:val="Akapitzlist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</w:p>
    <w:p w14:paraId="6F1D1DA3" w14:textId="2A3764DD" w:rsidR="00B460E6" w:rsidRPr="00B40733" w:rsidRDefault="00B40733" w:rsidP="00B40733">
      <w:p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>
        <w:rPr>
          <w:rFonts w:ascii="Arial" w:eastAsia="Arial" w:hAnsi="Arial" w:cs="Arial"/>
          <w:color w:val="20124D"/>
          <w:sz w:val="24"/>
          <w:szCs w:val="24"/>
          <w:lang w:val="pl-PL"/>
        </w:rPr>
        <w:t>J</w:t>
      </w:r>
      <w:r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>eśli chodzi o metodologię, wydarzenie miało praktyczne podejście teoretyczne, które pozwoliło nam zastosować wiedzę teoretyczną zdobytą podczas wydarzenia. Miał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o</w:t>
      </w:r>
      <w:r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również podejście 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wyjaśniające</w:t>
      </w:r>
      <w:r w:rsidRPr="00B40733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i oparte na współpracy, starając się osiągnąć porozumienie i generować pomysły wśród wszystkich partnerów. W ten sposób zostały przeprowadzone</w:t>
      </w:r>
      <w:r w:rsidR="000110E8" w:rsidRPr="00B40733">
        <w:rPr>
          <w:rFonts w:ascii="Arial" w:eastAsia="Arial" w:hAnsi="Arial" w:cs="Arial"/>
          <w:color w:val="20124D"/>
          <w:sz w:val="24"/>
          <w:szCs w:val="24"/>
        </w:rPr>
        <w:t>:</w:t>
      </w:r>
      <w:r w:rsidR="000110E8" w:rsidRPr="00B40733">
        <w:rPr>
          <w:rFonts w:ascii="Arial" w:eastAsia="Arial" w:hAnsi="Arial" w:cs="Arial"/>
          <w:color w:val="20124D"/>
          <w:sz w:val="24"/>
          <w:szCs w:val="24"/>
        </w:rPr>
        <w:t xml:space="preserve"> </w:t>
      </w:r>
    </w:p>
    <w:p w14:paraId="4B06FAB0" w14:textId="7CABD0E5" w:rsidR="00B460E6" w:rsidRDefault="00B40733" w:rsidP="00B407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20124D"/>
          <w:sz w:val="24"/>
          <w:szCs w:val="24"/>
        </w:rPr>
      </w:pPr>
      <w:r w:rsidRPr="00B40733">
        <w:rPr>
          <w:rFonts w:ascii="Arial" w:eastAsia="Arial" w:hAnsi="Arial" w:cs="Arial"/>
          <w:b/>
          <w:bCs/>
          <w:color w:val="20124D"/>
          <w:sz w:val="24"/>
          <w:szCs w:val="24"/>
        </w:rPr>
        <w:t>Prezentacje ekspertów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 xml:space="preserve"> dotyczące tematów projektu. W tym celu skontaktowaliśmy się z Centralnym Serwisem eTwinning, aby poprosić o radę w poszukiwaniu </w:t>
      </w:r>
      <w:r>
        <w:rPr>
          <w:rFonts w:ascii="Arial" w:eastAsia="Arial" w:hAnsi="Arial" w:cs="Arial"/>
          <w:color w:val="20124D"/>
          <w:sz w:val="24"/>
          <w:szCs w:val="24"/>
        </w:rPr>
        <w:t>prelegentów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 xml:space="preserve"> na jeden z tematów, które zap</w:t>
      </w:r>
      <w:r>
        <w:rPr>
          <w:rFonts w:ascii="Arial" w:eastAsia="Arial" w:hAnsi="Arial" w:cs="Arial"/>
          <w:color w:val="20124D"/>
          <w:sz w:val="24"/>
          <w:szCs w:val="24"/>
        </w:rPr>
        <w:t>lanowaliśmy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>, szczególnie w nauczaniu opartym na projektach. Drugim ekspertem był koordynator włoskiej szkoły, który ma duże doświadczenie w korzystaniu z</w:t>
      </w:r>
      <w:r w:rsidR="00855020">
        <w:rPr>
          <w:rFonts w:ascii="Arial" w:eastAsia="Arial" w:hAnsi="Arial" w:cs="Arial"/>
          <w:color w:val="20124D"/>
          <w:sz w:val="24"/>
          <w:szCs w:val="24"/>
        </w:rPr>
        <w:t>e zwiastunów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 xml:space="preserve"> książek jako narzędzia edukacyjnego</w:t>
      </w:r>
      <w:r w:rsidR="000110E8">
        <w:rPr>
          <w:rFonts w:ascii="Arial" w:eastAsia="Arial" w:hAnsi="Arial" w:cs="Arial"/>
          <w:color w:val="20124D"/>
          <w:sz w:val="24"/>
          <w:szCs w:val="24"/>
        </w:rPr>
        <w:t>.</w:t>
      </w:r>
    </w:p>
    <w:p w14:paraId="20AC5F39" w14:textId="2D123A80" w:rsidR="00B40733" w:rsidRPr="00B40733" w:rsidRDefault="00B40733" w:rsidP="00B40733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color w:val="20124D"/>
          <w:sz w:val="24"/>
          <w:szCs w:val="24"/>
        </w:rPr>
      </w:pPr>
      <w:r w:rsidRPr="00B40733">
        <w:rPr>
          <w:rFonts w:ascii="Arial" w:eastAsia="Arial" w:hAnsi="Arial" w:cs="Arial"/>
          <w:b/>
          <w:bCs/>
          <w:color w:val="20124D"/>
          <w:sz w:val="24"/>
          <w:szCs w:val="24"/>
        </w:rPr>
        <w:t>Warsztaty i prelekcje.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 xml:space="preserve"> Poświęcono trochę czasu na omówienie rozwoju projektu w tym drugim roku i tego, jak poradzimy sobie ze zmianami wynikającymi z pandemii. W tym sensie zaproponowano działania związane z kolejną mobilnością online z</w:t>
      </w:r>
      <w:r w:rsidR="00855020">
        <w:rPr>
          <w:rFonts w:ascii="Arial" w:eastAsia="Arial" w:hAnsi="Arial" w:cs="Arial"/>
          <w:color w:val="20124D"/>
          <w:sz w:val="24"/>
          <w:szCs w:val="24"/>
        </w:rPr>
        <w:t xml:space="preserve"> uczniami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>, zaplanowaną na marzec 2021 r.,</w:t>
      </w:r>
      <w:r w:rsidR="00855020">
        <w:rPr>
          <w:rFonts w:ascii="Arial" w:eastAsia="Arial" w:hAnsi="Arial" w:cs="Arial"/>
          <w:color w:val="20124D"/>
          <w:sz w:val="24"/>
          <w:szCs w:val="24"/>
        </w:rPr>
        <w:t xml:space="preserve"> p</w:t>
      </w:r>
      <w:r w:rsidRPr="00B40733">
        <w:rPr>
          <w:rFonts w:ascii="Arial" w:eastAsia="Arial" w:hAnsi="Arial" w:cs="Arial"/>
          <w:color w:val="20124D"/>
          <w:sz w:val="24"/>
          <w:szCs w:val="24"/>
        </w:rPr>
        <w:t>oprzez warsztaty na poziomie krajowym, które następnie zostały udostępnione we wszystkich krajach.</w:t>
      </w:r>
    </w:p>
    <w:p w14:paraId="60BB99A7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20124D"/>
          <w:sz w:val="24"/>
          <w:szCs w:val="24"/>
        </w:rPr>
      </w:pPr>
    </w:p>
    <w:p w14:paraId="18027F40" w14:textId="77777777" w:rsidR="00B460E6" w:rsidRDefault="000110E8">
      <w:pPr>
        <w:pBdr>
          <w:top w:val="nil"/>
          <w:left w:val="nil"/>
          <w:bottom w:val="nil"/>
          <w:right w:val="nil"/>
          <w:between w:val="nil"/>
        </w:pBdr>
        <w:ind w:left="-566" w:firstLine="720"/>
        <w:rPr>
          <w:rFonts w:ascii="Arial" w:eastAsia="Arial" w:hAnsi="Arial" w:cs="Arial"/>
          <w:color w:val="20124D"/>
          <w:sz w:val="24"/>
          <w:szCs w:val="24"/>
        </w:rPr>
      </w:pPr>
      <w:r>
        <w:rPr>
          <w:rFonts w:ascii="Arial" w:eastAsia="Arial" w:hAnsi="Arial" w:cs="Arial"/>
          <w:noProof/>
          <w:color w:val="20124D"/>
          <w:sz w:val="24"/>
          <w:szCs w:val="24"/>
        </w:rPr>
        <w:drawing>
          <wp:inline distT="114300" distB="114300" distL="114300" distR="114300" wp14:anchorId="303BE7C5" wp14:editId="053746E3">
            <wp:extent cx="6300000" cy="4724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2D87D16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Arial" w:eastAsia="Arial" w:hAnsi="Arial" w:cs="Arial"/>
          <w:color w:val="20124D"/>
          <w:sz w:val="24"/>
          <w:szCs w:val="24"/>
        </w:rPr>
      </w:pPr>
    </w:p>
    <w:p w14:paraId="36438FBB" w14:textId="2FD1231E" w:rsidR="00B460E6" w:rsidRDefault="00855020">
      <w:pPr>
        <w:numPr>
          <w:ilvl w:val="0"/>
          <w:numId w:val="2"/>
        </w:numPr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t>Treści</w:t>
      </w:r>
    </w:p>
    <w:p w14:paraId="58EDD17F" w14:textId="2368113E" w:rsidR="00B460E6" w:rsidRPr="00855020" w:rsidRDefault="00855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t>W ciągu tych 3 dni odbyły się następujące zajęcia</w:t>
      </w:r>
      <w:r w:rsidR="000110E8">
        <w:rPr>
          <w:rFonts w:ascii="Arial" w:eastAsia="Arial" w:hAnsi="Arial" w:cs="Arial"/>
          <w:color w:val="20124D"/>
          <w:sz w:val="24"/>
          <w:szCs w:val="24"/>
        </w:rPr>
        <w:t>: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 </w:t>
      </w:r>
    </w:p>
    <w:p w14:paraId="368AE9CD" w14:textId="738C9DCF" w:rsidR="00B460E6" w:rsidRDefault="000110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20124D"/>
          <w:sz w:val="24"/>
          <w:szCs w:val="24"/>
        </w:rPr>
      </w:pPr>
      <w:r>
        <w:rPr>
          <w:rFonts w:ascii="Arial" w:eastAsia="Arial" w:hAnsi="Arial" w:cs="Arial"/>
          <w:b/>
          <w:color w:val="20124D"/>
          <w:sz w:val="24"/>
          <w:szCs w:val="24"/>
        </w:rPr>
        <w:t>D</w:t>
      </w:r>
      <w:r w:rsidR="00855020">
        <w:rPr>
          <w:rFonts w:ascii="Arial" w:eastAsia="Arial" w:hAnsi="Arial" w:cs="Arial"/>
          <w:b/>
          <w:color w:val="20124D"/>
          <w:sz w:val="24"/>
          <w:szCs w:val="24"/>
        </w:rPr>
        <w:t>zień</w:t>
      </w:r>
      <w:r>
        <w:rPr>
          <w:rFonts w:ascii="Arial" w:eastAsia="Arial" w:hAnsi="Arial" w:cs="Arial"/>
          <w:b/>
          <w:color w:val="20124D"/>
          <w:sz w:val="24"/>
          <w:szCs w:val="24"/>
        </w:rPr>
        <w:t xml:space="preserve"> 1 </w:t>
      </w:r>
    </w:p>
    <w:p w14:paraId="0A383032" w14:textId="31160DC9" w:rsidR="00B460E6" w:rsidRDefault="008550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u w:val="single"/>
        </w:rPr>
      </w:pPr>
      <w:r>
        <w:rPr>
          <w:rFonts w:ascii="Arial" w:eastAsia="Arial" w:hAnsi="Arial" w:cs="Arial"/>
          <w:color w:val="20124D"/>
          <w:sz w:val="24"/>
          <w:szCs w:val="24"/>
          <w:u w:val="single"/>
        </w:rPr>
        <w:t>Pierwsza sesja</w:t>
      </w:r>
      <w:r w:rsidR="000110E8">
        <w:rPr>
          <w:rFonts w:ascii="Arial" w:eastAsia="Arial" w:hAnsi="Arial" w:cs="Arial"/>
          <w:color w:val="20124D"/>
          <w:sz w:val="24"/>
          <w:szCs w:val="24"/>
          <w:u w:val="single"/>
        </w:rPr>
        <w:t xml:space="preserve"> </w:t>
      </w:r>
    </w:p>
    <w:p w14:paraId="289DB606" w14:textId="4F13FD36" w:rsidR="00B460E6" w:rsidRPr="00855020" w:rsidRDefault="00855020" w:rsidP="008550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t>Ceremonia otwarcia i prezentacja uczestników</w:t>
      </w:r>
      <w:r w:rsidR="000110E8" w:rsidRPr="00855020">
        <w:rPr>
          <w:rFonts w:ascii="Arial" w:eastAsia="Arial" w:hAnsi="Arial" w:cs="Arial"/>
          <w:color w:val="20124D"/>
          <w:sz w:val="24"/>
          <w:szCs w:val="24"/>
        </w:rPr>
        <w:t>.</w:t>
      </w:r>
      <w:r w:rsidR="000110E8" w:rsidRPr="00855020">
        <w:rPr>
          <w:rFonts w:ascii="Arial" w:eastAsia="Arial" w:hAnsi="Arial" w:cs="Arial"/>
          <w:color w:val="20124D"/>
          <w:sz w:val="24"/>
          <w:szCs w:val="24"/>
        </w:rPr>
        <w:t xml:space="preserve"> </w:t>
      </w:r>
    </w:p>
    <w:p w14:paraId="455CBF13" w14:textId="65D11F55" w:rsidR="00B460E6" w:rsidRDefault="008550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  <w:r>
        <w:rPr>
          <w:rFonts w:ascii="Arial" w:eastAsia="Arial" w:hAnsi="Arial" w:cs="Arial"/>
          <w:color w:val="20124D"/>
          <w:sz w:val="24"/>
          <w:szCs w:val="24"/>
        </w:rPr>
        <w:t>Progr</w:t>
      </w:r>
      <w:r w:rsidR="000110E8">
        <w:rPr>
          <w:rFonts w:ascii="Arial" w:eastAsia="Arial" w:hAnsi="Arial" w:cs="Arial"/>
          <w:color w:val="20124D"/>
          <w:sz w:val="24"/>
          <w:szCs w:val="24"/>
        </w:rPr>
        <w:t>a</w:t>
      </w:r>
      <w:r>
        <w:rPr>
          <w:rFonts w:ascii="Arial" w:eastAsia="Arial" w:hAnsi="Arial" w:cs="Arial"/>
          <w:color w:val="20124D"/>
          <w:sz w:val="24"/>
          <w:szCs w:val="24"/>
        </w:rPr>
        <w:t>m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 </w:t>
      </w:r>
      <w:r>
        <w:rPr>
          <w:rFonts w:ascii="Arial" w:eastAsia="Arial" w:hAnsi="Arial" w:cs="Arial"/>
          <w:color w:val="20124D"/>
          <w:sz w:val="24"/>
          <w:szCs w:val="24"/>
        </w:rPr>
        <w:t>wydarzenia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. </w:t>
      </w:r>
    </w:p>
    <w:p w14:paraId="121B0CE7" w14:textId="2FD716A8" w:rsidR="00B460E6" w:rsidRPr="00855020" w:rsidRDefault="00855020" w:rsidP="00855020">
      <w:pPr>
        <w:pStyle w:val="Akapitzlist"/>
        <w:numPr>
          <w:ilvl w:val="0"/>
          <w:numId w:val="4"/>
        </w:numPr>
        <w:rPr>
          <w:rFonts w:ascii="Arial" w:eastAsia="Arial" w:hAnsi="Arial" w:cs="Arial"/>
          <w:color w:val="20124D"/>
          <w:sz w:val="24"/>
          <w:szCs w:val="24"/>
        </w:rPr>
      </w:pPr>
      <w:r w:rsidRPr="00855020">
        <w:rPr>
          <w:rFonts w:ascii="Arial" w:eastAsia="Arial" w:hAnsi="Arial" w:cs="Arial"/>
          <w:color w:val="20124D"/>
          <w:sz w:val="24"/>
          <w:szCs w:val="24"/>
        </w:rPr>
        <w:t>Prezentacje kraju koordynującego przypominające o podstawowych aspektach projektu w jego drugim roku (kalendarz działań, rezultaty, zadania każdego z partnerów itp</w:t>
      </w:r>
      <w:r w:rsidR="000110E8" w:rsidRPr="00855020">
        <w:rPr>
          <w:rFonts w:ascii="Arial" w:eastAsia="Arial" w:hAnsi="Arial" w:cs="Arial"/>
          <w:color w:val="20124D"/>
          <w:sz w:val="24"/>
          <w:szCs w:val="24"/>
        </w:rPr>
        <w:t xml:space="preserve">.). </w:t>
      </w:r>
    </w:p>
    <w:p w14:paraId="32CABAF5" w14:textId="68294AFE" w:rsidR="00B460E6" w:rsidRDefault="008550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  <w:r w:rsidRPr="00855020">
        <w:rPr>
          <w:rFonts w:ascii="Arial" w:eastAsia="Arial" w:hAnsi="Arial" w:cs="Arial"/>
          <w:color w:val="20124D"/>
          <w:sz w:val="24"/>
          <w:szCs w:val="24"/>
        </w:rPr>
        <w:t>Propozycja kraju koordynującego dotycząca przygotowania kolejnej mobilności online z</w:t>
      </w:r>
      <w:r>
        <w:rPr>
          <w:rFonts w:ascii="Arial" w:eastAsia="Arial" w:hAnsi="Arial" w:cs="Arial"/>
          <w:color w:val="20124D"/>
          <w:sz w:val="24"/>
          <w:szCs w:val="24"/>
        </w:rPr>
        <w:t xml:space="preserve"> uczniami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. </w:t>
      </w:r>
    </w:p>
    <w:p w14:paraId="267315F5" w14:textId="10F6A525" w:rsidR="00B460E6" w:rsidRDefault="008550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  <w:r w:rsidRPr="00855020">
        <w:rPr>
          <w:rFonts w:ascii="Arial" w:eastAsia="Arial" w:hAnsi="Arial" w:cs="Arial"/>
          <w:color w:val="20124D"/>
          <w:sz w:val="24"/>
          <w:szCs w:val="24"/>
        </w:rPr>
        <w:t>Wyjaśnienie zadania do wykonania w drugim dniu</w:t>
      </w:r>
      <w:r>
        <w:rPr>
          <w:rFonts w:ascii="Arial" w:eastAsia="Arial" w:hAnsi="Arial" w:cs="Arial"/>
          <w:color w:val="20124D"/>
          <w:sz w:val="24"/>
          <w:szCs w:val="24"/>
        </w:rPr>
        <w:t xml:space="preserve"> wydarzenia</w:t>
      </w:r>
    </w:p>
    <w:p w14:paraId="281E2063" w14:textId="2D6444E9" w:rsidR="00B460E6" w:rsidRDefault="0085502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155CC"/>
          <w:u w:val="single"/>
        </w:rPr>
        <w:t>Dokument</w:t>
      </w:r>
      <w:r w:rsidR="000110E8">
        <w:rPr>
          <w:rFonts w:ascii="Arial" w:eastAsia="Arial" w:hAnsi="Arial" w:cs="Arial"/>
          <w:color w:val="000000"/>
        </w:rPr>
        <w:t xml:space="preserve">  </w:t>
      </w:r>
      <w:r w:rsidRPr="00855020">
        <w:rPr>
          <w:rFonts w:ascii="Arial" w:eastAsia="Arial" w:hAnsi="Arial" w:cs="Arial"/>
          <w:color w:val="000000"/>
        </w:rPr>
        <w:t>Wszystkie te treści zostały przedstawione przez partnera koordynującego za pośrednictwem niniejszego dokumentu</w:t>
      </w:r>
      <w:r w:rsidR="000110E8">
        <w:rPr>
          <w:rFonts w:ascii="Arial" w:eastAsia="Arial" w:hAnsi="Arial" w:cs="Arial"/>
          <w:color w:val="000000"/>
        </w:rPr>
        <w:t xml:space="preserve">      </w:t>
      </w:r>
    </w:p>
    <w:p w14:paraId="26CD3B46" w14:textId="66C07437" w:rsidR="00B460E6" w:rsidRDefault="000110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E01B84"/>
          <w:sz w:val="18"/>
          <w:szCs w:val="18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114300" distB="114300" distL="114300" distR="114300" wp14:anchorId="34A72F88" wp14:editId="0CD74FAC">
            <wp:extent cx="3706500" cy="2078038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500" cy="207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46E17">
        <w:rPr>
          <w:rFonts w:ascii="Arial" w:eastAsia="Arial" w:hAnsi="Arial" w:cs="Arial"/>
          <w:color w:val="E01B84"/>
          <w:sz w:val="18"/>
          <w:szCs w:val="18"/>
        </w:rPr>
        <w:t>Pierwsza sesja robocza</w:t>
      </w:r>
    </w:p>
    <w:p w14:paraId="2A67C6F2" w14:textId="77777777" w:rsidR="00B460E6" w:rsidRDefault="00B460E6">
      <w:pPr>
        <w:rPr>
          <w:rFonts w:ascii="Arial" w:eastAsia="Arial" w:hAnsi="Arial" w:cs="Arial"/>
          <w:color w:val="20124D"/>
          <w:sz w:val="24"/>
          <w:szCs w:val="24"/>
          <w:u w:val="single"/>
        </w:rPr>
      </w:pPr>
    </w:p>
    <w:p w14:paraId="6A47F592" w14:textId="3F71FD01" w:rsidR="00B460E6" w:rsidRDefault="00855020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  <w:u w:val="single"/>
        </w:rPr>
      </w:pPr>
      <w:r>
        <w:rPr>
          <w:rFonts w:ascii="Arial" w:eastAsia="Arial" w:hAnsi="Arial" w:cs="Arial"/>
          <w:color w:val="20124D"/>
          <w:sz w:val="24"/>
          <w:szCs w:val="24"/>
          <w:u w:val="single"/>
        </w:rPr>
        <w:t>Druga sesja</w:t>
      </w:r>
      <w:r w:rsidR="000110E8">
        <w:rPr>
          <w:rFonts w:ascii="Arial" w:eastAsia="Arial" w:hAnsi="Arial" w:cs="Arial"/>
          <w:color w:val="20124D"/>
          <w:sz w:val="24"/>
          <w:szCs w:val="24"/>
          <w:u w:val="single"/>
        </w:rPr>
        <w:t xml:space="preserve"> </w:t>
      </w:r>
    </w:p>
    <w:p w14:paraId="56894B22" w14:textId="77777777" w:rsidR="00855020" w:rsidRPr="00855020" w:rsidRDefault="00855020" w:rsidP="00855020">
      <w:pPr>
        <w:spacing w:before="0"/>
        <w:jc w:val="both"/>
        <w:rPr>
          <w:rFonts w:ascii="Arial" w:eastAsia="Arial" w:hAnsi="Arial" w:cs="Arial"/>
          <w:color w:val="000000"/>
          <w:sz w:val="24"/>
          <w:szCs w:val="24"/>
          <w:lang w:val="pl-PL"/>
        </w:rPr>
      </w:pPr>
      <w:r w:rsidRPr="00855020">
        <w:rPr>
          <w:rFonts w:ascii="Arial" w:eastAsia="Arial" w:hAnsi="Arial" w:cs="Arial"/>
          <w:color w:val="000000"/>
          <w:sz w:val="24"/>
          <w:szCs w:val="24"/>
          <w:lang w:val="pl-PL"/>
        </w:rPr>
        <w:t xml:space="preserve">Składała się z prezentacji wygłoszonej przez Alessandrę </w:t>
      </w:r>
      <w:proofErr w:type="spellStart"/>
      <w:r w:rsidRPr="00855020">
        <w:rPr>
          <w:rFonts w:ascii="Arial" w:eastAsia="Arial" w:hAnsi="Arial" w:cs="Arial"/>
          <w:color w:val="000000"/>
          <w:sz w:val="24"/>
          <w:szCs w:val="24"/>
          <w:lang w:val="pl-PL"/>
        </w:rPr>
        <w:t>Tedeschi</w:t>
      </w:r>
      <w:proofErr w:type="spellEnd"/>
      <w:r w:rsidRPr="00855020">
        <w:rPr>
          <w:rFonts w:ascii="Arial" w:eastAsia="Arial" w:hAnsi="Arial" w:cs="Arial"/>
          <w:color w:val="000000"/>
          <w:sz w:val="24"/>
          <w:szCs w:val="24"/>
          <w:lang w:val="pl-PL"/>
        </w:rPr>
        <w:t>, koordynatorkę Włoch, na temat tworzenia zwiastunów książek i ich edukacyjnego zastosowania, ponieważ jej szkoła ma duże doświadczenie w stosowaniu tej metodyki. Były to warsztaty teoretyczno-praktyczne</w:t>
      </w:r>
    </w:p>
    <w:p w14:paraId="01A7D4C7" w14:textId="4A115AA5" w:rsidR="00B460E6" w:rsidRDefault="00855020">
      <w:pPr>
        <w:spacing w:befor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1155CC"/>
          <w:sz w:val="24"/>
          <w:szCs w:val="24"/>
          <w:u w:val="single"/>
        </w:rPr>
        <w:t>Pierwsza część warsztatów</w:t>
      </w:r>
    </w:p>
    <w:p w14:paraId="1E9A825A" w14:textId="7D909CA4" w:rsidR="00B460E6" w:rsidRDefault="00855020">
      <w:pPr>
        <w:spacing w:befor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1155CC"/>
          <w:sz w:val="24"/>
          <w:szCs w:val="24"/>
          <w:u w:val="single"/>
        </w:rPr>
        <w:t>Druga część warsztatów</w:t>
      </w:r>
    </w:p>
    <w:p w14:paraId="2887890B" w14:textId="77777777" w:rsidR="00B460E6" w:rsidRDefault="00B460E6">
      <w:pPr>
        <w:spacing w:before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2A141DF" w14:textId="77777777" w:rsidR="00B460E6" w:rsidRDefault="000110E8">
      <w:pPr>
        <w:spacing w:before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</w:rPr>
        <w:drawing>
          <wp:inline distT="114300" distB="114300" distL="114300" distR="114300" wp14:anchorId="3B18361A" wp14:editId="2AE05B43">
            <wp:extent cx="5284736" cy="2290763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736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90C86" w14:textId="77777777" w:rsidR="00B460E6" w:rsidRDefault="000110E8">
      <w:pPr>
        <w:spacing w:befor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114300" distB="114300" distL="114300" distR="114300" wp14:anchorId="7C19EEAE" wp14:editId="09E68525">
            <wp:extent cx="4940253" cy="2595563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253" cy="259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</w:rPr>
        <w:drawing>
          <wp:inline distT="114300" distB="114300" distL="114300" distR="114300" wp14:anchorId="6B8EA0B3" wp14:editId="59B7DF13">
            <wp:extent cx="5008596" cy="2185988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596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24053" w14:textId="00374D48" w:rsidR="00B460E6" w:rsidRDefault="00855020">
      <w:pPr>
        <w:spacing w:before="0"/>
        <w:jc w:val="center"/>
        <w:rPr>
          <w:rFonts w:ascii="Arial" w:eastAsia="Arial" w:hAnsi="Arial" w:cs="Arial"/>
          <w:color w:val="20124D"/>
          <w:sz w:val="24"/>
          <w:szCs w:val="24"/>
          <w:u w:val="single"/>
        </w:rPr>
      </w:pPr>
      <w:r>
        <w:rPr>
          <w:rFonts w:ascii="Arial" w:eastAsia="Arial" w:hAnsi="Arial" w:cs="Arial"/>
          <w:color w:val="E01B84"/>
        </w:rPr>
        <w:t>Warsztat</w:t>
      </w:r>
      <w:r w:rsidR="00446E17">
        <w:rPr>
          <w:rFonts w:ascii="Arial" w:eastAsia="Arial" w:hAnsi="Arial" w:cs="Arial"/>
          <w:color w:val="E01B84"/>
        </w:rPr>
        <w:t>y</w:t>
      </w:r>
      <w:r>
        <w:rPr>
          <w:rFonts w:ascii="Arial" w:eastAsia="Arial" w:hAnsi="Arial" w:cs="Arial"/>
          <w:color w:val="E01B84"/>
        </w:rPr>
        <w:t xml:space="preserve"> ze zwiastunami książek</w:t>
      </w:r>
    </w:p>
    <w:p w14:paraId="133AB394" w14:textId="7003AE69" w:rsidR="00B460E6" w:rsidRDefault="000110E8">
      <w:pPr>
        <w:rPr>
          <w:rFonts w:ascii="Arial" w:eastAsia="Arial" w:hAnsi="Arial" w:cs="Arial"/>
          <w:color w:val="20124D"/>
          <w:sz w:val="24"/>
          <w:szCs w:val="24"/>
          <w:u w:val="single"/>
        </w:rPr>
      </w:pPr>
      <w:r>
        <w:rPr>
          <w:rFonts w:ascii="Arial" w:eastAsia="Arial" w:hAnsi="Arial" w:cs="Arial"/>
          <w:color w:val="20124D"/>
          <w:sz w:val="24"/>
          <w:szCs w:val="24"/>
          <w:u w:val="single"/>
        </w:rPr>
        <w:t>T</w:t>
      </w:r>
      <w:r w:rsidR="00855020">
        <w:rPr>
          <w:rFonts w:ascii="Arial" w:eastAsia="Arial" w:hAnsi="Arial" w:cs="Arial"/>
          <w:color w:val="20124D"/>
          <w:sz w:val="24"/>
          <w:szCs w:val="24"/>
          <w:u w:val="single"/>
        </w:rPr>
        <w:t>rzecia sesja</w:t>
      </w:r>
    </w:p>
    <w:p w14:paraId="4E07FF52" w14:textId="23B8261C" w:rsidR="00B460E6" w:rsidRPr="00855020" w:rsidRDefault="00855020">
      <w:pPr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Podczas tej sesji odbył się wykład za pośrednictwem </w:t>
      </w:r>
      <w:proofErr w:type="spellStart"/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t>eTwinningu</w:t>
      </w:r>
      <w:proofErr w:type="spellEnd"/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(w ramach otwartego wydarzenia dla wszystkich zainteresowanych) wygłoszony przez eksperta na temat 2 aktywnych metod: uczenia się opartego na projektach i uczenia się opartego na współpracy. </w:t>
      </w:r>
      <w:r w:rsidRPr="00855020">
        <w:rPr>
          <w:rFonts w:ascii="Arial" w:eastAsia="Arial" w:hAnsi="Arial" w:cs="Arial"/>
          <w:color w:val="20124D"/>
          <w:sz w:val="24"/>
          <w:szCs w:val="24"/>
          <w:lang w:val="pl-PL"/>
        </w:rPr>
        <w:lastRenderedPageBreak/>
        <w:t>Oprócz wyjaśnienia teorii tych metodologii podano rzeczywiste przykłady ich zastosowania w praktyc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e</w:t>
      </w:r>
      <w:r w:rsidR="000110E8">
        <w:rPr>
          <w:rFonts w:ascii="Arial" w:eastAsia="Arial" w:hAnsi="Arial" w:cs="Arial"/>
          <w:color w:val="20124D"/>
          <w:sz w:val="24"/>
          <w:szCs w:val="24"/>
        </w:rPr>
        <w:t>.</w:t>
      </w:r>
    </w:p>
    <w:p w14:paraId="23DABC5D" w14:textId="77777777" w:rsidR="00B460E6" w:rsidRDefault="000110E8">
      <w:pPr>
        <w:jc w:val="center"/>
        <w:rPr>
          <w:rFonts w:ascii="Arial" w:eastAsia="Arial" w:hAnsi="Arial" w:cs="Arial"/>
          <w:color w:val="20124D"/>
          <w:sz w:val="24"/>
          <w:szCs w:val="24"/>
        </w:rPr>
      </w:pPr>
      <w:r>
        <w:rPr>
          <w:rFonts w:ascii="Arial" w:eastAsia="Arial" w:hAnsi="Arial" w:cs="Arial"/>
          <w:noProof/>
          <w:color w:val="20124D"/>
          <w:sz w:val="24"/>
          <w:szCs w:val="24"/>
        </w:rPr>
        <w:drawing>
          <wp:inline distT="114300" distB="114300" distL="114300" distR="114300" wp14:anchorId="7DF5B30A" wp14:editId="55E2905A">
            <wp:extent cx="5548313" cy="2929442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2929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7D808" w14:textId="26D9EC0E" w:rsidR="00AC1E42" w:rsidRPr="00AC1E42" w:rsidRDefault="00AC1E42" w:rsidP="00AC1E42">
      <w:pPr>
        <w:spacing w:before="0"/>
        <w:ind w:firstLine="720"/>
        <w:jc w:val="center"/>
        <w:rPr>
          <w:rFonts w:ascii="Arial" w:eastAsia="Arial" w:hAnsi="Arial" w:cs="Arial"/>
          <w:color w:val="E01B84"/>
        </w:rPr>
      </w:pPr>
      <w:r>
        <w:rPr>
          <w:rFonts w:ascii="Arial" w:eastAsia="Arial" w:hAnsi="Arial" w:cs="Arial"/>
          <w:color w:val="E01B84"/>
        </w:rPr>
        <w:t>Rozmowa o nowych metodologiach</w:t>
      </w:r>
    </w:p>
    <w:p w14:paraId="737CF8F6" w14:textId="77777777" w:rsidR="00B460E6" w:rsidRDefault="00B460E6">
      <w:pPr>
        <w:spacing w:before="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C67FD97" w14:textId="59A577A2" w:rsidR="00B460E6" w:rsidRDefault="000110E8">
      <w:pPr>
        <w:spacing w:before="0"/>
        <w:jc w:val="both"/>
        <w:rPr>
          <w:rFonts w:ascii="Arial" w:eastAsia="Arial" w:hAnsi="Arial" w:cs="Arial"/>
          <w:b/>
          <w:color w:val="20124D"/>
          <w:sz w:val="24"/>
          <w:szCs w:val="24"/>
        </w:rPr>
      </w:pPr>
      <w:r>
        <w:rPr>
          <w:rFonts w:ascii="Arial" w:eastAsia="Arial" w:hAnsi="Arial" w:cs="Arial"/>
          <w:b/>
          <w:color w:val="20124D"/>
          <w:sz w:val="24"/>
          <w:szCs w:val="24"/>
        </w:rPr>
        <w:t>D</w:t>
      </w:r>
      <w:r w:rsidR="00AC1E42">
        <w:rPr>
          <w:rFonts w:ascii="Arial" w:eastAsia="Arial" w:hAnsi="Arial" w:cs="Arial"/>
          <w:b/>
          <w:color w:val="20124D"/>
          <w:sz w:val="24"/>
          <w:szCs w:val="24"/>
        </w:rPr>
        <w:t>zień</w:t>
      </w:r>
      <w:r>
        <w:rPr>
          <w:rFonts w:ascii="Arial" w:eastAsia="Arial" w:hAnsi="Arial" w:cs="Arial"/>
          <w:b/>
          <w:color w:val="20124D"/>
          <w:sz w:val="24"/>
          <w:szCs w:val="24"/>
        </w:rPr>
        <w:t xml:space="preserve"> 2 </w:t>
      </w:r>
    </w:p>
    <w:p w14:paraId="5C784605" w14:textId="4432DC36" w:rsidR="00B460E6" w:rsidRPr="00AC1E42" w:rsidRDefault="00AC1E42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AC1E42">
        <w:rPr>
          <w:rFonts w:ascii="Arial" w:eastAsia="Arial" w:hAnsi="Arial" w:cs="Arial"/>
          <w:color w:val="20124D"/>
          <w:sz w:val="24"/>
          <w:szCs w:val="24"/>
          <w:lang w:val="pl-PL"/>
        </w:rPr>
        <w:t>Drugiego dnia wydarzenia pracowaliśmy w każdym z krajów, aby zastosować to, co widzieliśmy w poprzednich sesjach na temat aktywnych metodologii, myśląc o możliwych działaniach do przeprowadzenia z uczniami podczas następnej mobilności online</w:t>
      </w:r>
      <w:r w:rsidR="00446E17">
        <w:rPr>
          <w:rFonts w:ascii="Arial" w:eastAsia="Arial" w:hAnsi="Arial" w:cs="Arial"/>
          <w:color w:val="20124D"/>
          <w:sz w:val="24"/>
          <w:szCs w:val="24"/>
          <w:lang w:val="pl-PL"/>
        </w:rPr>
        <w:t>.</w:t>
      </w:r>
      <w:r w:rsidRPr="00AC1E42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</w:t>
      </w:r>
      <w:r w:rsidR="00446E17">
        <w:rPr>
          <w:rFonts w:ascii="Arial" w:eastAsia="Arial" w:hAnsi="Arial" w:cs="Arial"/>
          <w:color w:val="20124D"/>
          <w:sz w:val="24"/>
          <w:szCs w:val="24"/>
          <w:lang w:val="pl-PL"/>
        </w:rPr>
        <w:t>Z</w:t>
      </w:r>
      <w:r w:rsidRPr="00AC1E42">
        <w:rPr>
          <w:rFonts w:ascii="Arial" w:eastAsia="Arial" w:hAnsi="Arial" w:cs="Arial"/>
          <w:color w:val="20124D"/>
          <w:sz w:val="24"/>
          <w:szCs w:val="24"/>
          <w:lang w:val="pl-PL"/>
        </w:rPr>
        <w:t>e względu na pandemię było to konieczne</w:t>
      </w:r>
      <w:r w:rsidR="00446E17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, aby </w:t>
      </w:r>
      <w:r w:rsidRPr="00AC1E42">
        <w:rPr>
          <w:rFonts w:ascii="Arial" w:eastAsia="Arial" w:hAnsi="Arial" w:cs="Arial"/>
          <w:color w:val="20124D"/>
          <w:sz w:val="24"/>
          <w:szCs w:val="24"/>
          <w:lang w:val="pl-PL"/>
        </w:rPr>
        <w:t>przemyśleć działania, które pierwotnie zaplanowaliśmy. W związku z tym</w:t>
      </w:r>
      <w:r w:rsidR="00446E17">
        <w:rPr>
          <w:rFonts w:ascii="Arial" w:eastAsia="Arial" w:hAnsi="Arial" w:cs="Arial"/>
          <w:color w:val="20124D"/>
          <w:sz w:val="24"/>
          <w:szCs w:val="24"/>
          <w:lang w:val="pl-PL"/>
        </w:rPr>
        <w:t>,</w:t>
      </w:r>
      <w:r w:rsidRPr="00AC1E42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zadaniem było zaproponowanie działań do zrealizowania w ramach tej mobilności, stosując metodologie, nad którymi pracowaliśmy poprzedniego dnia. Wynik pracy drugiego dnia przedstawiono w poniższym dokumencie</w:t>
      </w:r>
      <w:r w:rsidR="000110E8">
        <w:rPr>
          <w:rFonts w:ascii="Arial" w:eastAsia="Arial" w:hAnsi="Arial" w:cs="Arial"/>
          <w:color w:val="20124D"/>
          <w:sz w:val="24"/>
          <w:szCs w:val="24"/>
        </w:rPr>
        <w:t>:</w:t>
      </w:r>
    </w:p>
    <w:p w14:paraId="0D23288D" w14:textId="77777777" w:rsidR="00B460E6" w:rsidRDefault="00B460E6">
      <w:pPr>
        <w:spacing w:before="0"/>
        <w:jc w:val="both"/>
        <w:rPr>
          <w:rFonts w:ascii="Arial" w:eastAsia="Arial" w:hAnsi="Arial" w:cs="Arial"/>
          <w:color w:val="000000"/>
        </w:rPr>
      </w:pPr>
    </w:p>
    <w:p w14:paraId="18D770EF" w14:textId="4752D53D" w:rsidR="00B460E6" w:rsidRDefault="000110E8">
      <w:pPr>
        <w:spacing w:before="0"/>
        <w:jc w:val="both"/>
        <w:rPr>
          <w:rFonts w:ascii="Arial" w:eastAsia="Arial" w:hAnsi="Arial" w:cs="Arial"/>
          <w:color w:val="E01B84"/>
          <w:sz w:val="24"/>
          <w:szCs w:val="24"/>
        </w:rPr>
      </w:pPr>
      <w:hyperlink r:id="rId16">
        <w:r w:rsidR="00AC1E42">
          <w:rPr>
            <w:rFonts w:ascii="Arial" w:eastAsia="Arial" w:hAnsi="Arial" w:cs="Arial"/>
            <w:color w:val="1155CC"/>
            <w:sz w:val="24"/>
            <w:szCs w:val="24"/>
            <w:u w:val="single"/>
          </w:rPr>
          <w:t>Wyniki drugiego dnia pracy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 </w:t>
        </w:r>
      </w:hyperlink>
    </w:p>
    <w:p w14:paraId="1C142DC9" w14:textId="77777777" w:rsidR="00B460E6" w:rsidRDefault="00B460E6">
      <w:pPr>
        <w:spacing w:before="0"/>
        <w:jc w:val="both"/>
        <w:rPr>
          <w:rFonts w:ascii="Arial" w:eastAsia="Arial" w:hAnsi="Arial" w:cs="Arial"/>
          <w:color w:val="E01B84"/>
          <w:sz w:val="24"/>
          <w:szCs w:val="24"/>
        </w:rPr>
      </w:pPr>
    </w:p>
    <w:p w14:paraId="4D2D2AE5" w14:textId="77777777" w:rsidR="00B460E6" w:rsidRDefault="000110E8">
      <w:pPr>
        <w:spacing w:before="0"/>
        <w:jc w:val="center"/>
        <w:rPr>
          <w:color w:val="E01B84"/>
          <w:sz w:val="40"/>
          <w:szCs w:val="40"/>
        </w:rPr>
      </w:pPr>
      <w:r>
        <w:rPr>
          <w:noProof/>
          <w:color w:val="E01B84"/>
          <w:sz w:val="40"/>
          <w:szCs w:val="40"/>
        </w:rPr>
        <w:drawing>
          <wp:inline distT="114300" distB="114300" distL="114300" distR="114300" wp14:anchorId="6FC8A123" wp14:editId="7EDAB0C0">
            <wp:extent cx="4321022" cy="2328863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022" cy="232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379D8" w14:textId="4D157F57" w:rsidR="00B460E6" w:rsidRDefault="00AC1E42">
      <w:pPr>
        <w:spacing w:before="0"/>
        <w:jc w:val="center"/>
        <w:rPr>
          <w:rFonts w:ascii="Arial" w:eastAsia="Arial" w:hAnsi="Arial" w:cs="Arial"/>
          <w:color w:val="E01B84"/>
        </w:rPr>
      </w:pPr>
      <w:r>
        <w:rPr>
          <w:rFonts w:ascii="Arial" w:eastAsia="Arial" w:hAnsi="Arial" w:cs="Arial"/>
          <w:color w:val="E01B84"/>
        </w:rPr>
        <w:t>Sesja w hiszpańskiej szkole</w:t>
      </w:r>
    </w:p>
    <w:p w14:paraId="43F62777" w14:textId="77777777" w:rsidR="00B460E6" w:rsidRDefault="00B460E6">
      <w:pPr>
        <w:spacing w:before="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554CB75" w14:textId="7752F959" w:rsidR="00B460E6" w:rsidRDefault="000110E8">
      <w:pPr>
        <w:spacing w:befor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</w:t>
      </w:r>
      <w:r w:rsidR="00AC1E42">
        <w:rPr>
          <w:rFonts w:ascii="Arial" w:eastAsia="Arial" w:hAnsi="Arial" w:cs="Arial"/>
          <w:b/>
          <w:color w:val="000000"/>
          <w:sz w:val="24"/>
          <w:szCs w:val="24"/>
        </w:rPr>
        <w:t>zień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3 </w:t>
      </w:r>
    </w:p>
    <w:p w14:paraId="310E2F6E" w14:textId="2F479B82" w:rsidR="00B460E6" w:rsidRPr="00A90DC1" w:rsidRDefault="00A90DC1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>W ostatnim dniu pracy wszyscy uczestnicy wydarzenia ponownie pracowali razem, aby przedstawić pomysły każdego z krajów na temat tego, jakie działania można by przeprowadzić z uczniami podczas następnej mobilności, stosując nowe metodologie. Dlatego pracowaliśmy nad dokumentem, który został przygotowany poprzedniego dnia. Ponadto osiągnięto pewne porozumienia i wnioski</w:t>
      </w:r>
      <w:r w:rsidR="000110E8">
        <w:rPr>
          <w:rFonts w:ascii="Arial" w:eastAsia="Arial" w:hAnsi="Arial" w:cs="Arial"/>
          <w:color w:val="20124D"/>
          <w:sz w:val="24"/>
          <w:szCs w:val="24"/>
        </w:rPr>
        <w:t>: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 </w:t>
      </w:r>
    </w:p>
    <w:p w14:paraId="083E6655" w14:textId="34E7FD1C" w:rsidR="00B460E6" w:rsidRPr="00A90DC1" w:rsidRDefault="00A90DC1" w:rsidP="00A90DC1">
      <w:pPr>
        <w:numPr>
          <w:ilvl w:val="0"/>
          <w:numId w:val="8"/>
        </w:numP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>Termin następnej mobilności ze studentami przypada na tydzień 15 marca</w:t>
      </w:r>
      <w:r w:rsidR="000110E8" w:rsidRPr="00A90DC1">
        <w:rPr>
          <w:rFonts w:ascii="Arial" w:eastAsia="Arial" w:hAnsi="Arial" w:cs="Arial"/>
          <w:color w:val="20124D"/>
          <w:sz w:val="24"/>
          <w:szCs w:val="24"/>
        </w:rPr>
        <w:t xml:space="preserve">. </w:t>
      </w:r>
    </w:p>
    <w:p w14:paraId="5CE87669" w14:textId="13C9364D" w:rsidR="00B460E6" w:rsidRPr="00A90DC1" w:rsidRDefault="00A90DC1" w:rsidP="00A90DC1">
      <w:pPr>
        <w:numPr>
          <w:ilvl w:val="0"/>
          <w:numId w:val="8"/>
        </w:numPr>
        <w:spacing w:before="0"/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>Po Bożym Narodzeniu kraj koordynujący przedstawi propozycję działań, które będą realizowane w ramach mobilności ze studentami, uwzględniając propozycje partner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ów</w:t>
      </w:r>
      <w:r w:rsidR="000110E8" w:rsidRPr="00A90DC1">
        <w:rPr>
          <w:rFonts w:ascii="Arial" w:eastAsia="Arial" w:hAnsi="Arial" w:cs="Arial"/>
          <w:color w:val="20124D"/>
          <w:sz w:val="24"/>
          <w:szCs w:val="24"/>
        </w:rPr>
        <w:t xml:space="preserve">. </w:t>
      </w:r>
    </w:p>
    <w:p w14:paraId="5D138870" w14:textId="77777777" w:rsidR="00B460E6" w:rsidRDefault="00B460E6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</w:p>
    <w:p w14:paraId="052F2943" w14:textId="49E622A8" w:rsidR="00A90DC1" w:rsidRPr="00A90DC1" w:rsidRDefault="00A90DC1" w:rsidP="00A90DC1">
      <w:pPr>
        <w:jc w:val="both"/>
        <w:rPr>
          <w:rFonts w:ascii="Arial" w:eastAsia="Arial" w:hAnsi="Arial" w:cs="Arial"/>
          <w:color w:val="20124D"/>
          <w:sz w:val="24"/>
          <w:szCs w:val="24"/>
          <w:lang w:val="pl-PL"/>
        </w:rPr>
      </w:pPr>
      <w:r>
        <w:rPr>
          <w:rFonts w:ascii="Arial" w:eastAsia="Arial" w:hAnsi="Arial" w:cs="Arial"/>
          <w:color w:val="20124D"/>
          <w:sz w:val="24"/>
          <w:szCs w:val="24"/>
        </w:rPr>
        <w:t>W</w:t>
      </w:r>
      <w:proofErr w:type="spellStart"/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>yda</w:t>
      </w:r>
      <w:r w:rsidR="00446E17">
        <w:rPr>
          <w:rFonts w:ascii="Arial" w:eastAsia="Arial" w:hAnsi="Arial" w:cs="Arial"/>
          <w:color w:val="20124D"/>
          <w:sz w:val="24"/>
          <w:szCs w:val="24"/>
          <w:lang w:val="pl-PL"/>
        </w:rPr>
        <w:t>r</w:t>
      </w:r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>zenie</w:t>
      </w:r>
      <w:proofErr w:type="spellEnd"/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 zakończyło się podziękowaniami dla wszystkich uczestników i satysfakcją, że mogliśmy je zorganizować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.</w:t>
      </w:r>
    </w:p>
    <w:p w14:paraId="516618E9" w14:textId="7D4E8F7B" w:rsidR="00B460E6" w:rsidRDefault="00B460E6">
      <w:pPr>
        <w:spacing w:before="0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4D695E2" w14:textId="77777777" w:rsidR="00B460E6" w:rsidRDefault="00B460E6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</w:p>
    <w:p w14:paraId="4740E6E1" w14:textId="77777777" w:rsidR="00B460E6" w:rsidRDefault="000110E8">
      <w:pPr>
        <w:spacing w:before="0"/>
        <w:jc w:val="center"/>
        <w:rPr>
          <w:rFonts w:ascii="Arial" w:eastAsia="Arial" w:hAnsi="Arial" w:cs="Arial"/>
          <w:color w:val="20124D"/>
          <w:sz w:val="24"/>
          <w:szCs w:val="24"/>
        </w:rPr>
      </w:pPr>
      <w:r>
        <w:rPr>
          <w:rFonts w:ascii="Arial" w:eastAsia="Arial" w:hAnsi="Arial" w:cs="Arial"/>
          <w:noProof/>
          <w:color w:val="20124D"/>
          <w:sz w:val="24"/>
          <w:szCs w:val="24"/>
        </w:rPr>
        <w:drawing>
          <wp:inline distT="114300" distB="114300" distL="114300" distR="114300" wp14:anchorId="26BBAB77" wp14:editId="08ADB57F">
            <wp:extent cx="4407956" cy="2014538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7956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E60F2C" w14:textId="77777777" w:rsidR="00B460E6" w:rsidRDefault="00B460E6">
      <w:pPr>
        <w:spacing w:before="0"/>
        <w:jc w:val="both"/>
        <w:rPr>
          <w:rFonts w:ascii="Arial" w:eastAsia="Arial" w:hAnsi="Arial" w:cs="Arial"/>
          <w:color w:val="20124D"/>
          <w:sz w:val="24"/>
          <w:szCs w:val="24"/>
        </w:rPr>
      </w:pPr>
    </w:p>
    <w:p w14:paraId="57E0BEC2" w14:textId="77777777" w:rsidR="00B460E6" w:rsidRDefault="000110E8">
      <w:pPr>
        <w:spacing w:before="0"/>
        <w:jc w:val="center"/>
        <w:rPr>
          <w:color w:val="E01B84"/>
          <w:sz w:val="40"/>
          <w:szCs w:val="40"/>
        </w:rPr>
      </w:pPr>
      <w:r>
        <w:rPr>
          <w:rFonts w:ascii="Arial" w:eastAsia="Arial" w:hAnsi="Arial" w:cs="Arial"/>
          <w:noProof/>
          <w:color w:val="20124D"/>
          <w:sz w:val="24"/>
          <w:szCs w:val="24"/>
        </w:rPr>
        <w:drawing>
          <wp:inline distT="114300" distB="114300" distL="114300" distR="114300" wp14:anchorId="0B1884A2" wp14:editId="46A4F6DE">
            <wp:extent cx="4291013" cy="2305496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2305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30605" w14:textId="77777777" w:rsidR="00B460E6" w:rsidRDefault="00B460E6">
      <w:pPr>
        <w:spacing w:before="0"/>
        <w:jc w:val="both"/>
        <w:rPr>
          <w:color w:val="E01B84"/>
          <w:sz w:val="40"/>
          <w:szCs w:val="40"/>
        </w:rPr>
      </w:pPr>
    </w:p>
    <w:p w14:paraId="630ADD15" w14:textId="77777777" w:rsidR="00B460E6" w:rsidRDefault="00B460E6">
      <w:pPr>
        <w:spacing w:before="0"/>
        <w:jc w:val="both"/>
        <w:rPr>
          <w:color w:val="E01B84"/>
          <w:sz w:val="40"/>
          <w:szCs w:val="40"/>
        </w:rPr>
      </w:pPr>
    </w:p>
    <w:p w14:paraId="32D064B8" w14:textId="77777777" w:rsidR="00B460E6" w:rsidRDefault="00B460E6">
      <w:pPr>
        <w:spacing w:before="0"/>
        <w:jc w:val="both"/>
        <w:rPr>
          <w:color w:val="E01B84"/>
          <w:sz w:val="40"/>
          <w:szCs w:val="40"/>
        </w:rPr>
      </w:pPr>
    </w:p>
    <w:p w14:paraId="7FB4A482" w14:textId="77777777" w:rsidR="00B460E6" w:rsidRDefault="00B460E6">
      <w:pPr>
        <w:spacing w:before="0"/>
        <w:jc w:val="both"/>
        <w:rPr>
          <w:color w:val="E01B84"/>
          <w:sz w:val="40"/>
          <w:szCs w:val="40"/>
        </w:rPr>
      </w:pPr>
    </w:p>
    <w:p w14:paraId="5017FBDF" w14:textId="77777777" w:rsidR="00B460E6" w:rsidRDefault="00B460E6">
      <w:pPr>
        <w:spacing w:before="0"/>
        <w:jc w:val="both"/>
        <w:rPr>
          <w:color w:val="E01B84"/>
          <w:sz w:val="40"/>
          <w:szCs w:val="40"/>
        </w:rPr>
      </w:pPr>
    </w:p>
    <w:p w14:paraId="43268289" w14:textId="216EB862" w:rsidR="00B460E6" w:rsidRDefault="000110E8">
      <w:pPr>
        <w:spacing w:before="0"/>
        <w:jc w:val="both"/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t>4. E</w:t>
      </w:r>
      <w:r w:rsidR="00A90DC1">
        <w:rPr>
          <w:color w:val="E01B84"/>
          <w:sz w:val="40"/>
          <w:szCs w:val="40"/>
        </w:rPr>
        <w:t>waluacja</w:t>
      </w:r>
    </w:p>
    <w:p w14:paraId="376AAA85" w14:textId="7DDFE566" w:rsidR="00B460E6" w:rsidRPr="00A90DC1" w:rsidRDefault="00A90DC1">
      <w:pPr>
        <w:rPr>
          <w:rFonts w:ascii="Arial" w:eastAsia="Arial" w:hAnsi="Arial" w:cs="Arial"/>
          <w:color w:val="20124D"/>
          <w:sz w:val="24"/>
          <w:szCs w:val="24"/>
          <w:lang w:val="pl-PL"/>
        </w:rPr>
      </w:pPr>
      <w:r w:rsidRPr="00A90DC1">
        <w:rPr>
          <w:rFonts w:ascii="Arial" w:eastAsia="Arial" w:hAnsi="Arial" w:cs="Arial"/>
          <w:color w:val="20124D"/>
          <w:sz w:val="24"/>
          <w:szCs w:val="24"/>
          <w:lang w:val="pl-PL"/>
        </w:rPr>
        <w:t xml:space="preserve">Na zakończenie wydarzenia wszystkim uczestnikom przedstawiono ankietę ewaluacyjną, która zawierała również propozycje ulepszeń, które należy wziąć pod uwagę przy organizacji następnej mobilności online. Oto wyniki </w:t>
      </w:r>
      <w:r>
        <w:rPr>
          <w:rFonts w:ascii="Arial" w:eastAsia="Arial" w:hAnsi="Arial" w:cs="Arial"/>
          <w:color w:val="20124D"/>
          <w:sz w:val="24"/>
          <w:szCs w:val="24"/>
          <w:lang w:val="pl-PL"/>
        </w:rPr>
        <w:t>ewaluacji</w:t>
      </w:r>
      <w:r w:rsidR="000110E8">
        <w:rPr>
          <w:rFonts w:ascii="Arial" w:eastAsia="Arial" w:hAnsi="Arial" w:cs="Arial"/>
          <w:color w:val="20124D"/>
          <w:sz w:val="24"/>
          <w:szCs w:val="24"/>
        </w:rPr>
        <w:t>:</w:t>
      </w:r>
      <w:r w:rsidR="000110E8">
        <w:rPr>
          <w:rFonts w:ascii="Arial" w:eastAsia="Arial" w:hAnsi="Arial" w:cs="Arial"/>
          <w:color w:val="20124D"/>
          <w:sz w:val="24"/>
          <w:szCs w:val="24"/>
        </w:rPr>
        <w:t xml:space="preserve"> </w:t>
      </w:r>
    </w:p>
    <w:p w14:paraId="121C879C" w14:textId="6218CC4F" w:rsidR="00B460E6" w:rsidRDefault="00A90DC1">
      <w:pPr>
        <w:rPr>
          <w:rFonts w:ascii="Arial" w:eastAsia="Arial" w:hAnsi="Arial" w:cs="Arial"/>
          <w:color w:val="20124D"/>
          <w:sz w:val="24"/>
          <w:szCs w:val="24"/>
        </w:rPr>
      </w:pPr>
      <w:r>
        <w:rPr>
          <w:rFonts w:ascii="Arial" w:eastAsia="Arial" w:hAnsi="Arial" w:cs="Arial"/>
          <w:color w:val="1155CC"/>
          <w:sz w:val="24"/>
          <w:szCs w:val="24"/>
          <w:u w:val="single"/>
        </w:rPr>
        <w:t>Wyniki ewaluacji</w:t>
      </w:r>
    </w:p>
    <w:p w14:paraId="6B8B3699" w14:textId="239DDCE2" w:rsidR="00B460E6" w:rsidRPr="00A90DC1" w:rsidRDefault="00A90DC1">
      <w:pPr>
        <w:pStyle w:val="Podtytu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u w:val="single"/>
          <w:lang w:val="pl-PL"/>
        </w:rPr>
      </w:pPr>
      <w:bookmarkStart w:id="0" w:name="_4pq0418kiqmj" w:colFirst="0" w:colLast="0"/>
      <w:bookmarkEnd w:id="0"/>
      <w:r w:rsidRPr="00A90DC1">
        <w:rPr>
          <w:sz w:val="24"/>
          <w:szCs w:val="24"/>
          <w:u w:val="single"/>
          <w:lang w:val="pl-PL"/>
        </w:rPr>
        <w:t>PROPOZYCJE ULEPSZENIA</w:t>
      </w:r>
      <w:r>
        <w:rPr>
          <w:sz w:val="24"/>
          <w:szCs w:val="24"/>
          <w:u w:val="single"/>
          <w:lang w:val="pl-PL"/>
        </w:rPr>
        <w:t xml:space="preserve"> PRACY</w:t>
      </w:r>
    </w:p>
    <w:p w14:paraId="56BA7DFF" w14:textId="3270F5F6" w:rsidR="00B460E6" w:rsidRPr="00446E17" w:rsidRDefault="00A90DC1" w:rsidP="004000D2">
      <w:pPr>
        <w:pStyle w:val="Akapitzlist"/>
        <w:numPr>
          <w:ilvl w:val="0"/>
          <w:numId w:val="6"/>
        </w:numPr>
        <w:rPr>
          <w:rFonts w:ascii="Arial" w:eastAsia="Arial" w:hAnsi="Arial" w:cs="Arial"/>
          <w:color w:val="auto"/>
          <w:sz w:val="24"/>
          <w:szCs w:val="24"/>
        </w:rPr>
      </w:pPr>
      <w:r w:rsidRPr="00446E17">
        <w:rPr>
          <w:rFonts w:ascii="Arial" w:eastAsia="Arial" w:hAnsi="Arial" w:cs="Arial"/>
          <w:color w:val="auto"/>
          <w:sz w:val="24"/>
          <w:szCs w:val="24"/>
        </w:rPr>
        <w:t>Zadba</w:t>
      </w:r>
      <w:r w:rsidRPr="00446E17">
        <w:rPr>
          <w:rFonts w:ascii="Arial" w:eastAsia="Arial" w:hAnsi="Arial" w:cs="Arial"/>
          <w:color w:val="auto"/>
          <w:sz w:val="24"/>
          <w:szCs w:val="24"/>
        </w:rPr>
        <w:t>nie</w:t>
      </w:r>
      <w:r w:rsidRPr="00446E17">
        <w:rPr>
          <w:rFonts w:ascii="Arial" w:eastAsia="Arial" w:hAnsi="Arial" w:cs="Arial"/>
          <w:color w:val="auto"/>
          <w:sz w:val="24"/>
          <w:szCs w:val="24"/>
        </w:rPr>
        <w:t xml:space="preserve"> o aspekty formalne, takie jak ustalenie harmonogramu z uwzględnieniem różnic czasowych w krajach, wystos</w:t>
      </w:r>
      <w:r w:rsidR="004000D2" w:rsidRPr="00446E17">
        <w:rPr>
          <w:rFonts w:ascii="Arial" w:eastAsia="Arial" w:hAnsi="Arial" w:cs="Arial"/>
          <w:color w:val="auto"/>
          <w:sz w:val="24"/>
          <w:szCs w:val="24"/>
        </w:rPr>
        <w:t>owanie</w:t>
      </w:r>
      <w:r w:rsidRPr="00446E17">
        <w:rPr>
          <w:rFonts w:ascii="Arial" w:eastAsia="Arial" w:hAnsi="Arial" w:cs="Arial"/>
          <w:color w:val="auto"/>
          <w:sz w:val="24"/>
          <w:szCs w:val="24"/>
        </w:rPr>
        <w:t xml:space="preserve"> oficjalne</w:t>
      </w:r>
      <w:r w:rsidR="004000D2" w:rsidRPr="00446E17">
        <w:rPr>
          <w:rFonts w:ascii="Arial" w:eastAsia="Arial" w:hAnsi="Arial" w:cs="Arial"/>
          <w:color w:val="auto"/>
          <w:sz w:val="24"/>
          <w:szCs w:val="24"/>
        </w:rPr>
        <w:t>go</w:t>
      </w:r>
      <w:r w:rsidRPr="00446E17">
        <w:rPr>
          <w:rFonts w:ascii="Arial" w:eastAsia="Arial" w:hAnsi="Arial" w:cs="Arial"/>
          <w:color w:val="auto"/>
          <w:sz w:val="24"/>
          <w:szCs w:val="24"/>
        </w:rPr>
        <w:t xml:space="preserve"> zaproszeni</w:t>
      </w:r>
      <w:r w:rsidR="004000D2" w:rsidRPr="00446E17">
        <w:rPr>
          <w:rFonts w:ascii="Arial" w:eastAsia="Arial" w:hAnsi="Arial" w:cs="Arial"/>
          <w:color w:val="auto"/>
          <w:sz w:val="24"/>
          <w:szCs w:val="24"/>
        </w:rPr>
        <w:t>a</w:t>
      </w:r>
      <w:r w:rsidRPr="00446E17">
        <w:rPr>
          <w:rFonts w:ascii="Arial" w:eastAsia="Arial" w:hAnsi="Arial" w:cs="Arial"/>
          <w:color w:val="auto"/>
          <w:sz w:val="24"/>
          <w:szCs w:val="24"/>
        </w:rPr>
        <w:t xml:space="preserve"> do każdej uczestniczącej instytucji, aby ułatwić obecność nauczycie</w:t>
      </w:r>
      <w:r w:rsidR="004000D2" w:rsidRPr="00446E17">
        <w:rPr>
          <w:rFonts w:ascii="Arial" w:eastAsia="Arial" w:hAnsi="Arial" w:cs="Arial"/>
          <w:color w:val="auto"/>
          <w:sz w:val="24"/>
          <w:szCs w:val="24"/>
        </w:rPr>
        <w:t>li.</w:t>
      </w:r>
    </w:p>
    <w:p w14:paraId="4B808790" w14:textId="20802C86" w:rsidR="00B460E6" w:rsidRDefault="004000D2">
      <w:pPr>
        <w:numPr>
          <w:ilvl w:val="0"/>
          <w:numId w:val="6"/>
        </w:numPr>
        <w:spacing w:before="0"/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004000D2">
        <w:rPr>
          <w:rFonts w:ascii="Arial" w:eastAsia="Arial" w:hAnsi="Arial" w:cs="Arial"/>
          <w:color w:val="222222"/>
          <w:sz w:val="24"/>
          <w:szCs w:val="24"/>
        </w:rPr>
        <w:t>Przeka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zanie 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uczestnikom minimaln</w:t>
      </w:r>
      <w:r>
        <w:rPr>
          <w:rFonts w:ascii="Arial" w:eastAsia="Arial" w:hAnsi="Arial" w:cs="Arial"/>
          <w:color w:val="222222"/>
          <w:sz w:val="24"/>
          <w:szCs w:val="24"/>
        </w:rPr>
        <w:t>ych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wskazów</w:t>
      </w:r>
      <w:r>
        <w:rPr>
          <w:rFonts w:ascii="Arial" w:eastAsia="Arial" w:hAnsi="Arial" w:cs="Arial"/>
          <w:color w:val="222222"/>
          <w:sz w:val="24"/>
          <w:szCs w:val="24"/>
        </w:rPr>
        <w:t>ek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przed wydarzeniem, taki</w:t>
      </w:r>
      <w:r>
        <w:rPr>
          <w:rFonts w:ascii="Arial" w:eastAsia="Arial" w:hAnsi="Arial" w:cs="Arial"/>
          <w:color w:val="222222"/>
          <w:sz w:val="24"/>
          <w:szCs w:val="24"/>
        </w:rPr>
        <w:t>ch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jak zarejestrowanie się wcześniej </w:t>
      </w:r>
      <w:r>
        <w:rPr>
          <w:rFonts w:ascii="Arial" w:eastAsia="Arial" w:hAnsi="Arial" w:cs="Arial"/>
          <w:color w:val="222222"/>
          <w:sz w:val="24"/>
          <w:szCs w:val="24"/>
        </w:rPr>
        <w:t>na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eTwinningu, sprawdzenie sprzętu lub używanego urządzenia elektronicznego (audio, kamera i mikrofon), wyciszenie mikrofonu, gdy nie </w:t>
      </w:r>
      <w:r>
        <w:rPr>
          <w:rFonts w:ascii="Arial" w:eastAsia="Arial" w:hAnsi="Arial" w:cs="Arial"/>
          <w:color w:val="222222"/>
          <w:sz w:val="24"/>
          <w:szCs w:val="24"/>
        </w:rPr>
        <w:t>mówią.</w:t>
      </w:r>
    </w:p>
    <w:p w14:paraId="2FF8BEB5" w14:textId="002C53BB" w:rsidR="004000D2" w:rsidRDefault="004000D2" w:rsidP="004000D2">
      <w:pPr>
        <w:numPr>
          <w:ilvl w:val="0"/>
          <w:numId w:val="6"/>
        </w:numPr>
        <w:spacing w:before="0" w:line="36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004000D2">
        <w:rPr>
          <w:rFonts w:ascii="Arial" w:eastAsia="Arial" w:hAnsi="Arial" w:cs="Arial"/>
          <w:color w:val="222222"/>
          <w:sz w:val="24"/>
          <w:szCs w:val="24"/>
        </w:rPr>
        <w:t>Uzgodni</w:t>
      </w:r>
      <w:r>
        <w:rPr>
          <w:rFonts w:ascii="Arial" w:eastAsia="Arial" w:hAnsi="Arial" w:cs="Arial"/>
          <w:color w:val="222222"/>
          <w:sz w:val="24"/>
          <w:szCs w:val="24"/>
        </w:rPr>
        <w:t>enie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z uczestnikami platformy, z których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narzędzi 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będą korzystać w zależności od rodzaju działalności, która ma zostać opracowana.</w:t>
      </w:r>
    </w:p>
    <w:p w14:paraId="771EC31B" w14:textId="03BFAA8A" w:rsidR="00B460E6" w:rsidRPr="004000D2" w:rsidRDefault="004000D2" w:rsidP="004000D2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color w:val="222222"/>
          <w:sz w:val="24"/>
          <w:szCs w:val="24"/>
        </w:rPr>
      </w:pPr>
      <w:r w:rsidRPr="004000D2">
        <w:rPr>
          <w:rFonts w:ascii="Arial" w:eastAsia="Arial" w:hAnsi="Arial" w:cs="Arial"/>
          <w:color w:val="222222"/>
          <w:sz w:val="24"/>
          <w:szCs w:val="24"/>
        </w:rPr>
        <w:t>eTwinning staje się ważnym narzędziem do wzmacniania aktywności i docierania do większej liczby nauczycieli prowadzących tego typu działania. W prezentacjach wzięło udział 100 i 50 zarejestrowanych</w:t>
      </w:r>
      <w:r w:rsidR="000110E8" w:rsidRPr="004000D2">
        <w:rPr>
          <w:rFonts w:ascii="Arial" w:eastAsia="Arial" w:hAnsi="Arial" w:cs="Arial"/>
          <w:color w:val="222222"/>
          <w:sz w:val="24"/>
          <w:szCs w:val="24"/>
        </w:rPr>
        <w:t xml:space="preserve">. </w:t>
      </w:r>
    </w:p>
    <w:p w14:paraId="722FD11A" w14:textId="2906B4C8" w:rsidR="00B460E6" w:rsidRDefault="004000D2">
      <w:pPr>
        <w:numPr>
          <w:ilvl w:val="0"/>
          <w:numId w:val="6"/>
        </w:numPr>
        <w:spacing w:before="0"/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004000D2">
        <w:rPr>
          <w:rFonts w:ascii="Arial" w:eastAsia="Arial" w:hAnsi="Arial" w:cs="Arial"/>
          <w:color w:val="222222"/>
          <w:sz w:val="24"/>
          <w:szCs w:val="24"/>
        </w:rPr>
        <w:t>Ustal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enie 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z uczestnikami spos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obu 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uczestnictwa</w:t>
      </w:r>
      <w:r w:rsidR="000110E8">
        <w:rPr>
          <w:rFonts w:ascii="Arial" w:eastAsia="Arial" w:hAnsi="Arial" w:cs="Arial"/>
          <w:color w:val="222222"/>
          <w:sz w:val="24"/>
          <w:szCs w:val="24"/>
        </w:rPr>
        <w:t xml:space="preserve">. </w:t>
      </w:r>
    </w:p>
    <w:p w14:paraId="2F75BAAC" w14:textId="0CB061EB" w:rsidR="00B460E6" w:rsidRDefault="004000D2">
      <w:pPr>
        <w:numPr>
          <w:ilvl w:val="0"/>
          <w:numId w:val="6"/>
        </w:numPr>
        <w:spacing w:before="0"/>
        <w:jc w:val="both"/>
        <w:rPr>
          <w:rFonts w:ascii="Arial" w:eastAsia="Arial" w:hAnsi="Arial" w:cs="Arial"/>
          <w:color w:val="222222"/>
          <w:sz w:val="24"/>
          <w:szCs w:val="24"/>
        </w:rPr>
      </w:pPr>
      <w:r w:rsidRPr="004000D2">
        <w:rPr>
          <w:rFonts w:ascii="Arial" w:eastAsia="Arial" w:hAnsi="Arial" w:cs="Arial"/>
          <w:color w:val="222222"/>
          <w:sz w:val="24"/>
          <w:szCs w:val="24"/>
        </w:rPr>
        <w:t>Określ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enie 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oficjaln</w:t>
      </w:r>
      <w:r>
        <w:rPr>
          <w:rFonts w:ascii="Arial" w:eastAsia="Arial" w:hAnsi="Arial" w:cs="Arial"/>
          <w:color w:val="222222"/>
          <w:sz w:val="24"/>
          <w:szCs w:val="24"/>
        </w:rPr>
        <w:t>ej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 xml:space="preserve"> dokumentacj</w:t>
      </w:r>
      <w:r>
        <w:rPr>
          <w:rFonts w:ascii="Arial" w:eastAsia="Arial" w:hAnsi="Arial" w:cs="Arial"/>
          <w:color w:val="222222"/>
          <w:sz w:val="24"/>
          <w:szCs w:val="24"/>
        </w:rPr>
        <w:t>i</w:t>
      </w:r>
      <w:r w:rsidRPr="004000D2">
        <w:rPr>
          <w:rFonts w:ascii="Arial" w:eastAsia="Arial" w:hAnsi="Arial" w:cs="Arial"/>
          <w:color w:val="222222"/>
          <w:sz w:val="24"/>
          <w:szCs w:val="24"/>
        </w:rPr>
        <w:t>: zaproszenie, zaświadczenia o zajęciach</w:t>
      </w:r>
      <w:r w:rsidR="000110E8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5287256F" w14:textId="77777777" w:rsidR="00B460E6" w:rsidRDefault="00B460E6">
      <w:pPr>
        <w:rPr>
          <w:color w:val="E01B84"/>
          <w:sz w:val="40"/>
          <w:szCs w:val="40"/>
        </w:rPr>
      </w:pPr>
    </w:p>
    <w:p w14:paraId="25B40212" w14:textId="77777777" w:rsidR="00B460E6" w:rsidRDefault="00B460E6">
      <w:pPr>
        <w:rPr>
          <w:color w:val="E01B84"/>
          <w:sz w:val="40"/>
          <w:szCs w:val="40"/>
        </w:rPr>
      </w:pPr>
    </w:p>
    <w:p w14:paraId="05C031DA" w14:textId="0CA94C63" w:rsidR="00B460E6" w:rsidRDefault="000110E8">
      <w:pPr>
        <w:rPr>
          <w:color w:val="E01B84"/>
          <w:sz w:val="40"/>
          <w:szCs w:val="40"/>
        </w:rPr>
      </w:pPr>
      <w:r>
        <w:rPr>
          <w:color w:val="E01B84"/>
          <w:sz w:val="40"/>
          <w:szCs w:val="40"/>
        </w:rPr>
        <w:t>Link</w:t>
      </w:r>
      <w:r w:rsidR="004000D2">
        <w:rPr>
          <w:color w:val="E01B84"/>
          <w:sz w:val="40"/>
          <w:szCs w:val="40"/>
        </w:rPr>
        <w:t>i projektu:</w:t>
      </w:r>
    </w:p>
    <w:p w14:paraId="39452C59" w14:textId="77777777" w:rsidR="00B460E6" w:rsidRDefault="000110E8">
      <w:pPr>
        <w:rPr>
          <w:color w:val="1155CC"/>
          <w:sz w:val="24"/>
          <w:szCs w:val="24"/>
          <w:u w:val="single"/>
        </w:rPr>
      </w:pPr>
      <w:r>
        <w:rPr>
          <w:color w:val="E01B84"/>
          <w:sz w:val="24"/>
          <w:szCs w:val="24"/>
        </w:rPr>
        <w:t xml:space="preserve">Twinspace </w:t>
      </w:r>
      <w:hyperlink r:id="rId20">
        <w:r>
          <w:rPr>
            <w:color w:val="1155CC"/>
            <w:sz w:val="24"/>
            <w:szCs w:val="24"/>
            <w:u w:val="single"/>
          </w:rPr>
          <w:t>https://twinspace.etwinning.net/92792/pages/page/675505</w:t>
        </w:r>
      </w:hyperlink>
    </w:p>
    <w:p w14:paraId="2DC315FE" w14:textId="77777777" w:rsidR="00B460E6" w:rsidRDefault="000110E8">
      <w:pPr>
        <w:rPr>
          <w:color w:val="1155CC"/>
          <w:sz w:val="24"/>
          <w:szCs w:val="24"/>
          <w:u w:val="single"/>
        </w:rPr>
      </w:pPr>
      <w:r>
        <w:rPr>
          <w:color w:val="E01B84"/>
          <w:sz w:val="24"/>
          <w:szCs w:val="24"/>
        </w:rPr>
        <w:t xml:space="preserve">WEB  </w:t>
      </w:r>
      <w:hyperlink r:id="rId21">
        <w:r>
          <w:rPr>
            <w:color w:val="E01B84"/>
            <w:sz w:val="24"/>
            <w:szCs w:val="24"/>
          </w:rPr>
          <w:t xml:space="preserve"> </w:t>
        </w:r>
      </w:hyperlink>
      <w:hyperlink r:id="rId22">
        <w:r>
          <w:rPr>
            <w:color w:val="1155CC"/>
            <w:sz w:val="24"/>
            <w:szCs w:val="24"/>
            <w:u w:val="single"/>
          </w:rPr>
          <w:t>https://sites.google.com/view/ad-dicted-to-education/home</w:t>
        </w:r>
      </w:hyperlink>
    </w:p>
    <w:p w14:paraId="302F8BF0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</w:pPr>
    </w:p>
    <w:p w14:paraId="2B1847C9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ind w:left="720"/>
      </w:pPr>
    </w:p>
    <w:p w14:paraId="5D86BC70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14F80D66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0B26CD70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6AA3EAD2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ind w:left="1440"/>
      </w:pPr>
    </w:p>
    <w:p w14:paraId="2D746FC7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66F0F7F0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45649970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3F5F4311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449CB3CC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4AAA8408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0A980877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058983BE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078FC095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30DBBC38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78D06AA3" w14:textId="77777777" w:rsidR="00B460E6" w:rsidRDefault="00B460E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sz w:val="36"/>
          <w:szCs w:val="36"/>
        </w:rPr>
      </w:pPr>
    </w:p>
    <w:p w14:paraId="6E97D531" w14:textId="113B4035" w:rsidR="00B460E6" w:rsidRDefault="000110E8">
      <w:pPr>
        <w:spacing w:before="0"/>
        <w:ind w:left="720"/>
        <w:jc w:val="both"/>
        <w:rPr>
          <w:rFonts w:ascii="Arial" w:eastAsia="Arial" w:hAnsi="Arial" w:cs="Arial"/>
          <w:color w:val="E01B84"/>
          <w:sz w:val="40"/>
          <w:szCs w:val="40"/>
        </w:rPr>
      </w:pPr>
      <w:r>
        <w:rPr>
          <w:rFonts w:ascii="Arial" w:eastAsia="Arial" w:hAnsi="Arial" w:cs="Arial"/>
          <w:color w:val="E01B84"/>
          <w:sz w:val="40"/>
          <w:szCs w:val="40"/>
        </w:rPr>
        <w:t>INDE</w:t>
      </w:r>
      <w:r w:rsidR="004000D2">
        <w:rPr>
          <w:rFonts w:ascii="Arial" w:eastAsia="Arial" w:hAnsi="Arial" w:cs="Arial"/>
          <w:color w:val="E01B84"/>
          <w:sz w:val="40"/>
          <w:szCs w:val="40"/>
        </w:rPr>
        <w:t>KS</w:t>
      </w:r>
    </w:p>
    <w:p w14:paraId="51DA9AE2" w14:textId="2F3D877B" w:rsidR="00B460E6" w:rsidRDefault="000110E8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  <w:r>
        <w:rPr>
          <w:rFonts w:ascii="Arial" w:eastAsia="Arial" w:hAnsi="Arial" w:cs="Arial"/>
          <w:color w:val="20124D"/>
          <w:sz w:val="36"/>
          <w:szCs w:val="36"/>
        </w:rPr>
        <w:t>0.</w:t>
      </w:r>
      <w:r>
        <w:rPr>
          <w:rFonts w:ascii="Arial" w:eastAsia="Arial" w:hAnsi="Arial" w:cs="Arial"/>
          <w:color w:val="20124D"/>
          <w:sz w:val="28"/>
          <w:szCs w:val="28"/>
        </w:rPr>
        <w:t xml:space="preserve"> </w:t>
      </w:r>
      <w:r w:rsidR="004000D2">
        <w:rPr>
          <w:rFonts w:ascii="Arial" w:eastAsia="Arial" w:hAnsi="Arial" w:cs="Arial"/>
          <w:color w:val="20124D"/>
          <w:sz w:val="28"/>
          <w:szCs w:val="28"/>
        </w:rPr>
        <w:t>WSTĘP</w:t>
      </w:r>
      <w:r>
        <w:rPr>
          <w:rFonts w:ascii="Arial" w:eastAsia="Arial" w:hAnsi="Arial" w:cs="Arial"/>
          <w:color w:val="20124D"/>
          <w:sz w:val="28"/>
          <w:szCs w:val="28"/>
        </w:rPr>
        <w:t>…………………………</w:t>
      </w:r>
      <w:r w:rsidR="004000D2">
        <w:rPr>
          <w:rFonts w:ascii="Arial" w:eastAsia="Arial" w:hAnsi="Arial" w:cs="Arial"/>
          <w:color w:val="20124D"/>
          <w:sz w:val="28"/>
          <w:szCs w:val="28"/>
        </w:rPr>
        <w:t>...............</w:t>
      </w:r>
      <w:r>
        <w:rPr>
          <w:rFonts w:ascii="Arial" w:eastAsia="Arial" w:hAnsi="Arial" w:cs="Arial"/>
          <w:color w:val="20124D"/>
          <w:sz w:val="28"/>
          <w:szCs w:val="28"/>
        </w:rPr>
        <w:t>…………………………….1</w:t>
      </w:r>
    </w:p>
    <w:p w14:paraId="4A74A119" w14:textId="085A05AC" w:rsidR="00B460E6" w:rsidRDefault="000110E8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  <w:r>
        <w:rPr>
          <w:rFonts w:ascii="Arial" w:eastAsia="Arial" w:hAnsi="Arial" w:cs="Arial"/>
          <w:color w:val="20124D"/>
          <w:sz w:val="28"/>
          <w:szCs w:val="28"/>
        </w:rPr>
        <w:t xml:space="preserve">1. </w:t>
      </w:r>
      <w:r w:rsidR="004000D2">
        <w:rPr>
          <w:rFonts w:ascii="Arial" w:eastAsia="Arial" w:hAnsi="Arial" w:cs="Arial"/>
          <w:color w:val="20124D"/>
          <w:sz w:val="28"/>
          <w:szCs w:val="28"/>
        </w:rPr>
        <w:t>CELE WYDARZENIA................</w:t>
      </w:r>
      <w:r>
        <w:rPr>
          <w:rFonts w:ascii="Arial" w:eastAsia="Arial" w:hAnsi="Arial" w:cs="Arial"/>
          <w:color w:val="20124D"/>
          <w:sz w:val="28"/>
          <w:szCs w:val="28"/>
        </w:rPr>
        <w:t>……………………………………….2</w:t>
      </w:r>
    </w:p>
    <w:p w14:paraId="7755237B" w14:textId="6D236937" w:rsidR="00B460E6" w:rsidRDefault="000110E8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  <w:r>
        <w:rPr>
          <w:rFonts w:ascii="Arial" w:eastAsia="Arial" w:hAnsi="Arial" w:cs="Arial"/>
          <w:color w:val="20124D"/>
          <w:sz w:val="28"/>
          <w:szCs w:val="28"/>
        </w:rPr>
        <w:t>2. MET</w:t>
      </w:r>
      <w:r w:rsidR="004000D2">
        <w:rPr>
          <w:rFonts w:ascii="Arial" w:eastAsia="Arial" w:hAnsi="Arial" w:cs="Arial"/>
          <w:color w:val="20124D"/>
          <w:sz w:val="28"/>
          <w:szCs w:val="28"/>
        </w:rPr>
        <w:t>ODOLOGIA..</w:t>
      </w:r>
      <w:r>
        <w:rPr>
          <w:rFonts w:ascii="Arial" w:eastAsia="Arial" w:hAnsi="Arial" w:cs="Arial"/>
          <w:color w:val="20124D"/>
          <w:sz w:val="28"/>
          <w:szCs w:val="28"/>
        </w:rPr>
        <w:t>…………………………..…………...………………3</w:t>
      </w:r>
    </w:p>
    <w:p w14:paraId="183F1900" w14:textId="28B3B559" w:rsidR="00B460E6" w:rsidRDefault="000110E8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  <w:r>
        <w:rPr>
          <w:rFonts w:ascii="Arial" w:eastAsia="Arial" w:hAnsi="Arial" w:cs="Arial"/>
          <w:color w:val="20124D"/>
          <w:sz w:val="28"/>
          <w:szCs w:val="28"/>
        </w:rPr>
        <w:t>3.</w:t>
      </w:r>
      <w:r w:rsidR="004000D2">
        <w:rPr>
          <w:rFonts w:ascii="Arial" w:eastAsia="Arial" w:hAnsi="Arial" w:cs="Arial"/>
          <w:color w:val="20124D"/>
          <w:sz w:val="28"/>
          <w:szCs w:val="28"/>
        </w:rPr>
        <w:t xml:space="preserve"> TREŚCI......</w:t>
      </w:r>
      <w:r>
        <w:rPr>
          <w:rFonts w:ascii="Arial" w:eastAsia="Arial" w:hAnsi="Arial" w:cs="Arial"/>
          <w:color w:val="20124D"/>
          <w:sz w:val="28"/>
          <w:szCs w:val="28"/>
        </w:rPr>
        <w:t>…………...………………………………………………….4</w:t>
      </w:r>
    </w:p>
    <w:p w14:paraId="47AEDD75" w14:textId="35B0A85C" w:rsidR="00B460E6" w:rsidRDefault="000110E8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  <w:r>
        <w:rPr>
          <w:rFonts w:ascii="Arial" w:eastAsia="Arial" w:hAnsi="Arial" w:cs="Arial"/>
          <w:color w:val="20124D"/>
          <w:sz w:val="28"/>
          <w:szCs w:val="28"/>
        </w:rPr>
        <w:t>4. E</w:t>
      </w:r>
      <w:r w:rsidR="004000D2">
        <w:rPr>
          <w:rFonts w:ascii="Arial" w:eastAsia="Arial" w:hAnsi="Arial" w:cs="Arial"/>
          <w:color w:val="20124D"/>
          <w:sz w:val="28"/>
          <w:szCs w:val="28"/>
        </w:rPr>
        <w:t>WALUACJA</w:t>
      </w:r>
      <w:r>
        <w:rPr>
          <w:rFonts w:ascii="Arial" w:eastAsia="Arial" w:hAnsi="Arial" w:cs="Arial"/>
          <w:color w:val="20124D"/>
          <w:sz w:val="28"/>
          <w:szCs w:val="28"/>
        </w:rPr>
        <w:t>……………...…………………………………………….11</w:t>
      </w:r>
    </w:p>
    <w:p w14:paraId="1A729DC9" w14:textId="77777777" w:rsidR="00B460E6" w:rsidRDefault="00B460E6">
      <w:pPr>
        <w:spacing w:before="240" w:after="240"/>
        <w:jc w:val="both"/>
        <w:rPr>
          <w:rFonts w:ascii="Arial" w:eastAsia="Arial" w:hAnsi="Arial" w:cs="Arial"/>
          <w:color w:val="20124D"/>
          <w:sz w:val="28"/>
          <w:szCs w:val="28"/>
        </w:rPr>
      </w:pPr>
    </w:p>
    <w:p w14:paraId="3A1BD80D" w14:textId="77777777" w:rsidR="00B460E6" w:rsidRDefault="00B460E6">
      <w:pPr>
        <w:rPr>
          <w:b/>
          <w:sz w:val="36"/>
          <w:szCs w:val="36"/>
        </w:rPr>
      </w:pPr>
    </w:p>
    <w:p w14:paraId="593C2EC2" w14:textId="77777777" w:rsidR="00B460E6" w:rsidRDefault="00B460E6"/>
    <w:p w14:paraId="74DA9F9E" w14:textId="77777777" w:rsidR="00B460E6" w:rsidRDefault="000110E8">
      <w:r>
        <w:t xml:space="preserve">                                                  </w:t>
      </w:r>
      <w:r>
        <w:t xml:space="preserve">  </w:t>
      </w:r>
    </w:p>
    <w:p w14:paraId="022A53C2" w14:textId="77777777" w:rsidR="00B460E6" w:rsidRDefault="00B460E6"/>
    <w:p w14:paraId="2CDBE78F" w14:textId="77777777" w:rsidR="00B460E6" w:rsidRDefault="00B460E6">
      <w:pPr>
        <w:pStyle w:val="Podtytu"/>
      </w:pPr>
      <w:bookmarkStart w:id="1" w:name="_7qm4n1u5jdmw" w:colFirst="0" w:colLast="0"/>
      <w:bookmarkEnd w:id="1"/>
    </w:p>
    <w:p w14:paraId="0B4F27A1" w14:textId="77777777" w:rsidR="00B460E6" w:rsidRDefault="00B460E6"/>
    <w:p w14:paraId="76B00B53" w14:textId="77777777" w:rsidR="00B460E6" w:rsidRDefault="00B460E6"/>
    <w:p w14:paraId="5AAF6610" w14:textId="77777777" w:rsidR="00B460E6" w:rsidRDefault="00B460E6"/>
    <w:p w14:paraId="15EB57D8" w14:textId="77777777" w:rsidR="00B460E6" w:rsidRDefault="00B460E6"/>
    <w:p w14:paraId="0095BFC1" w14:textId="77777777" w:rsidR="00B460E6" w:rsidRDefault="00B460E6"/>
    <w:p w14:paraId="0BEA1121" w14:textId="77777777" w:rsidR="00B460E6" w:rsidRDefault="00B460E6"/>
    <w:p w14:paraId="2D9FD371" w14:textId="77777777" w:rsidR="00B460E6" w:rsidRDefault="00B460E6"/>
    <w:p w14:paraId="677F5AB8" w14:textId="77777777" w:rsidR="00B460E6" w:rsidRDefault="00B460E6"/>
    <w:p w14:paraId="1BC84409" w14:textId="77777777" w:rsidR="00B460E6" w:rsidRDefault="00B460E6"/>
    <w:p w14:paraId="6CE6E0BD" w14:textId="77777777" w:rsidR="00B460E6" w:rsidRDefault="00B460E6"/>
    <w:p w14:paraId="704899D5" w14:textId="77777777" w:rsidR="00B460E6" w:rsidRDefault="00B460E6"/>
    <w:p w14:paraId="2C42853A" w14:textId="77777777" w:rsidR="00B460E6" w:rsidRDefault="00B460E6"/>
    <w:p w14:paraId="0EFDDDDC" w14:textId="77777777" w:rsidR="00B460E6" w:rsidRDefault="00B460E6"/>
    <w:p w14:paraId="3C3507F4" w14:textId="77777777" w:rsidR="00B460E6" w:rsidRDefault="00B460E6"/>
    <w:p w14:paraId="597EFCF9" w14:textId="77777777" w:rsidR="00B460E6" w:rsidRDefault="00B460E6"/>
    <w:p w14:paraId="77BBB46B" w14:textId="77777777" w:rsidR="00B460E6" w:rsidRDefault="00B460E6"/>
    <w:p w14:paraId="77057683" w14:textId="77777777" w:rsidR="00B460E6" w:rsidRDefault="00B460E6"/>
    <w:p w14:paraId="27A0735B" w14:textId="77777777" w:rsidR="00B460E6" w:rsidRDefault="00B460E6"/>
    <w:p w14:paraId="517635F6" w14:textId="77777777" w:rsidR="00B460E6" w:rsidRDefault="00B460E6"/>
    <w:p w14:paraId="3F00F848" w14:textId="77777777" w:rsidR="00B460E6" w:rsidRDefault="00B460E6"/>
    <w:p w14:paraId="2341BACC" w14:textId="77777777" w:rsidR="00B460E6" w:rsidRDefault="00B460E6"/>
    <w:p w14:paraId="2BA7F961" w14:textId="77777777" w:rsidR="00B460E6" w:rsidRDefault="00B460E6"/>
    <w:p w14:paraId="6616CCD6" w14:textId="77777777" w:rsidR="00B460E6" w:rsidRDefault="00B460E6"/>
    <w:p w14:paraId="13BD1C57" w14:textId="77777777" w:rsidR="00B460E6" w:rsidRDefault="00B460E6"/>
    <w:p w14:paraId="58F4ECFA" w14:textId="77777777" w:rsidR="00B460E6" w:rsidRDefault="00B460E6"/>
    <w:p w14:paraId="47341593" w14:textId="77777777" w:rsidR="00B460E6" w:rsidRDefault="00B460E6"/>
    <w:sectPr w:rsidR="00B460E6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283" w:right="878" w:bottom="0" w:left="1440" w:header="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32178" w14:textId="77777777" w:rsidR="000110E8" w:rsidRDefault="000110E8">
      <w:pPr>
        <w:spacing w:before="0" w:line="240" w:lineRule="auto"/>
      </w:pPr>
      <w:r>
        <w:separator/>
      </w:r>
    </w:p>
  </w:endnote>
  <w:endnote w:type="continuationSeparator" w:id="0">
    <w:p w14:paraId="5C9668EE" w14:textId="77777777" w:rsidR="000110E8" w:rsidRDefault="000110E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62898" w14:textId="77777777" w:rsidR="00B460E6" w:rsidRDefault="000110E8">
    <w:pPr>
      <w:ind w:firstLine="720"/>
      <w:jc w:val="both"/>
      <w:rPr>
        <w:sz w:val="20"/>
        <w:szCs w:val="2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03A9A980" wp14:editId="1ED856B7">
          <wp:simplePos x="0" y="0"/>
          <wp:positionH relativeFrom="column">
            <wp:posOffset>-933449</wp:posOffset>
          </wp:positionH>
          <wp:positionV relativeFrom="paragraph">
            <wp:posOffset>104775</wp:posOffset>
          </wp:positionV>
          <wp:extent cx="7796213" cy="1064428"/>
          <wp:effectExtent l="0" t="0" r="0" b="0"/>
          <wp:wrapTopAndBottom distT="0" distB="0"/>
          <wp:docPr id="11" name="image6.png" descr="gráfico del pie de pági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gráfico del pie de pági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64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901C06" w14:textId="77777777" w:rsidR="00B460E6" w:rsidRDefault="00B460E6">
    <w:pPr>
      <w:rPr>
        <w:sz w:val="20"/>
        <w:szCs w:val="20"/>
      </w:rPr>
    </w:pPr>
  </w:p>
  <w:p w14:paraId="0F8FCCA1" w14:textId="77777777" w:rsidR="00B460E6" w:rsidRDefault="000110E8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B338FB">
      <w:rPr>
        <w:sz w:val="20"/>
        <w:szCs w:val="20"/>
      </w:rPr>
      <w:fldChar w:fldCharType="separate"/>
    </w:r>
    <w:r w:rsidR="00B338FB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9822C" w14:textId="77777777" w:rsidR="00B460E6" w:rsidRDefault="00B460E6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</w:p>
  <w:p w14:paraId="27F3B6EA" w14:textId="77777777" w:rsidR="00B460E6" w:rsidRDefault="00B460E6">
    <w:pPr>
      <w:pBdr>
        <w:top w:val="nil"/>
        <w:left w:val="nil"/>
        <w:bottom w:val="nil"/>
        <w:right w:val="nil"/>
        <w:between w:val="nil"/>
      </w:pBdr>
      <w:spacing w:line="240" w:lineRule="auto"/>
      <w:ind w:left="-144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AB73C" w14:textId="77777777" w:rsidR="000110E8" w:rsidRDefault="000110E8">
      <w:pPr>
        <w:spacing w:before="0" w:line="240" w:lineRule="auto"/>
      </w:pPr>
      <w:r>
        <w:separator/>
      </w:r>
    </w:p>
  </w:footnote>
  <w:footnote w:type="continuationSeparator" w:id="0">
    <w:p w14:paraId="5CC7FFA1" w14:textId="77777777" w:rsidR="000110E8" w:rsidRDefault="000110E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C0BC8" w14:textId="77777777" w:rsidR="00B460E6" w:rsidRDefault="00B460E6">
    <w:pPr>
      <w:ind w:left="1440"/>
      <w:jc w:val="both"/>
    </w:pPr>
  </w:p>
  <w:p w14:paraId="6A8CBA31" w14:textId="77777777" w:rsidR="00B460E6" w:rsidRDefault="000110E8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inline distT="114300" distB="114300" distL="114300" distR="114300" wp14:anchorId="6733CCBB" wp14:editId="4941FD92">
          <wp:extent cx="5943600" cy="50800"/>
          <wp:effectExtent l="0" t="0" r="0" b="0"/>
          <wp:docPr id="4" name="image7.png" descr="línea horizon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ínea horizont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03D9E" w14:textId="77777777" w:rsidR="00B460E6" w:rsidRDefault="000110E8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C835B55" wp14:editId="0653B635">
          <wp:simplePos x="0" y="0"/>
          <wp:positionH relativeFrom="column">
            <wp:posOffset>4581525</wp:posOffset>
          </wp:positionH>
          <wp:positionV relativeFrom="paragraph">
            <wp:posOffset>-66674</wp:posOffset>
          </wp:positionV>
          <wp:extent cx="2281450" cy="2281450"/>
          <wp:effectExtent l="0" t="0" r="0" b="0"/>
          <wp:wrapSquare wrapText="bothSides" distT="0" distB="0" distL="0" distR="0"/>
          <wp:docPr id="7" name="image8.png" descr="gráfico de la esqui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gráfico de la esqui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4649B"/>
    <w:multiLevelType w:val="multilevel"/>
    <w:tmpl w:val="AF8892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72133E"/>
    <w:multiLevelType w:val="multilevel"/>
    <w:tmpl w:val="DF02C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5C0F77"/>
    <w:multiLevelType w:val="hybridMultilevel"/>
    <w:tmpl w:val="E2849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D599A"/>
    <w:multiLevelType w:val="multilevel"/>
    <w:tmpl w:val="3F260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D03206"/>
    <w:multiLevelType w:val="multilevel"/>
    <w:tmpl w:val="78109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1F5A3A"/>
    <w:multiLevelType w:val="multilevel"/>
    <w:tmpl w:val="514C4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227FBF"/>
    <w:multiLevelType w:val="multilevel"/>
    <w:tmpl w:val="4950F6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DAB781A"/>
    <w:multiLevelType w:val="multilevel"/>
    <w:tmpl w:val="C508731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4FA59D8"/>
    <w:multiLevelType w:val="multilevel"/>
    <w:tmpl w:val="1608B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0E6"/>
    <w:rsid w:val="000110E8"/>
    <w:rsid w:val="004000D2"/>
    <w:rsid w:val="00446E17"/>
    <w:rsid w:val="005403C8"/>
    <w:rsid w:val="00855020"/>
    <w:rsid w:val="00A90DC1"/>
    <w:rsid w:val="00AC1E42"/>
    <w:rsid w:val="00B338FB"/>
    <w:rsid w:val="00B40733"/>
    <w:rsid w:val="00B460E6"/>
    <w:rsid w:val="00E37C2F"/>
    <w:rsid w:val="00F3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622A"/>
  <w15:docId w15:val="{97B76F5B-BA00-42A8-B8F1-444C9827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" w:eastAsia="Roboto" w:hAnsi="Roboto" w:cs="Roboto"/>
        <w:color w:val="666666"/>
        <w:sz w:val="22"/>
        <w:szCs w:val="22"/>
        <w:lang w:val="es" w:eastAsia="pl-PL" w:bidi="ar-SA"/>
      </w:rPr>
    </w:rPrDefault>
    <w:pPrDefault>
      <w:pPr>
        <w:spacing w:before="200" w:line="33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widowControl w:val="0"/>
      <w:spacing w:before="400" w:line="240" w:lineRule="auto"/>
      <w:outlineLvl w:val="0"/>
    </w:pPr>
    <w:rPr>
      <w:color w:val="E01B84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320" w:line="240" w:lineRule="auto"/>
      <w:ind w:left="-15"/>
      <w:outlineLvl w:val="1"/>
    </w:pPr>
    <w:rPr>
      <w:color w:val="000000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outlineLvl w:val="2"/>
    </w:pPr>
    <w:rPr>
      <w:b/>
      <w:color w:val="283592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400" w:line="240" w:lineRule="auto"/>
      <w:ind w:left="-15"/>
    </w:pPr>
    <w:rPr>
      <w:color w:val="283592"/>
      <w:sz w:val="68"/>
      <w:szCs w:val="68"/>
    </w:rPr>
  </w:style>
  <w:style w:type="paragraph" w:styleId="Podtytu">
    <w:name w:val="Subtitle"/>
    <w:basedOn w:val="Normalny"/>
    <w:next w:val="Normalny"/>
    <w:uiPriority w:val="11"/>
    <w:qFormat/>
    <w:rPr>
      <w:color w:val="E01B8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338FB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338FB"/>
    <w:rPr>
      <w:rFonts w:ascii="Consolas" w:hAnsi="Consolas"/>
      <w:sz w:val="20"/>
      <w:szCs w:val="20"/>
    </w:rPr>
  </w:style>
  <w:style w:type="paragraph" w:styleId="Akapitzlist">
    <w:name w:val="List Paragraph"/>
    <w:basedOn w:val="Normalny"/>
    <w:uiPriority w:val="34"/>
    <w:qFormat/>
    <w:rsid w:val="00E37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5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sites.google.com/view/ad-dicted-to-education/home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hs7XZoQU6-_xFCrwJU_XUFTOlkJqs1iC1iv9BQfir9w/edit" TargetMode="External"/><Relationship Id="rId20" Type="http://schemas.openxmlformats.org/officeDocument/2006/relationships/hyperlink" Target="https://twinspace.etwinning.net/92792/pages/page/67550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s://sites.google.com/view/ad-dicted-to-education/home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1382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Aleksandra Matuszczak</cp:lastModifiedBy>
  <cp:revision>4</cp:revision>
  <dcterms:created xsi:type="dcterms:W3CDTF">2021-01-25T21:22:00Z</dcterms:created>
  <dcterms:modified xsi:type="dcterms:W3CDTF">2021-01-25T21:45:00Z</dcterms:modified>
</cp:coreProperties>
</file>