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96" w:rsidRDefault="002F037D">
      <w:bookmarkStart w:id="0" w:name="_GoBack"/>
      <w:bookmarkEnd w:id="0"/>
      <w:r>
        <w:t>ERASMUS- Italy/Finland</w:t>
      </w:r>
    </w:p>
    <w:p w:rsidR="002F037D" w:rsidRDefault="002F037D">
      <w:r>
        <w:t xml:space="preserve">We loved the beautiful nature, the hills and old buildings, the people were fantastic. Houses are a bit cold compared to home (Finland) but we could handle it. Italians liked it too. It rained a lot which wasn’t great.  We went to Edinburgh castle which was very nice, very interesting to see some Scottish history.  Scottish culture is very different to Italian culture, but we preferred the school system here.   Visiting a Scottish class was very interesting, was similar to classes back in Finland, very relaxed atmosphere. Overall it was  great trip and experience. </w:t>
      </w:r>
    </w:p>
    <w:sectPr w:rsidR="002F0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37D"/>
    <w:rsid w:val="002F037D"/>
    <w:rsid w:val="00C32B96"/>
    <w:rsid w:val="00C4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Ms Reville</cp:lastModifiedBy>
  <cp:revision>2</cp:revision>
  <dcterms:created xsi:type="dcterms:W3CDTF">2018-11-30T13:04:00Z</dcterms:created>
  <dcterms:modified xsi:type="dcterms:W3CDTF">2018-11-30T13:04:00Z</dcterms:modified>
</cp:coreProperties>
</file>