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9F" w:rsidRDefault="00A04392" w:rsidP="00A04392">
      <w:pPr>
        <w:jc w:val="center"/>
        <w:rPr>
          <w:b/>
          <w:u w:val="single"/>
        </w:rPr>
      </w:pPr>
      <w:r w:rsidRPr="00A04392">
        <w:rPr>
          <w:b/>
          <w:u w:val="single"/>
        </w:rPr>
        <w:t>CLIL LESSON PLAN</w:t>
      </w:r>
      <w:r>
        <w:rPr>
          <w:b/>
          <w:u w:val="single"/>
        </w:rPr>
        <w:t>- GEOGRAPHY</w:t>
      </w:r>
    </w:p>
    <w:p w:rsidR="00A04392" w:rsidRDefault="00A04392" w:rsidP="00A04392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8"/>
          <w:szCs w:val="38"/>
        </w:rPr>
        <w:t>Ecotourism on MAGNA VIA</w:t>
      </w:r>
    </w:p>
    <w:p w:rsidR="00A04392" w:rsidRDefault="00A04392" w:rsidP="00A04392"/>
    <w:p w:rsidR="00A04392" w:rsidRPr="005A4192" w:rsidRDefault="00A04392" w:rsidP="00A04392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5A4192">
        <w:rPr>
          <w:rFonts w:ascii="Arial" w:hAnsi="Arial" w:cs="Arial"/>
          <w:b/>
        </w:rPr>
        <w:t>PRE- READING</w:t>
      </w:r>
    </w:p>
    <w:p w:rsidR="00A04392" w:rsidRDefault="00A04392" w:rsidP="00A04392">
      <w:pPr>
        <w:pStyle w:val="Odsekzoznam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Label the pictures with these words. Then check your answers by doing an Internet search for </w:t>
      </w:r>
      <w:r>
        <w:rPr>
          <w:rFonts w:ascii="Arial" w:hAnsi="Arial" w:cs="Arial"/>
          <w:i/>
          <w:iCs/>
          <w:sz w:val="18"/>
          <w:szCs w:val="18"/>
        </w:rPr>
        <w:t>holiday types</w:t>
      </w:r>
      <w:r>
        <w:rPr>
          <w:rFonts w:ascii="Arial" w:hAnsi="Arial" w:cs="Arial"/>
          <w:sz w:val="18"/>
          <w:szCs w:val="18"/>
        </w:rPr>
        <w:t>. You can use these websites to help you:</w:t>
      </w:r>
    </w:p>
    <w:p w:rsidR="00A04392" w:rsidRDefault="00A04392" w:rsidP="00A04392">
      <w:pPr>
        <w:pStyle w:val="Odsekzoznamu"/>
        <w:rPr>
          <w:rFonts w:ascii="Arial" w:hAnsi="Arial" w:cs="Arial"/>
          <w:sz w:val="18"/>
          <w:szCs w:val="18"/>
        </w:rPr>
      </w:pPr>
    </w:p>
    <w:p w:rsidR="00A04392" w:rsidRDefault="00A04392" w:rsidP="00A04392">
      <w:pPr>
        <w:pStyle w:val="Odsekzoznamu"/>
        <w:rPr>
          <w:rFonts w:ascii="Arial" w:hAnsi="Arial" w:cs="Arial"/>
          <w:sz w:val="18"/>
          <w:szCs w:val="18"/>
        </w:rPr>
      </w:pPr>
    </w:p>
    <w:p w:rsidR="00A04392" w:rsidRDefault="00FC4604" w:rsidP="00A04392">
      <w:pPr>
        <w:pStyle w:val="Odsekzoznamu"/>
      </w:pPr>
      <w:hyperlink r:id="rId8" w:history="1">
        <w:r w:rsidR="00A04392" w:rsidRPr="00C831CD">
          <w:rPr>
            <w:rStyle w:val="Hypertextovprepojenie"/>
          </w:rPr>
          <w:t>http://www.tribes.co.uk/holiday-types</w:t>
        </w:r>
      </w:hyperlink>
    </w:p>
    <w:p w:rsidR="00A04392" w:rsidRDefault="00FC4604" w:rsidP="00A04392">
      <w:pPr>
        <w:pStyle w:val="Odsekzoznamu"/>
      </w:pPr>
      <w:hyperlink r:id="rId9" w:history="1">
        <w:r w:rsidR="00A04392" w:rsidRPr="00C831CD">
          <w:rPr>
            <w:rStyle w:val="Hypertextovprepojenie"/>
          </w:rPr>
          <w:t>http://www.virginholidays.co.uk/holiday-types</w:t>
        </w:r>
      </w:hyperlink>
    </w:p>
    <w:p w:rsidR="00A04392" w:rsidRDefault="00FC4604" w:rsidP="00A04392">
      <w:pPr>
        <w:pStyle w:val="Odsekzoznamu"/>
      </w:pPr>
      <w:hyperlink r:id="rId10" w:history="1">
        <w:r w:rsidR="00A04392" w:rsidRPr="00C831CD">
          <w:rPr>
            <w:rStyle w:val="Hypertextovprepojenie"/>
          </w:rPr>
          <w:t>http://www.macmillandictionary.com/thesaurus-category/british/types-of-holiday</w:t>
        </w:r>
      </w:hyperlink>
    </w:p>
    <w:p w:rsidR="00A04392" w:rsidRDefault="00A04392" w:rsidP="00A04392">
      <w:pPr>
        <w:pStyle w:val="Odsekzoznamu"/>
      </w:pPr>
    </w:p>
    <w:tbl>
      <w:tblPr>
        <w:tblStyle w:val="Mriekatabuky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9"/>
        <w:gridCol w:w="2511"/>
        <w:gridCol w:w="2504"/>
        <w:gridCol w:w="2468"/>
      </w:tblGrid>
      <w:tr w:rsidR="00A43BEE" w:rsidTr="00A43BEE">
        <w:tc>
          <w:tcPr>
            <w:tcW w:w="2651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camping holidays</w:t>
            </w:r>
          </w:p>
        </w:tc>
        <w:tc>
          <w:tcPr>
            <w:tcW w:w="2651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wild life watching holiday</w:t>
            </w:r>
          </w:p>
        </w:tc>
        <w:tc>
          <w:tcPr>
            <w:tcW w:w="2652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adventure holiday</w:t>
            </w:r>
          </w:p>
        </w:tc>
        <w:tc>
          <w:tcPr>
            <w:tcW w:w="2652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beach holiday</w:t>
            </w:r>
          </w:p>
        </w:tc>
      </w:tr>
      <w:tr w:rsidR="00A43BEE" w:rsidTr="00A43BEE">
        <w:tc>
          <w:tcPr>
            <w:tcW w:w="2651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winter holiday</w:t>
            </w:r>
          </w:p>
        </w:tc>
        <w:tc>
          <w:tcPr>
            <w:tcW w:w="2651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honeymoon</w:t>
            </w:r>
          </w:p>
        </w:tc>
        <w:tc>
          <w:tcPr>
            <w:tcW w:w="2652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sightseeing holiday</w:t>
            </w:r>
          </w:p>
        </w:tc>
        <w:tc>
          <w:tcPr>
            <w:tcW w:w="2652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city break</w:t>
            </w:r>
          </w:p>
        </w:tc>
      </w:tr>
    </w:tbl>
    <w:p w:rsidR="00A04392" w:rsidRDefault="00A04392" w:rsidP="00A04392">
      <w:pPr>
        <w:pStyle w:val="Odsekzoznamu"/>
      </w:pPr>
    </w:p>
    <w:p w:rsidR="00A04392" w:rsidRDefault="00A04392" w:rsidP="00EB3839">
      <w:pPr>
        <w:pStyle w:val="Odsekzoznamu"/>
        <w:tabs>
          <w:tab w:val="right" w:pos="10466"/>
        </w:tabs>
      </w:pPr>
      <w:r>
        <w:rPr>
          <w:noProof/>
          <w:lang w:eastAsia="sk-SK"/>
        </w:rPr>
        <w:drawing>
          <wp:inline distT="0" distB="0" distL="0" distR="0">
            <wp:extent cx="1275522" cy="838200"/>
            <wp:effectExtent l="19050" t="0" r="828" b="0"/>
            <wp:docPr id="1" name="Obrázok 1" descr="http://salzburger-sportwelt.travel/images/content/big/skifahre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zburger-sportwelt.travel/images/content/big/skifahren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36" cy="83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392">
        <w:t xml:space="preserve"> </w:t>
      </w:r>
      <w:r>
        <w:rPr>
          <w:noProof/>
          <w:lang w:eastAsia="sk-SK"/>
        </w:rPr>
        <w:drawing>
          <wp:inline distT="0" distB="0" distL="0" distR="0">
            <wp:extent cx="1266825" cy="844550"/>
            <wp:effectExtent l="19050" t="0" r="9525" b="0"/>
            <wp:docPr id="4" name="Obrázok 4" descr="http://www.macsadventure.com/files/4014/1382/2180/1500-cycling-holida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csadventure.com/files/4014/1382/2180/1500-cycling-holiday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79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B44" w:rsidRPr="000E2B44">
        <w:t xml:space="preserve"> </w:t>
      </w:r>
      <w:r w:rsidR="000E2B44">
        <w:rPr>
          <w:noProof/>
          <w:lang w:eastAsia="sk-SK"/>
        </w:rPr>
        <w:drawing>
          <wp:inline distT="0" distB="0" distL="0" distR="0">
            <wp:extent cx="1431360" cy="835914"/>
            <wp:effectExtent l="19050" t="0" r="0" b="0"/>
            <wp:docPr id="7" name="Obrázok 7" descr="http://all4desktop.com/data_images/original/4247048-holi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4desktop.com/data_images/original/4247048-holida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83" cy="8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B44" w:rsidRPr="000E2B44">
        <w:t xml:space="preserve"> </w:t>
      </w:r>
      <w:r w:rsidR="000E2B44">
        <w:rPr>
          <w:noProof/>
          <w:lang w:eastAsia="sk-SK"/>
        </w:rPr>
        <w:drawing>
          <wp:inline distT="0" distB="0" distL="0" distR="0">
            <wp:extent cx="1117600" cy="838200"/>
            <wp:effectExtent l="19050" t="0" r="6350" b="0"/>
            <wp:docPr id="10" name="Obrázok 10" descr="https://upload.wikimedia.org/wikipedia/commons/3/39/Bardejov10Slovaki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3/39/Bardejov10Slovakia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30" cy="83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839">
        <w:tab/>
      </w:r>
    </w:p>
    <w:p w:rsidR="000E2B44" w:rsidRDefault="000E2B44" w:rsidP="00A04392">
      <w:pPr>
        <w:pStyle w:val="Odsekzoznamu"/>
      </w:pPr>
      <w:r>
        <w:tab/>
        <w:t xml:space="preserve">    A</w:t>
      </w:r>
      <w:r>
        <w:tab/>
      </w:r>
      <w:r>
        <w:tab/>
      </w:r>
      <w:r>
        <w:tab/>
        <w:t xml:space="preserve">    B</w:t>
      </w:r>
      <w:r>
        <w:tab/>
      </w:r>
      <w:r>
        <w:tab/>
      </w:r>
      <w:r>
        <w:tab/>
        <w:t xml:space="preserve">       C</w:t>
      </w:r>
      <w:r>
        <w:tab/>
      </w:r>
      <w:r>
        <w:tab/>
      </w:r>
      <w:r>
        <w:tab/>
        <w:t xml:space="preserve">     D</w:t>
      </w:r>
    </w:p>
    <w:p w:rsidR="00A04392" w:rsidRDefault="000E2B44" w:rsidP="00A04392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1257300" cy="942975"/>
            <wp:effectExtent l="19050" t="0" r="0" b="0"/>
            <wp:docPr id="16" name="Obrázok 16" descr="http://www.holiday-parks.co.uk/uploads/images/IMG_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oliday-parks.co.uk/uploads/images/IMG_126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84" cy="94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FC7" w:rsidRPr="00EB7FC7">
        <w:t xml:space="preserve"> </w:t>
      </w:r>
      <w:r w:rsidR="00EB7FC7">
        <w:rPr>
          <w:noProof/>
          <w:lang w:eastAsia="sk-SK"/>
        </w:rPr>
        <w:drawing>
          <wp:inline distT="0" distB="0" distL="0" distR="0">
            <wp:extent cx="1619250" cy="944563"/>
            <wp:effectExtent l="19050" t="0" r="0" b="0"/>
            <wp:docPr id="19" name="Obrázok 19" descr="http://go.safaridrive.com/wp-content/uploads/2015/11/wildlife-watching-saf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.safaridrive.com/wp-content/uploads/2015/11/wildlife-watching-safar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16" cy="94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839" w:rsidRPr="00EB3839">
        <w:t xml:space="preserve"> </w:t>
      </w:r>
      <w:r w:rsidR="00EB3839">
        <w:rPr>
          <w:noProof/>
          <w:lang w:eastAsia="sk-SK"/>
        </w:rPr>
        <w:drawing>
          <wp:inline distT="0" distB="0" distL="0" distR="0">
            <wp:extent cx="1257300" cy="942975"/>
            <wp:effectExtent l="19050" t="0" r="0" b="0"/>
            <wp:docPr id="25" name="Obrázok 25" descr="http://blog.holidaydiscountcentre.co.uk/wp-content/uploads/2013/08/New-York-holiday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log.holidaydiscountcentre.co.uk/wp-content/uploads/2013/08/New-York-holiday-600x4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839" w:rsidRPr="00EB3839">
        <w:t xml:space="preserve"> </w:t>
      </w:r>
      <w:r w:rsidR="00EB3839">
        <w:rPr>
          <w:noProof/>
          <w:lang w:eastAsia="sk-SK"/>
        </w:rPr>
        <w:drawing>
          <wp:inline distT="0" distB="0" distL="0" distR="0">
            <wp:extent cx="1556938" cy="942677"/>
            <wp:effectExtent l="19050" t="0" r="5162" b="0"/>
            <wp:docPr id="28" name="Obrázok 28" descr="https://www.doyourownmortgage.com/blog/wp-content/uploads/2016/01/honeymo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doyourownmortgage.com/blog/wp-content/uploads/2016/01/honeymoon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89" cy="94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BEE" w:rsidRDefault="00A43BEE" w:rsidP="00A04392">
      <w:pPr>
        <w:pStyle w:val="Odsekzoznamu"/>
      </w:pPr>
      <w:r>
        <w:tab/>
        <w:t xml:space="preserve">   E</w:t>
      </w:r>
      <w:r>
        <w:tab/>
      </w:r>
      <w:r>
        <w:tab/>
        <w:t xml:space="preserve">                       F</w:t>
      </w:r>
      <w:r>
        <w:tab/>
      </w:r>
      <w:r>
        <w:tab/>
      </w:r>
      <w:r>
        <w:tab/>
      </w:r>
      <w:r>
        <w:tab/>
        <w:t>G</w:t>
      </w:r>
      <w:r>
        <w:tab/>
      </w:r>
      <w:r>
        <w:tab/>
        <w:t xml:space="preserve">              H</w:t>
      </w:r>
      <w:r>
        <w:tab/>
      </w:r>
      <w:r>
        <w:tab/>
      </w:r>
    </w:p>
    <w:p w:rsidR="00A43BEE" w:rsidRDefault="00A43BEE" w:rsidP="00A04392">
      <w:pPr>
        <w:pStyle w:val="Odsekzoznamu"/>
      </w:pPr>
    </w:p>
    <w:tbl>
      <w:tblPr>
        <w:tblStyle w:val="Mriekatabuky"/>
        <w:tblW w:w="0" w:type="auto"/>
        <w:tblInd w:w="72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664"/>
        <w:gridCol w:w="4316"/>
        <w:gridCol w:w="645"/>
        <w:gridCol w:w="4337"/>
      </w:tblGrid>
      <w:tr w:rsidR="00A43BEE" w:rsidTr="00A43BEE">
        <w:tc>
          <w:tcPr>
            <w:tcW w:w="664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A</w:t>
            </w:r>
          </w:p>
        </w:tc>
        <w:tc>
          <w:tcPr>
            <w:tcW w:w="4316" w:type="dxa"/>
          </w:tcPr>
          <w:p w:rsidR="00A43BEE" w:rsidRDefault="00A43BEE" w:rsidP="00A04392">
            <w:pPr>
              <w:pStyle w:val="Odsekzoznamu"/>
              <w:ind w:left="0"/>
            </w:pPr>
          </w:p>
        </w:tc>
        <w:tc>
          <w:tcPr>
            <w:tcW w:w="645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E</w:t>
            </w:r>
          </w:p>
        </w:tc>
        <w:tc>
          <w:tcPr>
            <w:tcW w:w="4337" w:type="dxa"/>
          </w:tcPr>
          <w:p w:rsidR="00A43BEE" w:rsidRDefault="00A43BEE" w:rsidP="00A04392">
            <w:pPr>
              <w:pStyle w:val="Odsekzoznamu"/>
              <w:ind w:left="0"/>
            </w:pPr>
          </w:p>
        </w:tc>
      </w:tr>
      <w:tr w:rsidR="00A43BEE" w:rsidTr="00A43BEE">
        <w:tc>
          <w:tcPr>
            <w:tcW w:w="664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B</w:t>
            </w:r>
          </w:p>
        </w:tc>
        <w:tc>
          <w:tcPr>
            <w:tcW w:w="4316" w:type="dxa"/>
          </w:tcPr>
          <w:p w:rsidR="00A43BEE" w:rsidRDefault="00A43BEE" w:rsidP="00A04392">
            <w:pPr>
              <w:pStyle w:val="Odsekzoznamu"/>
              <w:ind w:left="0"/>
            </w:pPr>
          </w:p>
        </w:tc>
        <w:tc>
          <w:tcPr>
            <w:tcW w:w="645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F</w:t>
            </w:r>
          </w:p>
        </w:tc>
        <w:tc>
          <w:tcPr>
            <w:tcW w:w="4337" w:type="dxa"/>
          </w:tcPr>
          <w:p w:rsidR="00A43BEE" w:rsidRDefault="00A43BEE" w:rsidP="00A04392">
            <w:pPr>
              <w:pStyle w:val="Odsekzoznamu"/>
              <w:ind w:left="0"/>
            </w:pPr>
          </w:p>
        </w:tc>
      </w:tr>
      <w:tr w:rsidR="00A43BEE" w:rsidTr="00A43BEE">
        <w:tc>
          <w:tcPr>
            <w:tcW w:w="664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C</w:t>
            </w:r>
          </w:p>
        </w:tc>
        <w:tc>
          <w:tcPr>
            <w:tcW w:w="4316" w:type="dxa"/>
          </w:tcPr>
          <w:p w:rsidR="00A43BEE" w:rsidRDefault="00A43BEE" w:rsidP="00A04392">
            <w:pPr>
              <w:pStyle w:val="Odsekzoznamu"/>
              <w:ind w:left="0"/>
            </w:pPr>
          </w:p>
        </w:tc>
        <w:tc>
          <w:tcPr>
            <w:tcW w:w="645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G</w:t>
            </w:r>
          </w:p>
        </w:tc>
        <w:tc>
          <w:tcPr>
            <w:tcW w:w="4337" w:type="dxa"/>
          </w:tcPr>
          <w:p w:rsidR="00A43BEE" w:rsidRDefault="00A43BEE" w:rsidP="00A04392">
            <w:pPr>
              <w:pStyle w:val="Odsekzoznamu"/>
              <w:ind w:left="0"/>
            </w:pPr>
          </w:p>
        </w:tc>
      </w:tr>
      <w:tr w:rsidR="00A43BEE" w:rsidTr="00A43BEE">
        <w:tc>
          <w:tcPr>
            <w:tcW w:w="664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D</w:t>
            </w:r>
          </w:p>
        </w:tc>
        <w:tc>
          <w:tcPr>
            <w:tcW w:w="4316" w:type="dxa"/>
          </w:tcPr>
          <w:p w:rsidR="00A43BEE" w:rsidRDefault="00A43BEE" w:rsidP="00A04392">
            <w:pPr>
              <w:pStyle w:val="Odsekzoznamu"/>
              <w:ind w:left="0"/>
            </w:pPr>
          </w:p>
        </w:tc>
        <w:tc>
          <w:tcPr>
            <w:tcW w:w="645" w:type="dxa"/>
          </w:tcPr>
          <w:p w:rsidR="00A43BEE" w:rsidRDefault="00A43BEE" w:rsidP="00A43BEE">
            <w:pPr>
              <w:pStyle w:val="Odsekzoznamu"/>
              <w:ind w:left="0"/>
              <w:jc w:val="center"/>
            </w:pPr>
            <w:r>
              <w:t>H</w:t>
            </w:r>
          </w:p>
        </w:tc>
        <w:tc>
          <w:tcPr>
            <w:tcW w:w="4337" w:type="dxa"/>
          </w:tcPr>
          <w:p w:rsidR="00A43BEE" w:rsidRDefault="00A43BEE" w:rsidP="00A04392">
            <w:pPr>
              <w:pStyle w:val="Odsekzoznamu"/>
              <w:ind w:left="0"/>
            </w:pPr>
          </w:p>
        </w:tc>
      </w:tr>
    </w:tbl>
    <w:p w:rsidR="00A43BEE" w:rsidRDefault="00A43BEE" w:rsidP="00A04392">
      <w:pPr>
        <w:pStyle w:val="Odsekzoznamu"/>
      </w:pPr>
    </w:p>
    <w:p w:rsidR="00A04392" w:rsidRDefault="00A04392" w:rsidP="00A04392">
      <w:pPr>
        <w:pStyle w:val="Odsekzoznamu"/>
      </w:pPr>
    </w:p>
    <w:p w:rsidR="00A04392" w:rsidRPr="005A4192" w:rsidRDefault="005A4192" w:rsidP="00A04392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5A4192">
        <w:rPr>
          <w:rFonts w:ascii="Arial" w:hAnsi="Arial" w:cs="Arial"/>
          <w:b/>
        </w:rPr>
        <w:t>READING</w:t>
      </w:r>
    </w:p>
    <w:p w:rsidR="005A4192" w:rsidRDefault="005A4192" w:rsidP="005A419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Do you know what </w:t>
      </w:r>
      <w:r>
        <w:rPr>
          <w:rFonts w:ascii="Arial" w:hAnsi="Arial" w:cs="Arial"/>
          <w:i/>
          <w:iCs/>
          <w:sz w:val="18"/>
          <w:szCs w:val="18"/>
        </w:rPr>
        <w:t>ecotourism</w:t>
      </w:r>
      <w:r>
        <w:rPr>
          <w:rFonts w:ascii="Arial" w:hAnsi="Arial" w:cs="Arial"/>
          <w:sz w:val="18"/>
          <w:szCs w:val="18"/>
        </w:rPr>
        <w:t xml:space="preserve"> is? Read the definitions 1–3 and choose the best definition. Then check your answer by doing an Internet search for </w:t>
      </w:r>
      <w:r>
        <w:rPr>
          <w:rFonts w:ascii="Arial" w:hAnsi="Arial" w:cs="Arial"/>
          <w:i/>
          <w:iCs/>
          <w:sz w:val="18"/>
          <w:szCs w:val="18"/>
        </w:rPr>
        <w:t>ecotourism</w:t>
      </w:r>
      <w:r>
        <w:rPr>
          <w:rFonts w:ascii="Arial" w:hAnsi="Arial" w:cs="Arial"/>
          <w:sz w:val="18"/>
          <w:szCs w:val="18"/>
        </w:rPr>
        <w:t>. You can visit these websites to help you:</w:t>
      </w:r>
    </w:p>
    <w:p w:rsidR="005A4192" w:rsidRDefault="005A4192" w:rsidP="005A419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5A4192" w:rsidRDefault="00FC4604" w:rsidP="005A419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724B3" w:rsidRPr="00C831C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https://www.ecotourism.org/what-is-ecotourism</w:t>
        </w:r>
      </w:hyperlink>
    </w:p>
    <w:p w:rsidR="00A724B3" w:rsidRDefault="00FC4604" w:rsidP="005A419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724B3" w:rsidRPr="00C831CD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http://www.nature.org/greenliving/what-is-ecotourism.xml</w:t>
        </w:r>
      </w:hyperlink>
    </w:p>
    <w:p w:rsidR="00A724B3" w:rsidRDefault="00FC4604" w:rsidP="005A419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724B3" w:rsidRPr="00C831CD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http://www.gdrc.org/uem/eco-tour/etour-define.html</w:t>
        </w:r>
      </w:hyperlink>
    </w:p>
    <w:p w:rsidR="00A724B3" w:rsidRDefault="00A724B3" w:rsidP="005A419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A4192" w:rsidRDefault="005A4192" w:rsidP="005A4192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81" w:lineRule="auto"/>
        <w:ind w:left="340" w:right="100" w:hanging="33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holiday arranged by a travel company that includes the cost of your hotel and transport, and sometimes meals and entertainment. </w:t>
      </w:r>
    </w:p>
    <w:p w:rsidR="005A4192" w:rsidRDefault="005A4192" w:rsidP="005A4192">
      <w:pPr>
        <w:widowControl w:val="0"/>
        <w:autoSpaceDE w:val="0"/>
        <w:autoSpaceDN w:val="0"/>
        <w:adjustRightInd w:val="0"/>
        <w:spacing w:after="0" w:line="104" w:lineRule="exact"/>
        <w:rPr>
          <w:rFonts w:ascii="Arial" w:hAnsi="Arial" w:cs="Arial"/>
          <w:b/>
          <w:bCs/>
          <w:sz w:val="18"/>
          <w:szCs w:val="18"/>
        </w:rPr>
      </w:pPr>
    </w:p>
    <w:p w:rsidR="005A4192" w:rsidRDefault="005A4192" w:rsidP="005A4192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83" w:lineRule="auto"/>
        <w:ind w:left="340" w:right="20" w:hanging="33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holiday spent visiting another country and staying in places in the countryside, e.g. farms. </w:t>
      </w:r>
    </w:p>
    <w:p w:rsidR="005A4192" w:rsidRDefault="005A4192" w:rsidP="005A4192">
      <w:pPr>
        <w:widowControl w:val="0"/>
        <w:autoSpaceDE w:val="0"/>
        <w:autoSpaceDN w:val="0"/>
        <w:adjustRightInd w:val="0"/>
        <w:spacing w:after="0" w:line="101" w:lineRule="exact"/>
        <w:rPr>
          <w:rFonts w:ascii="Arial" w:hAnsi="Arial" w:cs="Arial"/>
          <w:b/>
          <w:bCs/>
          <w:sz w:val="18"/>
          <w:szCs w:val="18"/>
        </w:rPr>
      </w:pPr>
    </w:p>
    <w:p w:rsidR="005A4192" w:rsidRDefault="005A4192" w:rsidP="005A4192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94" w:lineRule="auto"/>
        <w:ind w:left="340" w:right="340" w:hanging="336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A holiday that gives you the chance to learn about a natural environment or local culture, and causes as little </w:t>
      </w:r>
    </w:p>
    <w:p w:rsidR="005A4192" w:rsidRDefault="005A4192" w:rsidP="005A419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17"/>
          <w:szCs w:val="17"/>
        </w:rPr>
      </w:pPr>
    </w:p>
    <w:p w:rsidR="005A4192" w:rsidRDefault="005A4192" w:rsidP="005A41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sz w:val="18"/>
          <w:szCs w:val="18"/>
        </w:rPr>
        <w:t xml:space="preserve">damage to the environment as possible. </w:t>
      </w:r>
    </w:p>
    <w:p w:rsidR="005A4192" w:rsidRDefault="005A4192" w:rsidP="005A4192">
      <w:pPr>
        <w:pStyle w:val="Odsekzoznamu"/>
      </w:pPr>
    </w:p>
    <w:p w:rsidR="005A4192" w:rsidRPr="00A724B3" w:rsidRDefault="00A724B3" w:rsidP="00A04392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A724B3">
        <w:rPr>
          <w:rFonts w:ascii="Arial" w:hAnsi="Arial" w:cs="Arial"/>
          <w:b/>
        </w:rPr>
        <w:t>READING</w:t>
      </w:r>
    </w:p>
    <w:p w:rsidR="00A66648" w:rsidRPr="00A66648" w:rsidRDefault="00A724B3" w:rsidP="00590BD2">
      <w:pPr>
        <w:jc w:val="both"/>
      </w:pPr>
      <w:r>
        <w:rPr>
          <w:rStyle w:val="apple-converted-space"/>
          <w:rFonts w:ascii="Arial" w:hAnsi="Arial" w:cs="Arial"/>
          <w:color w:val="646464"/>
          <w:sz w:val="18"/>
          <w:szCs w:val="18"/>
          <w:shd w:val="clear" w:color="auto" w:fill="FFFFFF"/>
        </w:rPr>
        <w:lastRenderedPageBreak/>
        <w:t> </w:t>
      </w:r>
      <w:r w:rsidRPr="00A66648">
        <w:rPr>
          <w:rFonts w:ascii="Arial" w:hAnsi="Arial" w:cs="Arial"/>
          <w:sz w:val="18"/>
          <w:szCs w:val="18"/>
          <w:shd w:val="clear" w:color="auto" w:fill="FFFFFF"/>
        </w:rPr>
        <w:t>'Magna Via'- a former Imperia</w:t>
      </w:r>
      <w:r w:rsidR="00A66648" w:rsidRPr="00A66648">
        <w:rPr>
          <w:rFonts w:ascii="Arial" w:hAnsi="Arial" w:cs="Arial"/>
          <w:sz w:val="18"/>
          <w:szCs w:val="18"/>
          <w:shd w:val="clear" w:color="auto" w:fill="FFFFFF"/>
        </w:rPr>
        <w:t xml:space="preserve">l-Royal mail route </w:t>
      </w:r>
      <w:r w:rsidRPr="00A66648">
        <w:rPr>
          <w:rFonts w:ascii="Arial" w:hAnsi="Arial" w:cs="Arial"/>
          <w:sz w:val="18"/>
          <w:szCs w:val="18"/>
          <w:shd w:val="clear" w:color="auto" w:fill="FFFFFF"/>
        </w:rPr>
        <w:t xml:space="preserve"> was an important trade road that was often used by travelling</w:t>
      </w:r>
      <w:r w:rsidR="00A66648" w:rsidRPr="00A66648">
        <w:rPr>
          <w:rFonts w:ascii="Arial" w:hAnsi="Arial" w:cs="Arial"/>
          <w:sz w:val="18"/>
          <w:szCs w:val="18"/>
          <w:shd w:val="clear" w:color="auto" w:fill="FFFFFF"/>
        </w:rPr>
        <w:t xml:space="preserve"> tradesmen, postmen and even  nobility</w:t>
      </w:r>
      <w:r w:rsidRPr="00A66648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A66648" w:rsidRPr="00A66648">
        <w:rPr>
          <w:rFonts w:ascii="Arial" w:hAnsi="Arial" w:cs="Arial"/>
          <w:sz w:val="18"/>
          <w:szCs w:val="18"/>
          <w:shd w:val="clear" w:color="auto" w:fill="FFFFFF"/>
        </w:rPr>
        <w:t xml:space="preserve"> In 1558, the year of its completion, the route was one of the longest postal and transport links and included fifty-six postal stations crossing five countries (Austria, Slovakia, Ukraine, Hungary, and Romania) and connection Vienna and Rumanian town of Sibiu. The route’s length was over a thousand kilometres, with 520 kilometres running though Slovakia. Naturally the route has soon become one of the most important business and postal roads in the monarchy.</w:t>
      </w:r>
    </w:p>
    <w:p w:rsidR="00A724B3" w:rsidRDefault="00A724B3" w:rsidP="00590BD2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664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66648" w:rsidRPr="00A66648">
        <w:rPr>
          <w:rFonts w:ascii="Arial" w:hAnsi="Arial" w:cs="Arial"/>
          <w:sz w:val="18"/>
          <w:szCs w:val="18"/>
          <w:shd w:val="clear" w:color="auto" w:fill="FFFFFF"/>
        </w:rPr>
        <w:t>As a part of our ERASMUS + project  called Can you tell me the way to.... tracing our European heritage on foot we decide</w:t>
      </w:r>
      <w:r w:rsidR="00590BD2">
        <w:rPr>
          <w:rFonts w:ascii="Arial" w:hAnsi="Arial" w:cs="Arial"/>
          <w:sz w:val="18"/>
          <w:szCs w:val="18"/>
          <w:shd w:val="clear" w:color="auto" w:fill="FFFFFF"/>
        </w:rPr>
        <w:t>d</w:t>
      </w:r>
      <w:r w:rsidR="00A66648" w:rsidRPr="00A66648">
        <w:rPr>
          <w:rFonts w:ascii="Arial" w:hAnsi="Arial" w:cs="Arial"/>
          <w:sz w:val="18"/>
          <w:szCs w:val="18"/>
          <w:shd w:val="clear" w:color="auto" w:fill="FFFFFF"/>
        </w:rPr>
        <w:t xml:space="preserve"> to explore this route as an example of ecotourism.  </w:t>
      </w:r>
      <w:r w:rsidR="00590BD2">
        <w:rPr>
          <w:rFonts w:ascii="Arial" w:hAnsi="Arial" w:cs="Arial"/>
          <w:sz w:val="18"/>
          <w:szCs w:val="18"/>
          <w:shd w:val="clear" w:color="auto" w:fill="FFFFFF"/>
        </w:rPr>
        <w:t>By visiting the historically important places</w:t>
      </w:r>
      <w:r w:rsidR="00EF17BD">
        <w:rPr>
          <w:rFonts w:ascii="Arial" w:hAnsi="Arial" w:cs="Arial"/>
          <w:sz w:val="18"/>
          <w:szCs w:val="18"/>
          <w:shd w:val="clear" w:color="auto" w:fill="FFFFFF"/>
        </w:rPr>
        <w:t xml:space="preserve"> of interest we tried to highlight, protect and promote the cultural heritage, natural beauty and interesting sights, roads or ruins in eco- friendly way. </w:t>
      </w:r>
    </w:p>
    <w:p w:rsidR="002D5D68" w:rsidRPr="002D5D68" w:rsidRDefault="002D5D68" w:rsidP="002D5D68">
      <w:pPr>
        <w:widowControl w:val="0"/>
        <w:overflowPunct w:val="0"/>
        <w:autoSpaceDE w:val="0"/>
        <w:autoSpaceDN w:val="0"/>
        <w:adjustRightInd w:val="0"/>
        <w:spacing w:after="0" w:line="28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D68">
        <w:rPr>
          <w:rFonts w:ascii="Arial" w:hAnsi="Arial" w:cs="Arial"/>
          <w:i/>
          <w:sz w:val="18"/>
          <w:szCs w:val="18"/>
        </w:rPr>
        <w:t xml:space="preserve">Tick the activities people do on an ecotourism holiday. Then check your answers by doing an Internet search for </w:t>
      </w:r>
      <w:r w:rsidRPr="002D5D68">
        <w:rPr>
          <w:rFonts w:ascii="Arial" w:hAnsi="Arial" w:cs="Arial"/>
          <w:i/>
          <w:iCs/>
          <w:sz w:val="18"/>
          <w:szCs w:val="18"/>
        </w:rPr>
        <w:t>ecotourism holidays</w:t>
      </w:r>
      <w:r w:rsidRPr="002D5D68">
        <w:rPr>
          <w:rFonts w:ascii="Arial" w:hAnsi="Arial" w:cs="Arial"/>
          <w:i/>
          <w:sz w:val="18"/>
          <w:szCs w:val="18"/>
        </w:rPr>
        <w:t>. You can visit these websites to help you:</w:t>
      </w:r>
    </w:p>
    <w:p w:rsidR="002D5D68" w:rsidRDefault="002D5D68" w:rsidP="00590BD2">
      <w:pPr>
        <w:jc w:val="both"/>
      </w:pPr>
      <w:r>
        <w:t xml:space="preserve"> </w:t>
      </w:r>
    </w:p>
    <w:p w:rsidR="002D5D68" w:rsidRDefault="00FC4604" w:rsidP="00590BD2">
      <w:pPr>
        <w:jc w:val="both"/>
      </w:pPr>
      <w:hyperlink r:id="rId22" w:history="1">
        <w:r w:rsidR="002D5D68" w:rsidRPr="00C831CD">
          <w:rPr>
            <w:rStyle w:val="Hypertextovprepojenie"/>
          </w:rPr>
          <w:t>http://accreditationonline.tourism.gov.ph/Downloadables/Standards/EcoTour.pdf</w:t>
        </w:r>
      </w:hyperlink>
    </w:p>
    <w:p w:rsidR="002D5D68" w:rsidRDefault="00FC4604" w:rsidP="00590BD2">
      <w:pPr>
        <w:jc w:val="both"/>
      </w:pPr>
      <w:hyperlink r:id="rId23" w:history="1">
        <w:r w:rsidR="002D5D68" w:rsidRPr="00C831CD">
          <w:rPr>
            <w:rStyle w:val="Hypertextovprepojenie"/>
          </w:rPr>
          <w:t>http://www.gdrc.org/uem/eco-tour/10-command.html</w:t>
        </w:r>
      </w:hyperlink>
    </w:p>
    <w:p w:rsidR="002D5D68" w:rsidRDefault="00FC4604" w:rsidP="00590BD2">
      <w:pPr>
        <w:jc w:val="both"/>
      </w:pPr>
      <w:hyperlink r:id="rId24" w:history="1">
        <w:r w:rsidR="00A34990" w:rsidRPr="00C831CD">
          <w:rPr>
            <w:rStyle w:val="Hypertextovprepojenie"/>
          </w:rPr>
          <w:t>http://www.ecotourdirectory.com/ecotourism/guidelines_for_ecotravellers.php</w:t>
        </w:r>
      </w:hyperlink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4786"/>
        <w:gridCol w:w="516"/>
        <w:gridCol w:w="4729"/>
        <w:gridCol w:w="575"/>
      </w:tblGrid>
      <w:tr w:rsidR="00A34990" w:rsidTr="00A34990">
        <w:tc>
          <w:tcPr>
            <w:tcW w:w="4786" w:type="dxa"/>
          </w:tcPr>
          <w:p w:rsidR="00A34990" w:rsidRDefault="00A34990" w:rsidP="00A34990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Behaving responsibly is necessity</w:t>
            </w:r>
          </w:p>
        </w:tc>
        <w:tc>
          <w:tcPr>
            <w:tcW w:w="516" w:type="dxa"/>
          </w:tcPr>
          <w:p w:rsidR="00A34990" w:rsidRDefault="00A34990" w:rsidP="00590BD2">
            <w:pPr>
              <w:jc w:val="both"/>
            </w:pPr>
          </w:p>
        </w:tc>
        <w:tc>
          <w:tcPr>
            <w:tcW w:w="4729" w:type="dxa"/>
          </w:tcPr>
          <w:p w:rsidR="00A34990" w:rsidRDefault="008251A0" w:rsidP="00590BD2">
            <w:pPr>
              <w:jc w:val="both"/>
            </w:pPr>
            <w:r>
              <w:t>7. staying in big multistar hotels</w:t>
            </w:r>
          </w:p>
        </w:tc>
        <w:tc>
          <w:tcPr>
            <w:tcW w:w="575" w:type="dxa"/>
          </w:tcPr>
          <w:p w:rsidR="00A34990" w:rsidRDefault="00A34990" w:rsidP="00590BD2">
            <w:pPr>
              <w:jc w:val="both"/>
            </w:pPr>
          </w:p>
        </w:tc>
      </w:tr>
      <w:tr w:rsidR="00A34990" w:rsidTr="00A34990">
        <w:tc>
          <w:tcPr>
            <w:tcW w:w="4786" w:type="dxa"/>
          </w:tcPr>
          <w:p w:rsidR="00A34990" w:rsidRDefault="00A34990" w:rsidP="00A34990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Everything should be touched, taken out</w:t>
            </w:r>
          </w:p>
        </w:tc>
        <w:tc>
          <w:tcPr>
            <w:tcW w:w="516" w:type="dxa"/>
          </w:tcPr>
          <w:p w:rsidR="00A34990" w:rsidRDefault="00A34990" w:rsidP="00590BD2">
            <w:pPr>
              <w:jc w:val="both"/>
            </w:pPr>
          </w:p>
        </w:tc>
        <w:tc>
          <w:tcPr>
            <w:tcW w:w="4729" w:type="dxa"/>
          </w:tcPr>
          <w:p w:rsidR="00A34990" w:rsidRDefault="008251A0" w:rsidP="00590BD2">
            <w:pPr>
              <w:jc w:val="both"/>
            </w:pPr>
            <w:r>
              <w:t>8. staying in cheap hostel or local family</w:t>
            </w:r>
          </w:p>
        </w:tc>
        <w:tc>
          <w:tcPr>
            <w:tcW w:w="575" w:type="dxa"/>
          </w:tcPr>
          <w:p w:rsidR="00A34990" w:rsidRDefault="00A34990" w:rsidP="00590BD2">
            <w:pPr>
              <w:jc w:val="both"/>
            </w:pPr>
          </w:p>
        </w:tc>
      </w:tr>
      <w:tr w:rsidR="00A34990" w:rsidTr="00A34990">
        <w:tc>
          <w:tcPr>
            <w:tcW w:w="4786" w:type="dxa"/>
          </w:tcPr>
          <w:p w:rsidR="00A34990" w:rsidRDefault="00A34990" w:rsidP="00A34990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Leaving rubish behind</w:t>
            </w:r>
          </w:p>
        </w:tc>
        <w:tc>
          <w:tcPr>
            <w:tcW w:w="516" w:type="dxa"/>
          </w:tcPr>
          <w:p w:rsidR="00A34990" w:rsidRDefault="00A34990" w:rsidP="00590BD2">
            <w:pPr>
              <w:jc w:val="both"/>
            </w:pPr>
          </w:p>
        </w:tc>
        <w:tc>
          <w:tcPr>
            <w:tcW w:w="4729" w:type="dxa"/>
          </w:tcPr>
          <w:p w:rsidR="00A34990" w:rsidRDefault="008251A0" w:rsidP="00590BD2">
            <w:pPr>
              <w:jc w:val="both"/>
            </w:pPr>
            <w:r>
              <w:t>9. using local guides, transport, inns...</w:t>
            </w:r>
          </w:p>
        </w:tc>
        <w:tc>
          <w:tcPr>
            <w:tcW w:w="575" w:type="dxa"/>
          </w:tcPr>
          <w:p w:rsidR="00A34990" w:rsidRDefault="00A34990" w:rsidP="00590BD2">
            <w:pPr>
              <w:jc w:val="both"/>
            </w:pPr>
          </w:p>
        </w:tc>
      </w:tr>
      <w:tr w:rsidR="00A34990" w:rsidTr="00A34990">
        <w:tc>
          <w:tcPr>
            <w:tcW w:w="4786" w:type="dxa"/>
          </w:tcPr>
          <w:p w:rsidR="00A34990" w:rsidRDefault="00A34990" w:rsidP="00A34990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Saving historical and natural sites</w:t>
            </w:r>
          </w:p>
        </w:tc>
        <w:tc>
          <w:tcPr>
            <w:tcW w:w="516" w:type="dxa"/>
          </w:tcPr>
          <w:p w:rsidR="00A34990" w:rsidRDefault="00A34990" w:rsidP="00590BD2">
            <w:pPr>
              <w:jc w:val="both"/>
            </w:pPr>
          </w:p>
        </w:tc>
        <w:tc>
          <w:tcPr>
            <w:tcW w:w="4729" w:type="dxa"/>
          </w:tcPr>
          <w:p w:rsidR="00A34990" w:rsidRDefault="008251A0" w:rsidP="00590BD2">
            <w:pPr>
              <w:jc w:val="both"/>
            </w:pPr>
            <w:r>
              <w:t>10. travelling everywhere by plane, taxi or car</w:t>
            </w:r>
          </w:p>
        </w:tc>
        <w:tc>
          <w:tcPr>
            <w:tcW w:w="575" w:type="dxa"/>
          </w:tcPr>
          <w:p w:rsidR="00A34990" w:rsidRDefault="00A34990" w:rsidP="00590BD2">
            <w:pPr>
              <w:jc w:val="both"/>
            </w:pPr>
          </w:p>
        </w:tc>
      </w:tr>
      <w:tr w:rsidR="00A34990" w:rsidTr="00A34990">
        <w:tc>
          <w:tcPr>
            <w:tcW w:w="4786" w:type="dxa"/>
          </w:tcPr>
          <w:p w:rsidR="00A34990" w:rsidRDefault="008251A0" w:rsidP="00A34990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Learning English or local language</w:t>
            </w:r>
          </w:p>
        </w:tc>
        <w:tc>
          <w:tcPr>
            <w:tcW w:w="516" w:type="dxa"/>
          </w:tcPr>
          <w:p w:rsidR="00A34990" w:rsidRDefault="00A34990" w:rsidP="00590BD2">
            <w:pPr>
              <w:jc w:val="both"/>
            </w:pPr>
          </w:p>
        </w:tc>
        <w:tc>
          <w:tcPr>
            <w:tcW w:w="4729" w:type="dxa"/>
          </w:tcPr>
          <w:p w:rsidR="00A34990" w:rsidRDefault="008251A0" w:rsidP="00590BD2">
            <w:pPr>
              <w:jc w:val="both"/>
            </w:pPr>
            <w:r>
              <w:t>11. meeting and learning about new cultures</w:t>
            </w:r>
          </w:p>
        </w:tc>
        <w:tc>
          <w:tcPr>
            <w:tcW w:w="575" w:type="dxa"/>
          </w:tcPr>
          <w:p w:rsidR="00A34990" w:rsidRDefault="00A34990" w:rsidP="00590BD2">
            <w:pPr>
              <w:jc w:val="both"/>
            </w:pPr>
          </w:p>
        </w:tc>
      </w:tr>
      <w:tr w:rsidR="00A34990" w:rsidTr="00A34990">
        <w:tc>
          <w:tcPr>
            <w:tcW w:w="4786" w:type="dxa"/>
          </w:tcPr>
          <w:p w:rsidR="00A34990" w:rsidRDefault="008251A0" w:rsidP="008251A0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 xml:space="preserve">Talking, laughing, dancing everywhere without knowing local customs </w:t>
            </w:r>
          </w:p>
        </w:tc>
        <w:tc>
          <w:tcPr>
            <w:tcW w:w="516" w:type="dxa"/>
          </w:tcPr>
          <w:p w:rsidR="00A34990" w:rsidRDefault="00A34990" w:rsidP="00590BD2">
            <w:pPr>
              <w:jc w:val="both"/>
            </w:pPr>
          </w:p>
        </w:tc>
        <w:tc>
          <w:tcPr>
            <w:tcW w:w="4729" w:type="dxa"/>
          </w:tcPr>
          <w:p w:rsidR="00A34990" w:rsidRDefault="008251A0" w:rsidP="00590BD2">
            <w:pPr>
              <w:jc w:val="both"/>
            </w:pPr>
            <w:r>
              <w:t>12. trying to move too close to the wildlife, places of interest</w:t>
            </w:r>
          </w:p>
        </w:tc>
        <w:tc>
          <w:tcPr>
            <w:tcW w:w="575" w:type="dxa"/>
          </w:tcPr>
          <w:p w:rsidR="00A34990" w:rsidRDefault="00A34990" w:rsidP="00590BD2">
            <w:pPr>
              <w:jc w:val="both"/>
            </w:pPr>
          </w:p>
        </w:tc>
      </w:tr>
    </w:tbl>
    <w:p w:rsidR="00A80A4B" w:rsidRDefault="00A80A4B" w:rsidP="00590BD2">
      <w:pPr>
        <w:jc w:val="both"/>
      </w:pPr>
    </w:p>
    <w:p w:rsidR="00B34A3A" w:rsidRDefault="00B34A3A" w:rsidP="00590BD2">
      <w:pPr>
        <w:jc w:val="both"/>
      </w:pPr>
    </w:p>
    <w:p w:rsidR="00A80A4B" w:rsidRPr="00A80A4B" w:rsidRDefault="00A80A4B" w:rsidP="00A80A4B">
      <w:pPr>
        <w:pStyle w:val="Odsekzoznamu"/>
        <w:numPr>
          <w:ilvl w:val="0"/>
          <w:numId w:val="2"/>
        </w:numPr>
        <w:spacing w:before="180" w:after="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 w:rsidRPr="00A80A4B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MAP OF MAGNA VIA</w:t>
      </w:r>
    </w:p>
    <w:p w:rsidR="00A80A4B" w:rsidRDefault="00A12B78" w:rsidP="00A12B78">
      <w:pPr>
        <w:spacing w:before="180" w:after="0" w:line="240" w:lineRule="atLeast"/>
        <w:ind w:left="720"/>
        <w:rPr>
          <w:rFonts w:ascii="Arial" w:eastAsia="Times New Roman" w:hAnsi="Arial" w:cs="Arial"/>
          <w:bCs/>
          <w:color w:val="000000"/>
          <w:sz w:val="18"/>
          <w:szCs w:val="18"/>
          <w:lang w:eastAsia="sk-SK"/>
        </w:rPr>
      </w:pPr>
      <w:r w:rsidRPr="00A12B78">
        <w:rPr>
          <w:rFonts w:ascii="Arial" w:eastAsia="Times New Roman" w:hAnsi="Arial" w:cs="Arial"/>
          <w:bCs/>
          <w:color w:val="000000"/>
          <w:sz w:val="18"/>
          <w:szCs w:val="18"/>
          <w:lang w:eastAsia="sk-SK"/>
        </w:rPr>
        <w:t xml:space="preserve">You can see a map of Slovakia. Draw a map of Magna via with its most important towns and places which crossed our country. To help you, please visit : </w:t>
      </w:r>
    </w:p>
    <w:p w:rsidR="00572EDF" w:rsidRDefault="00FC4604" w:rsidP="00A12B78">
      <w:pPr>
        <w:spacing w:before="180" w:after="0" w:line="240" w:lineRule="atLeast"/>
        <w:ind w:left="720"/>
        <w:rPr>
          <w:rFonts w:ascii="Arial" w:eastAsia="Times New Roman" w:hAnsi="Arial" w:cs="Arial"/>
          <w:bCs/>
          <w:color w:val="000000"/>
          <w:sz w:val="18"/>
          <w:szCs w:val="18"/>
          <w:lang w:eastAsia="sk-SK"/>
        </w:rPr>
      </w:pPr>
      <w:hyperlink r:id="rId25" w:history="1">
        <w:r w:rsidR="00572EDF" w:rsidRPr="00886863">
          <w:rPr>
            <w:rStyle w:val="Hypertextovprepojenie"/>
            <w:rFonts w:ascii="Arial" w:eastAsia="Times New Roman" w:hAnsi="Arial" w:cs="Arial"/>
            <w:bCs/>
            <w:sz w:val="18"/>
            <w:szCs w:val="18"/>
            <w:lang w:eastAsia="sk-SK"/>
          </w:rPr>
          <w:t>http://www.magnavia.eu/index.php?option=com_content&amp;view=article&amp;id=107&amp;Itemid=217</w:t>
        </w:r>
      </w:hyperlink>
    </w:p>
    <w:p w:rsidR="00572EDF" w:rsidRDefault="00572EDF" w:rsidP="00572EDF">
      <w:pPr>
        <w:spacing w:before="180" w:after="0" w:line="240" w:lineRule="atLeast"/>
        <w:rPr>
          <w:rFonts w:ascii="Arial" w:eastAsia="Times New Roman" w:hAnsi="Arial" w:cs="Arial"/>
          <w:bCs/>
          <w:color w:val="000000"/>
          <w:sz w:val="18"/>
          <w:szCs w:val="18"/>
          <w:lang w:eastAsia="sk-SK"/>
        </w:rPr>
      </w:pPr>
    </w:p>
    <w:p w:rsidR="00A80A4B" w:rsidRDefault="00A80A4B" w:rsidP="00A80A4B">
      <w:pPr>
        <w:spacing w:before="180" w:after="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</w:p>
    <w:p w:rsidR="00A80A4B" w:rsidRDefault="00572EDF" w:rsidP="00A80A4B">
      <w:pPr>
        <w:spacing w:before="180" w:after="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sk-SK"/>
        </w:rPr>
        <w:lastRenderedPageBreak/>
        <w:drawing>
          <wp:inline distT="0" distB="0" distL="0" distR="0">
            <wp:extent cx="6645910" cy="3556527"/>
            <wp:effectExtent l="19050" t="0" r="2540" b="0"/>
            <wp:docPr id="2" name="Obrázok 1" descr="C:\Users\ntb\Desktop\slovakia-outlin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Desktop\slovakia-outline-map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4B" w:rsidRPr="00A80A4B" w:rsidRDefault="00A80A4B" w:rsidP="00A80A4B">
      <w:pPr>
        <w:spacing w:before="180" w:after="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         </w:t>
      </w:r>
      <w:r w:rsidRPr="00A80A4B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5 Reading</w:t>
      </w:r>
    </w:p>
    <w:tbl>
      <w:tblPr>
        <w:tblW w:w="10621" w:type="dxa"/>
        <w:tblCellSpacing w:w="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142"/>
        <w:gridCol w:w="1006"/>
        <w:gridCol w:w="2504"/>
        <w:gridCol w:w="5420"/>
        <w:gridCol w:w="1549"/>
      </w:tblGrid>
      <w:tr w:rsidR="00A80A4B" w:rsidRPr="00A80A4B" w:rsidTr="008026F4">
        <w:trPr>
          <w:trHeight w:val="270"/>
          <w:tblCellSpacing w:w="0" w:type="dxa"/>
        </w:trPr>
        <w:tc>
          <w:tcPr>
            <w:tcW w:w="142" w:type="dxa"/>
            <w:vAlign w:val="bottom"/>
            <w:hideMark/>
          </w:tcPr>
          <w:p w:rsidR="00A80A4B" w:rsidRPr="00A80A4B" w:rsidRDefault="00A80A4B" w:rsidP="00A80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930" w:type="dxa"/>
            <w:gridSpan w:val="3"/>
            <w:vAlign w:val="bottom"/>
            <w:hideMark/>
          </w:tcPr>
          <w:p w:rsidR="00A80A4B" w:rsidRDefault="00A80A4B" w:rsidP="00A80A4B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80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Imagine you ar</w:t>
            </w:r>
            <w:r w:rsidR="00AD2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 planning an ecotourism trip on Magna Via</w:t>
            </w:r>
            <w:r w:rsidRPr="00A80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 w:rsidR="00AD2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Think about the things you are going  to do on this thematic ro</w:t>
            </w:r>
            <w:r w:rsidR="00D3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ad.</w:t>
            </w:r>
            <w:r w:rsidR="00AD2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D3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Read the statements and write Y ( Yes) or N ( No). Then, chceck your answers by doing an Internet  search for ecotourism dos and don</w:t>
            </w:r>
            <w:r w:rsidR="00442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´ts. Visit these website to give</w:t>
            </w:r>
            <w:r w:rsidR="00D3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you</w:t>
            </w:r>
            <w:r w:rsidR="00442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basic rules of ecotourism trips</w:t>
            </w:r>
            <w:r w:rsidR="00D3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:  </w:t>
            </w:r>
          </w:p>
          <w:p w:rsidR="00A80A4B" w:rsidRPr="00A80A4B" w:rsidRDefault="00A80A4B" w:rsidP="00A80A4B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49" w:type="dxa"/>
            <w:vAlign w:val="bottom"/>
            <w:hideMark/>
          </w:tcPr>
          <w:p w:rsidR="00A80A4B" w:rsidRPr="00A80A4B" w:rsidRDefault="00A80A4B" w:rsidP="00A80A4B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</w:pPr>
            <w:r w:rsidRPr="00A80A4B"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  <w:t> </w:t>
            </w:r>
          </w:p>
        </w:tc>
      </w:tr>
      <w:tr w:rsidR="00A80A4B" w:rsidRPr="00A80A4B" w:rsidTr="008026F4">
        <w:trPr>
          <w:trHeight w:val="240"/>
          <w:tblCellSpacing w:w="0" w:type="dxa"/>
        </w:trPr>
        <w:tc>
          <w:tcPr>
            <w:tcW w:w="142" w:type="dxa"/>
            <w:vAlign w:val="bottom"/>
            <w:hideMark/>
          </w:tcPr>
          <w:p w:rsidR="00A80A4B" w:rsidRPr="00A80A4B" w:rsidRDefault="00A80A4B" w:rsidP="00A80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930" w:type="dxa"/>
            <w:gridSpan w:val="3"/>
            <w:vAlign w:val="bottom"/>
            <w:hideMark/>
          </w:tcPr>
          <w:p w:rsidR="00D33A2C" w:rsidRDefault="00FC4604" w:rsidP="00D33A2C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27" w:history="1">
              <w:r w:rsidR="00D33A2C" w:rsidRPr="00C67FB0">
                <w:rPr>
                  <w:rStyle w:val="Hypertextovprepojenie"/>
                  <w:rFonts w:ascii="Arial" w:eastAsia="Times New Roman" w:hAnsi="Arial" w:cs="Arial"/>
                  <w:sz w:val="18"/>
                  <w:szCs w:val="18"/>
                  <w:lang w:eastAsia="sk-SK"/>
                </w:rPr>
                <w:t>www.tourismconcern.org.uk</w:t>
              </w:r>
            </w:hyperlink>
          </w:p>
          <w:p w:rsidR="00A80A4B" w:rsidRDefault="00FC4604" w:rsidP="00D33A2C">
            <w:pPr>
              <w:spacing w:after="0" w:line="225" w:lineRule="atLeast"/>
            </w:pPr>
            <w:hyperlink r:id="rId28" w:history="1">
              <w:r w:rsidR="00D33A2C" w:rsidRPr="00C67FB0">
                <w:rPr>
                  <w:rStyle w:val="Hypertextovprepojenie"/>
                  <w:rFonts w:ascii="Arial" w:eastAsia="Times New Roman" w:hAnsi="Arial" w:cs="Arial"/>
                  <w:sz w:val="18"/>
                  <w:szCs w:val="18"/>
                  <w:lang w:eastAsia="sk-SK"/>
                </w:rPr>
                <w:t>www.newgstcouncil.org</w:t>
              </w:r>
            </w:hyperlink>
          </w:p>
          <w:p w:rsidR="00EB01A3" w:rsidRDefault="00FC4604" w:rsidP="00D33A2C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29" w:history="1">
              <w:r w:rsidR="00EB01A3" w:rsidRPr="00886863">
                <w:rPr>
                  <w:rStyle w:val="Hypertextovprepojenie"/>
                  <w:rFonts w:ascii="Arial" w:eastAsia="Times New Roman" w:hAnsi="Arial" w:cs="Arial"/>
                  <w:sz w:val="18"/>
                  <w:szCs w:val="18"/>
                  <w:lang w:eastAsia="sk-SK"/>
                </w:rPr>
                <w:t>http://www.magnavia.eu/index.php?option=com_content&amp;view=article&amp;id=107&amp;Itemid=217</w:t>
              </w:r>
            </w:hyperlink>
          </w:p>
          <w:p w:rsidR="00EB01A3" w:rsidRDefault="00EB01A3" w:rsidP="00D33A2C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A80A4B" w:rsidRPr="00A80A4B" w:rsidRDefault="00A80A4B" w:rsidP="00D33A2C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49" w:type="dxa"/>
            <w:vAlign w:val="bottom"/>
            <w:hideMark/>
          </w:tcPr>
          <w:p w:rsidR="00A80A4B" w:rsidRPr="00A80A4B" w:rsidRDefault="00A80A4B" w:rsidP="00A80A4B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</w:pPr>
            <w:r w:rsidRPr="00A80A4B"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  <w:t> </w:t>
            </w:r>
          </w:p>
        </w:tc>
      </w:tr>
      <w:tr w:rsidR="00A80A4B" w:rsidRPr="00A80A4B" w:rsidTr="008026F4">
        <w:trPr>
          <w:trHeight w:val="240"/>
          <w:tblCellSpacing w:w="0" w:type="dxa"/>
        </w:trPr>
        <w:tc>
          <w:tcPr>
            <w:tcW w:w="142" w:type="dxa"/>
            <w:vAlign w:val="bottom"/>
            <w:hideMark/>
          </w:tcPr>
          <w:p w:rsidR="00A80A4B" w:rsidRPr="00A80A4B" w:rsidRDefault="00A80A4B" w:rsidP="00A80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930" w:type="dxa"/>
            <w:gridSpan w:val="3"/>
            <w:vAlign w:val="bottom"/>
            <w:hideMark/>
          </w:tcPr>
          <w:tbl>
            <w:tblPr>
              <w:tblStyle w:val="Mriekatabuky"/>
              <w:tblW w:w="0" w:type="auto"/>
              <w:tblBorders>
                <w:top w:val="single" w:sz="36" w:space="0" w:color="auto"/>
                <w:left w:val="single" w:sz="36" w:space="0" w:color="auto"/>
                <w:bottom w:val="single" w:sz="36" w:space="0" w:color="auto"/>
                <w:right w:val="single" w:sz="36" w:space="0" w:color="auto"/>
              </w:tblBorders>
              <w:tblLook w:val="04A0"/>
            </w:tblPr>
            <w:tblGrid>
              <w:gridCol w:w="2932"/>
              <w:gridCol w:w="563"/>
            </w:tblGrid>
            <w:tr w:rsidR="00D33A2C" w:rsidTr="00442F70">
              <w:tc>
                <w:tcPr>
                  <w:tcW w:w="2932" w:type="dxa"/>
                </w:tcPr>
                <w:p w:rsidR="00D33A2C" w:rsidRDefault="00442F70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 am going to experience Magna Via on foot</w:t>
                  </w:r>
                </w:p>
              </w:tc>
              <w:tc>
                <w:tcPr>
                  <w:tcW w:w="563" w:type="dxa"/>
                </w:tcPr>
                <w:p w:rsidR="00D33A2C" w:rsidRDefault="00D33A2C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D33A2C" w:rsidTr="00442F70">
              <w:tc>
                <w:tcPr>
                  <w:tcW w:w="2932" w:type="dxa"/>
                </w:tcPr>
                <w:p w:rsidR="00D33A2C" w:rsidRDefault="00442F70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 am going to buy  products that are produced locally</w:t>
                  </w:r>
                </w:p>
              </w:tc>
              <w:tc>
                <w:tcPr>
                  <w:tcW w:w="563" w:type="dxa"/>
                </w:tcPr>
                <w:p w:rsidR="00D33A2C" w:rsidRDefault="00D33A2C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D33A2C" w:rsidTr="00442F70">
              <w:tc>
                <w:tcPr>
                  <w:tcW w:w="2932" w:type="dxa"/>
                </w:tcPr>
                <w:p w:rsidR="00D33A2C" w:rsidRDefault="00442F70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 am only going to use 4WD vehicle myself</w:t>
                  </w:r>
                </w:p>
              </w:tc>
              <w:tc>
                <w:tcPr>
                  <w:tcW w:w="563" w:type="dxa"/>
                </w:tcPr>
                <w:p w:rsidR="00D33A2C" w:rsidRDefault="00D33A2C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D33A2C" w:rsidTr="00442F70">
              <w:tc>
                <w:tcPr>
                  <w:tcW w:w="2932" w:type="dxa"/>
                </w:tcPr>
                <w:p w:rsidR="00D33A2C" w:rsidRDefault="000E43E7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 am going to learn about place´s history and culture before I visit it</w:t>
                  </w:r>
                </w:p>
              </w:tc>
              <w:tc>
                <w:tcPr>
                  <w:tcW w:w="563" w:type="dxa"/>
                </w:tcPr>
                <w:p w:rsidR="00D33A2C" w:rsidRDefault="00D33A2C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D33A2C" w:rsidTr="00442F70">
              <w:tc>
                <w:tcPr>
                  <w:tcW w:w="2932" w:type="dxa"/>
                </w:tcPr>
                <w:p w:rsidR="00D33A2C" w:rsidRDefault="00B34A3A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 am going to stay only in Eco- friendly accommodation</w:t>
                  </w:r>
                </w:p>
              </w:tc>
              <w:tc>
                <w:tcPr>
                  <w:tcW w:w="563" w:type="dxa"/>
                </w:tcPr>
                <w:p w:rsidR="00D33A2C" w:rsidRDefault="00D33A2C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D33A2C" w:rsidTr="00442F70">
              <w:tc>
                <w:tcPr>
                  <w:tcW w:w="2932" w:type="dxa"/>
                </w:tcPr>
                <w:p w:rsidR="00D33A2C" w:rsidRDefault="00B34A3A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 am not going to hire local guide with local knowledge. I´ll use Internet instead</w:t>
                  </w:r>
                </w:p>
              </w:tc>
              <w:tc>
                <w:tcPr>
                  <w:tcW w:w="563" w:type="dxa"/>
                </w:tcPr>
                <w:p w:rsidR="00D33A2C" w:rsidRDefault="00D33A2C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D33A2C" w:rsidTr="00442F70">
              <w:tc>
                <w:tcPr>
                  <w:tcW w:w="2932" w:type="dxa"/>
                </w:tcPr>
                <w:p w:rsidR="00D33A2C" w:rsidRDefault="00EB01A3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 am not going to leave empty bottles, cans, tins and plastic bags behind me</w:t>
                  </w:r>
                </w:p>
              </w:tc>
              <w:tc>
                <w:tcPr>
                  <w:tcW w:w="563" w:type="dxa"/>
                </w:tcPr>
                <w:p w:rsidR="00D33A2C" w:rsidRDefault="00D33A2C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D33A2C" w:rsidTr="00442F70">
              <w:tc>
                <w:tcPr>
                  <w:tcW w:w="2932" w:type="dxa"/>
                </w:tcPr>
                <w:p w:rsidR="00D33A2C" w:rsidRDefault="00EB01A3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 xml:space="preserve">I am not going to support local economy </w:t>
                  </w:r>
                </w:p>
              </w:tc>
              <w:tc>
                <w:tcPr>
                  <w:tcW w:w="563" w:type="dxa"/>
                </w:tcPr>
                <w:p w:rsidR="00D33A2C" w:rsidRDefault="00D33A2C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D33A2C" w:rsidTr="00442F70">
              <w:tc>
                <w:tcPr>
                  <w:tcW w:w="2932" w:type="dxa"/>
                </w:tcPr>
                <w:p w:rsidR="00D33A2C" w:rsidRDefault="00EB01A3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 will try to enjoy each place I visit a bit longer, appreciate the local customs and language</w:t>
                  </w:r>
                </w:p>
              </w:tc>
              <w:tc>
                <w:tcPr>
                  <w:tcW w:w="563" w:type="dxa"/>
                </w:tcPr>
                <w:p w:rsidR="00D33A2C" w:rsidRDefault="00D33A2C" w:rsidP="00791AF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A80A4B" w:rsidRPr="00A80A4B" w:rsidRDefault="00A80A4B" w:rsidP="00A80A4B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49" w:type="dxa"/>
            <w:vAlign w:val="bottom"/>
            <w:hideMark/>
          </w:tcPr>
          <w:p w:rsidR="00A80A4B" w:rsidRPr="00A80A4B" w:rsidRDefault="00A80A4B" w:rsidP="00A80A4B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</w:pPr>
            <w:r w:rsidRPr="00A80A4B"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  <w:t> </w:t>
            </w:r>
          </w:p>
        </w:tc>
      </w:tr>
      <w:tr w:rsidR="00A80A4B" w:rsidRPr="00A80A4B" w:rsidTr="008026F4">
        <w:trPr>
          <w:trHeight w:val="255"/>
          <w:tblCellSpacing w:w="0" w:type="dxa"/>
        </w:trPr>
        <w:tc>
          <w:tcPr>
            <w:tcW w:w="142" w:type="dxa"/>
            <w:vAlign w:val="bottom"/>
            <w:hideMark/>
          </w:tcPr>
          <w:p w:rsidR="00A80A4B" w:rsidRPr="00A80A4B" w:rsidRDefault="00A80A4B" w:rsidP="00A80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930" w:type="dxa"/>
            <w:gridSpan w:val="3"/>
            <w:vAlign w:val="bottom"/>
            <w:hideMark/>
          </w:tcPr>
          <w:p w:rsidR="00A80A4B" w:rsidRDefault="00A80A4B" w:rsidP="00A80A4B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8026F4" w:rsidRDefault="008026F4" w:rsidP="00A80A4B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8026F4" w:rsidRDefault="008026F4" w:rsidP="00A80A4B">
            <w:pPr>
              <w:spacing w:after="0" w:line="225" w:lineRule="atLeast"/>
            </w:pPr>
            <w:r w:rsidRPr="008026F4">
              <w:rPr>
                <w:rFonts w:ascii="Arial" w:hAnsi="Arial" w:cs="Arial"/>
                <w:b/>
                <w:sz w:val="21"/>
                <w:szCs w:val="21"/>
              </w:rPr>
              <w:t>6 Project</w:t>
            </w:r>
            <w:r>
              <w:t xml:space="preserve"> </w:t>
            </w:r>
          </w:p>
          <w:p w:rsidR="008026F4" w:rsidRDefault="008026F4" w:rsidP="00A80A4B">
            <w:pPr>
              <w:spacing w:after="0" w:line="225" w:lineRule="atLeast"/>
            </w:pPr>
            <w:r>
              <w:t xml:space="preserve">You have a great opportunity to go on an ecotourism holiday on Magna Via as a part of your </w:t>
            </w:r>
            <w:r w:rsidR="00A85D49">
              <w:t>education for a week</w:t>
            </w:r>
            <w:r>
              <w:t>.  To attend</w:t>
            </w:r>
            <w:r w:rsidR="00A85D49">
              <w:t xml:space="preserve"> this holiday</w:t>
            </w:r>
            <w:r>
              <w:t xml:space="preserve">, just describe your ecotourism holiday plans. </w:t>
            </w:r>
          </w:p>
          <w:p w:rsidR="008026F4" w:rsidRDefault="008026F4" w:rsidP="00A80A4B">
            <w:pPr>
              <w:spacing w:after="0" w:line="225" w:lineRule="atLeast"/>
            </w:pPr>
          </w:p>
          <w:p w:rsidR="008026F4" w:rsidRDefault="008026F4" w:rsidP="00A80A4B">
            <w:pPr>
              <w:spacing w:after="0" w:line="225" w:lineRule="atLeast"/>
            </w:pPr>
            <w:r>
              <w:t>Include these things:</w:t>
            </w:r>
          </w:p>
          <w:p w:rsidR="008026F4" w:rsidRDefault="008026F4" w:rsidP="00A80A4B">
            <w:pPr>
              <w:spacing w:after="0" w:line="225" w:lineRule="atLeast"/>
            </w:pPr>
            <w:r>
              <w:lastRenderedPageBreak/>
              <w:t xml:space="preserve"> </w:t>
            </w:r>
          </w:p>
          <w:p w:rsidR="008026F4" w:rsidRDefault="008026F4" w:rsidP="008026F4">
            <w:pPr>
              <w:pStyle w:val="Odsekzoznamu"/>
              <w:numPr>
                <w:ilvl w:val="0"/>
                <w:numId w:val="6"/>
              </w:numPr>
              <w:spacing w:after="0" w:line="225" w:lineRule="atLeast"/>
            </w:pPr>
            <w:r>
              <w:t>What means of transport are you going to use</w:t>
            </w:r>
          </w:p>
          <w:p w:rsidR="008026F4" w:rsidRDefault="008026F4" w:rsidP="008026F4">
            <w:pPr>
              <w:pStyle w:val="Odsekzoznamu"/>
              <w:numPr>
                <w:ilvl w:val="0"/>
                <w:numId w:val="6"/>
              </w:numPr>
              <w:spacing w:after="0" w:line="225" w:lineRule="atLeast"/>
            </w:pPr>
            <w:r>
              <w:t>Who are you going to travel with</w:t>
            </w:r>
          </w:p>
          <w:p w:rsidR="008026F4" w:rsidRDefault="008026F4" w:rsidP="008026F4">
            <w:pPr>
              <w:pStyle w:val="Odsekzoznamu"/>
              <w:numPr>
                <w:ilvl w:val="0"/>
                <w:numId w:val="6"/>
              </w:numPr>
              <w:spacing w:after="0" w:line="225" w:lineRule="atLeast"/>
            </w:pPr>
            <w:r>
              <w:t>What places are you going to visit?</w:t>
            </w:r>
          </w:p>
          <w:p w:rsidR="008026F4" w:rsidRDefault="008026F4" w:rsidP="008026F4">
            <w:pPr>
              <w:pStyle w:val="Odsekzoznamu"/>
              <w:numPr>
                <w:ilvl w:val="0"/>
                <w:numId w:val="6"/>
              </w:numPr>
              <w:spacing w:after="0" w:line="225" w:lineRule="atLeast"/>
            </w:pPr>
            <w:r>
              <w:t xml:space="preserve">What eco- activities are you planning to do? </w:t>
            </w:r>
          </w:p>
          <w:p w:rsidR="008026F4" w:rsidRDefault="008026F4" w:rsidP="008026F4">
            <w:pPr>
              <w:pStyle w:val="Odsekzoznamu"/>
              <w:numPr>
                <w:ilvl w:val="0"/>
                <w:numId w:val="6"/>
              </w:numPr>
              <w:spacing w:after="0" w:line="225" w:lineRule="atLeast"/>
            </w:pPr>
            <w:r>
              <w:t>How are you going to save and preserve cultural traditions</w:t>
            </w:r>
          </w:p>
          <w:p w:rsidR="008026F4" w:rsidRDefault="008026F4" w:rsidP="008026F4">
            <w:pPr>
              <w:pStyle w:val="Odsekzoznamu"/>
              <w:numPr>
                <w:ilvl w:val="0"/>
                <w:numId w:val="6"/>
              </w:numPr>
              <w:spacing w:after="0" w:line="225" w:lineRule="atLeast"/>
            </w:pPr>
            <w:r>
              <w:t>How are you going to protect the natural habitat</w:t>
            </w:r>
          </w:p>
          <w:p w:rsidR="008026F4" w:rsidRDefault="008026F4" w:rsidP="008026F4">
            <w:pPr>
              <w:pStyle w:val="Odsekzoznamu"/>
              <w:numPr>
                <w:ilvl w:val="0"/>
                <w:numId w:val="6"/>
              </w:numPr>
              <w:spacing w:after="0" w:line="225" w:lineRule="atLeast"/>
            </w:pPr>
            <w:r>
              <w:t>How are you going to promote Magna Via in society</w:t>
            </w:r>
          </w:p>
          <w:p w:rsidR="008026F4" w:rsidRDefault="008026F4" w:rsidP="008026F4">
            <w:pPr>
              <w:pStyle w:val="Odsekzoznamu"/>
              <w:numPr>
                <w:ilvl w:val="0"/>
                <w:numId w:val="6"/>
              </w:numPr>
              <w:spacing w:after="0" w:line="225" w:lineRule="atLeast"/>
            </w:pPr>
            <w:r>
              <w:t>Other relevant information</w:t>
            </w:r>
          </w:p>
          <w:p w:rsidR="008026F4" w:rsidRPr="00A80A4B" w:rsidRDefault="008026F4" w:rsidP="008026F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t xml:space="preserve"> </w:t>
            </w:r>
          </w:p>
        </w:tc>
        <w:tc>
          <w:tcPr>
            <w:tcW w:w="1549" w:type="dxa"/>
            <w:vAlign w:val="bottom"/>
            <w:hideMark/>
          </w:tcPr>
          <w:p w:rsidR="00A80A4B" w:rsidRPr="00A80A4B" w:rsidRDefault="00A80A4B" w:rsidP="00A80A4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</w:pPr>
          </w:p>
        </w:tc>
      </w:tr>
      <w:tr w:rsidR="00A80A4B" w:rsidRPr="00A80A4B" w:rsidTr="008026F4">
        <w:trPr>
          <w:trHeight w:val="225"/>
          <w:tblCellSpacing w:w="0" w:type="dxa"/>
        </w:trPr>
        <w:tc>
          <w:tcPr>
            <w:tcW w:w="142" w:type="dxa"/>
            <w:vAlign w:val="bottom"/>
            <w:hideMark/>
          </w:tcPr>
          <w:p w:rsidR="00A80A4B" w:rsidRPr="00A80A4B" w:rsidRDefault="00A80A4B" w:rsidP="00A80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930" w:type="dxa"/>
            <w:gridSpan w:val="3"/>
            <w:vAlign w:val="bottom"/>
            <w:hideMark/>
          </w:tcPr>
          <w:p w:rsidR="00A80A4B" w:rsidRPr="00A80A4B" w:rsidRDefault="00A80A4B" w:rsidP="00A80A4B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49" w:type="dxa"/>
            <w:vMerge w:val="restart"/>
            <w:vAlign w:val="bottom"/>
            <w:hideMark/>
          </w:tcPr>
          <w:p w:rsidR="00A80A4B" w:rsidRPr="00A80A4B" w:rsidRDefault="00A80A4B" w:rsidP="00A80A4B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A80A4B" w:rsidRPr="00A80A4B" w:rsidTr="008026F4">
        <w:trPr>
          <w:trHeight w:val="90"/>
          <w:tblCellSpacing w:w="0" w:type="dxa"/>
        </w:trPr>
        <w:tc>
          <w:tcPr>
            <w:tcW w:w="142" w:type="dxa"/>
            <w:vAlign w:val="bottom"/>
            <w:hideMark/>
          </w:tcPr>
          <w:p w:rsidR="00A80A4B" w:rsidRPr="00A80A4B" w:rsidRDefault="00A80A4B" w:rsidP="00A80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  <w:lang w:eastAsia="sk-SK"/>
              </w:rPr>
            </w:pPr>
          </w:p>
        </w:tc>
        <w:tc>
          <w:tcPr>
            <w:tcW w:w="3510" w:type="dxa"/>
            <w:gridSpan w:val="2"/>
            <w:vMerge w:val="restart"/>
            <w:vAlign w:val="bottom"/>
            <w:hideMark/>
          </w:tcPr>
          <w:p w:rsidR="00A80A4B" w:rsidRPr="00A80A4B" w:rsidRDefault="00A80A4B" w:rsidP="00A80A4B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20" w:type="dxa"/>
            <w:vAlign w:val="bottom"/>
            <w:hideMark/>
          </w:tcPr>
          <w:p w:rsidR="00A80A4B" w:rsidRPr="00A80A4B" w:rsidRDefault="00A80A4B" w:rsidP="00A80A4B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</w:pPr>
            <w:r w:rsidRPr="00A80A4B"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49" w:type="dxa"/>
            <w:vMerge/>
            <w:vAlign w:val="center"/>
            <w:hideMark/>
          </w:tcPr>
          <w:p w:rsidR="00A80A4B" w:rsidRPr="00A80A4B" w:rsidRDefault="00A80A4B" w:rsidP="00A80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A80A4B" w:rsidRPr="00A80A4B" w:rsidTr="008026F4">
        <w:trPr>
          <w:trHeight w:val="150"/>
          <w:tblCellSpacing w:w="0" w:type="dxa"/>
        </w:trPr>
        <w:tc>
          <w:tcPr>
            <w:tcW w:w="142" w:type="dxa"/>
            <w:vAlign w:val="bottom"/>
            <w:hideMark/>
          </w:tcPr>
          <w:p w:rsidR="00A80A4B" w:rsidRPr="00A80A4B" w:rsidRDefault="00A80A4B" w:rsidP="00A80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sk-SK"/>
              </w:rPr>
            </w:pPr>
          </w:p>
        </w:tc>
        <w:tc>
          <w:tcPr>
            <w:tcW w:w="3510" w:type="dxa"/>
            <w:gridSpan w:val="2"/>
            <w:vMerge/>
            <w:vAlign w:val="center"/>
            <w:hideMark/>
          </w:tcPr>
          <w:p w:rsidR="00A80A4B" w:rsidRPr="00A80A4B" w:rsidRDefault="00A80A4B" w:rsidP="00A80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20" w:type="dxa"/>
            <w:vAlign w:val="bottom"/>
            <w:hideMark/>
          </w:tcPr>
          <w:p w:rsidR="00A80A4B" w:rsidRPr="00A80A4B" w:rsidRDefault="00A80A4B" w:rsidP="00A80A4B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</w:pPr>
            <w:r w:rsidRPr="00A80A4B"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49" w:type="dxa"/>
            <w:vMerge w:val="restart"/>
            <w:vAlign w:val="bottom"/>
            <w:hideMark/>
          </w:tcPr>
          <w:p w:rsidR="00A80A4B" w:rsidRPr="00A80A4B" w:rsidRDefault="00A80A4B" w:rsidP="00A80A4B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A80A4B" w:rsidRPr="00A80A4B" w:rsidTr="008026F4">
        <w:trPr>
          <w:trHeight w:val="80"/>
          <w:tblCellSpacing w:w="0" w:type="dxa"/>
        </w:trPr>
        <w:tc>
          <w:tcPr>
            <w:tcW w:w="142" w:type="dxa"/>
            <w:vAlign w:val="bottom"/>
            <w:hideMark/>
          </w:tcPr>
          <w:p w:rsidR="00A80A4B" w:rsidRPr="00A80A4B" w:rsidRDefault="00A80A4B" w:rsidP="00A80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  <w:lang w:eastAsia="sk-SK"/>
              </w:rPr>
            </w:pPr>
          </w:p>
        </w:tc>
        <w:tc>
          <w:tcPr>
            <w:tcW w:w="1006" w:type="dxa"/>
            <w:vAlign w:val="bottom"/>
            <w:hideMark/>
          </w:tcPr>
          <w:p w:rsidR="00A80A4B" w:rsidRPr="00A80A4B" w:rsidRDefault="00A80A4B" w:rsidP="00A80A4B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</w:pPr>
            <w:r w:rsidRPr="00A80A4B"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04" w:type="dxa"/>
            <w:vAlign w:val="bottom"/>
            <w:hideMark/>
          </w:tcPr>
          <w:p w:rsidR="00A80A4B" w:rsidRPr="00A80A4B" w:rsidRDefault="00A80A4B" w:rsidP="00A80A4B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</w:pPr>
            <w:r w:rsidRPr="00A80A4B"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5420" w:type="dxa"/>
            <w:vAlign w:val="bottom"/>
            <w:hideMark/>
          </w:tcPr>
          <w:p w:rsidR="00A80A4B" w:rsidRPr="00A80A4B" w:rsidRDefault="00A80A4B" w:rsidP="00A80A4B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</w:pPr>
            <w:r w:rsidRPr="00A80A4B">
              <w:rPr>
                <w:rFonts w:ascii="Arial" w:eastAsia="Times New Roman" w:hAnsi="Arial" w:cs="Arial"/>
                <w:color w:val="000000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49" w:type="dxa"/>
            <w:vMerge/>
            <w:vAlign w:val="center"/>
            <w:hideMark/>
          </w:tcPr>
          <w:p w:rsidR="00A80A4B" w:rsidRPr="00A80A4B" w:rsidRDefault="00A80A4B" w:rsidP="00A80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A80A4B" w:rsidRPr="00A80A4B" w:rsidTr="008026F4">
        <w:trPr>
          <w:trHeight w:val="240"/>
          <w:tblCellSpacing w:w="0" w:type="dxa"/>
        </w:trPr>
        <w:tc>
          <w:tcPr>
            <w:tcW w:w="142" w:type="dxa"/>
            <w:vAlign w:val="bottom"/>
            <w:hideMark/>
          </w:tcPr>
          <w:p w:rsidR="00A80A4B" w:rsidRPr="00A80A4B" w:rsidRDefault="00A80A4B" w:rsidP="00A80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0" w:type="dxa"/>
            <w:gridSpan w:val="2"/>
            <w:vAlign w:val="bottom"/>
            <w:hideMark/>
          </w:tcPr>
          <w:p w:rsidR="00A80A4B" w:rsidRDefault="00A80A4B" w:rsidP="00A80A4B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A80A4B" w:rsidRDefault="00A80A4B" w:rsidP="00A80A4B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A80A4B" w:rsidRDefault="00A80A4B" w:rsidP="00A80A4B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A80A4B" w:rsidRDefault="00A80A4B" w:rsidP="00A80A4B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A80A4B" w:rsidRPr="00A80A4B" w:rsidRDefault="00A80A4B" w:rsidP="00A80A4B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20" w:type="dxa"/>
            <w:vAlign w:val="bottom"/>
            <w:hideMark/>
          </w:tcPr>
          <w:p w:rsidR="00A80A4B" w:rsidRPr="00A80A4B" w:rsidRDefault="00A80A4B" w:rsidP="00A80A4B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49" w:type="dxa"/>
            <w:vAlign w:val="center"/>
            <w:hideMark/>
          </w:tcPr>
          <w:p w:rsidR="00A80A4B" w:rsidRPr="00A80A4B" w:rsidRDefault="00A80A4B" w:rsidP="00A8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0A4B" w:rsidRPr="00A66648" w:rsidRDefault="00A80A4B" w:rsidP="00590BD2">
      <w:pPr>
        <w:jc w:val="both"/>
      </w:pPr>
    </w:p>
    <w:sectPr w:rsidR="00A80A4B" w:rsidRPr="00A66648" w:rsidSect="0093751A">
      <w:headerReference w:type="default" r:id="rId30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BE" w:rsidRDefault="00807FBE" w:rsidP="0093751A">
      <w:pPr>
        <w:spacing w:after="0" w:line="240" w:lineRule="auto"/>
      </w:pPr>
      <w:r>
        <w:separator/>
      </w:r>
    </w:p>
  </w:endnote>
  <w:endnote w:type="continuationSeparator" w:id="1">
    <w:p w:rsidR="00807FBE" w:rsidRDefault="00807FBE" w:rsidP="0093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BE" w:rsidRDefault="00807FBE" w:rsidP="0093751A">
      <w:pPr>
        <w:spacing w:after="0" w:line="240" w:lineRule="auto"/>
      </w:pPr>
      <w:r>
        <w:separator/>
      </w:r>
    </w:p>
  </w:footnote>
  <w:footnote w:type="continuationSeparator" w:id="1">
    <w:p w:rsidR="00807FBE" w:rsidRDefault="00807FBE" w:rsidP="0093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A" w:rsidRDefault="0093751A">
    <w:pPr>
      <w:pStyle w:val="Hlavika"/>
    </w:pPr>
    <w:r>
      <w:t xml:space="preserve">For more information, please visit: </w:t>
    </w:r>
    <w:hyperlink r:id="rId1" w:history="1">
      <w:r w:rsidRPr="002E58FA">
        <w:rPr>
          <w:rStyle w:val="Hypertextovprepojenie"/>
        </w:rPr>
        <w:t>https://twinspace.etwinning.net/8192/home</w:t>
      </w:r>
    </w:hyperlink>
  </w:p>
  <w:p w:rsidR="0093751A" w:rsidRDefault="0093751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E5323976"/>
    <w:lvl w:ilvl="0" w:tplc="BF2A42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4616D9"/>
    <w:multiLevelType w:val="hybridMultilevel"/>
    <w:tmpl w:val="4DA657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017C0"/>
    <w:multiLevelType w:val="hybridMultilevel"/>
    <w:tmpl w:val="0E7E7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A2C6A"/>
    <w:multiLevelType w:val="hybridMultilevel"/>
    <w:tmpl w:val="4BAA3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10FDE"/>
    <w:multiLevelType w:val="hybridMultilevel"/>
    <w:tmpl w:val="B9CA0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C5B64"/>
    <w:multiLevelType w:val="hybridMultilevel"/>
    <w:tmpl w:val="A900D6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392"/>
    <w:rsid w:val="000771CB"/>
    <w:rsid w:val="000E2B44"/>
    <w:rsid w:val="000E43E7"/>
    <w:rsid w:val="0027639F"/>
    <w:rsid w:val="002A199B"/>
    <w:rsid w:val="002D5D68"/>
    <w:rsid w:val="00442F70"/>
    <w:rsid w:val="00487ED0"/>
    <w:rsid w:val="00572EDF"/>
    <w:rsid w:val="00590BD2"/>
    <w:rsid w:val="005A4192"/>
    <w:rsid w:val="008026F4"/>
    <w:rsid w:val="00807FBE"/>
    <w:rsid w:val="008251A0"/>
    <w:rsid w:val="008912E4"/>
    <w:rsid w:val="0093751A"/>
    <w:rsid w:val="00A04392"/>
    <w:rsid w:val="00A12B78"/>
    <w:rsid w:val="00A34990"/>
    <w:rsid w:val="00A43BEE"/>
    <w:rsid w:val="00A66648"/>
    <w:rsid w:val="00A724B3"/>
    <w:rsid w:val="00A80A4B"/>
    <w:rsid w:val="00A85D49"/>
    <w:rsid w:val="00AD21AF"/>
    <w:rsid w:val="00B34A3A"/>
    <w:rsid w:val="00D33A2C"/>
    <w:rsid w:val="00EB01A3"/>
    <w:rsid w:val="00EB3839"/>
    <w:rsid w:val="00EB7FC7"/>
    <w:rsid w:val="00EF17BD"/>
    <w:rsid w:val="00FC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439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439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439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43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A724B3"/>
  </w:style>
  <w:style w:type="paragraph" w:customStyle="1" w:styleId="p37">
    <w:name w:val="p37"/>
    <w:basedOn w:val="Normlny"/>
    <w:rsid w:val="00A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8">
    <w:name w:val="p38"/>
    <w:basedOn w:val="Normlny"/>
    <w:rsid w:val="00A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">
    <w:name w:val="p9"/>
    <w:basedOn w:val="Normlny"/>
    <w:rsid w:val="00A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5">
    <w:name w:val="ft5"/>
    <w:basedOn w:val="Predvolenpsmoodseku"/>
    <w:rsid w:val="00A80A4B"/>
  </w:style>
  <w:style w:type="paragraph" w:customStyle="1" w:styleId="p39">
    <w:name w:val="p39"/>
    <w:basedOn w:val="Normlny"/>
    <w:rsid w:val="00A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9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751A"/>
  </w:style>
  <w:style w:type="paragraph" w:styleId="Pta">
    <w:name w:val="footer"/>
    <w:basedOn w:val="Normlny"/>
    <w:link w:val="PtaChar"/>
    <w:uiPriority w:val="99"/>
    <w:semiHidden/>
    <w:unhideWhenUsed/>
    <w:rsid w:val="009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37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es.co.uk/holiday-types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www.gdrc.org/uem/eco-tour/etour-define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://www.magnavia.eu/index.php?option=com_content&amp;view=article&amp;id=107&amp;Itemid=21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nature.org/greenliving/what-is-ecotourism.xml" TargetMode="External"/><Relationship Id="rId29" Type="http://schemas.openxmlformats.org/officeDocument/2006/relationships/hyperlink" Target="http://www.magnavia.eu/index.php?option=com_content&amp;view=article&amp;id=107&amp;Itemid=2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www.ecotourdirectory.com/ecotourism/guidelines_for_ecotravellers.ph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gdrc.org/uem/eco-tour/10-command.html" TargetMode="External"/><Relationship Id="rId28" Type="http://schemas.openxmlformats.org/officeDocument/2006/relationships/hyperlink" Target="http://www.newgstcouncil.org" TargetMode="External"/><Relationship Id="rId10" Type="http://schemas.openxmlformats.org/officeDocument/2006/relationships/hyperlink" Target="http://www.macmillandictionary.com/thesaurus-category/british/types-of-holiday" TargetMode="External"/><Relationship Id="rId19" Type="http://schemas.openxmlformats.org/officeDocument/2006/relationships/hyperlink" Target="https://www.ecotourism.org/what-is-ecotouris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rginholidays.co.uk/holiday-types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accreditationonline.tourism.gov.ph/Downloadables/Standards/EcoTour.pdf" TargetMode="External"/><Relationship Id="rId27" Type="http://schemas.openxmlformats.org/officeDocument/2006/relationships/hyperlink" Target="http://www.tourismconcern.org.uk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nspace.etwinning.net/8192/hom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BE5C-BAE0-4920-9BB3-2534DBDB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12</cp:revision>
  <dcterms:created xsi:type="dcterms:W3CDTF">2016-04-12T20:01:00Z</dcterms:created>
  <dcterms:modified xsi:type="dcterms:W3CDTF">2016-04-21T09:58:00Z</dcterms:modified>
</cp:coreProperties>
</file>