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eorgia" w:cs="Georgia" w:eastAsia="Georgia" w:hAnsi="Georgia"/>
          <w:b w:val="1"/>
          <w:sz w:val="40"/>
          <w:szCs w:val="40"/>
          <w:highlight w:val="white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40"/>
          <w:szCs w:val="40"/>
          <w:highlight w:val="white"/>
          <w:u w:val="single"/>
          <w:rtl w:val="0"/>
        </w:rPr>
        <w:t xml:space="preserve">APOLLO FOUNTAIN</w:t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sz w:val="26"/>
          <w:szCs w:val="26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There are 7 fountains on the Paseo del Prado pedestrian street in Madrid. One of them is the Fountain de Apollo standing a bit off the beaten track, and therefore less known.</w:t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sz w:val="26"/>
          <w:szCs w:val="26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Is a statue of </w:t>
      </w: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Apollo, God of the arts, medicine, and poetry, and enemy of darkness.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sz w:val="26"/>
          <w:szCs w:val="26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The architect of this monument was Ventura Rodriguez.</w:t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sz w:val="26"/>
          <w:szCs w:val="26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The construction of the fountain began in 1780 during the reign of Charles III and completed in 1802.</w:t>
      </w:r>
    </w:p>
    <w:p w:rsidR="00000000" w:rsidDel="00000000" w:rsidP="00000000" w:rsidRDefault="00000000" w:rsidRPr="00000000" w14:paraId="00000006">
      <w:pPr>
        <w:rPr>
          <w:rFonts w:ascii="Georgia" w:cs="Georgia" w:eastAsia="Georgia" w:hAnsi="Georgia"/>
          <w:sz w:val="26"/>
          <w:szCs w:val="26"/>
          <w:highlight w:val="white"/>
        </w:rPr>
      </w:pPr>
      <w:r w:rsidDel="00000000" w:rsidR="00000000" w:rsidRPr="00000000">
        <w:rPr>
          <w:rFonts w:ascii="Georgia" w:cs="Georgia" w:eastAsia="Georgia" w:hAnsi="Georgia"/>
          <w:sz w:val="26"/>
          <w:szCs w:val="26"/>
          <w:highlight w:val="white"/>
          <w:rtl w:val="0"/>
        </w:rPr>
        <w:t xml:space="preserve">The author of the Apollo sculpture is Alfonso Giraldo Bergaz.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49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9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Georgia" w:cs="Georgia" w:eastAsia="Georgia" w:hAnsi="Georgia"/>
          <w:b w:val="1"/>
          <w:sz w:val="40"/>
          <w:szCs w:val="4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sz w:val="40"/>
          <w:szCs w:val="40"/>
          <w:u w:val="single"/>
          <w:rtl w:val="0"/>
        </w:rPr>
        <w:t xml:space="preserve">NEPTUNE FOUNTAIN</w:t>
      </w:r>
    </w:p>
    <w:p w:rsidR="00000000" w:rsidDel="00000000" w:rsidP="00000000" w:rsidRDefault="00000000" w:rsidRPr="00000000" w14:paraId="0000000F">
      <w:pPr>
        <w:shd w:fill="ffffff" w:val="clear"/>
        <w:spacing w:after="180" w:before="1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Fountain of Neptune is a </w:t>
      </w:r>
      <w:hyperlink r:id="rId7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neoclassical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fountain located in </w:t>
      </w:r>
      <w:hyperlink r:id="rId8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Madrid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Spain. It lies in the centre of the </w:t>
      </w:r>
      <w:hyperlink r:id="rId9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Plaza de Cánovas del Castillo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 roundabout in the </w:t>
      </w:r>
      <w:hyperlink r:id="rId10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Paseo del Prado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shd w:fill="ffffff" w:val="clear"/>
        <w:spacing w:after="180" w:before="180" w:lineRule="auto"/>
        <w:rPr>
          <w:rFonts w:ascii="Georgia" w:cs="Georgia" w:eastAsia="Georgia" w:hAnsi="Georgia"/>
          <w:sz w:val="28"/>
          <w:szCs w:val="28"/>
          <w:vertAlign w:val="superscript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It was designed by </w:t>
      </w:r>
      <w:hyperlink r:id="rId11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Ventura Rodríguez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and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sculpture is made of </w:t>
      </w:r>
      <w:hyperlink r:id="rId12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white marble. The sculptural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works began in 1781. Following the master's death in April 1784, the fountain was finished in October 1786 by his disciples.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80" w:before="180" w:lineRule="auto"/>
        <w:rPr>
          <w:rFonts w:ascii="Georgia" w:cs="Georgia" w:eastAsia="Georgia" w:hAnsi="Georgia"/>
          <w:sz w:val="28"/>
          <w:szCs w:val="28"/>
          <w:vertAlign w:val="superscript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The fountain is formed by a circular pylon with the sculptural group in its center that represents </w:t>
      </w:r>
      <w:hyperlink r:id="rId13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Neptune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, a Roman water deity. The crowned Roman god wields a </w:t>
      </w:r>
      <w:hyperlink r:id="rId14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trident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with one hand while he grabs a sea snake with the other hand and it has a maximum water capacity of 305 m</w:t>
      </w:r>
      <w:r w:rsidDel="00000000" w:rsidR="00000000" w:rsidRPr="00000000">
        <w:rPr>
          <w:rFonts w:ascii="Georgia" w:cs="Georgia" w:eastAsia="Georgia" w:hAnsi="Georgia"/>
          <w:sz w:val="28"/>
          <w:szCs w:val="28"/>
          <w:vertAlign w:val="superscript"/>
          <w:rtl w:val="0"/>
        </w:rPr>
        <w:t xml:space="preserve">3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180" w:before="1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An interesting fact about this 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fountain is that it’s the site where Atlético</w:t>
      </w:r>
      <w:hyperlink r:id="rId15">
        <w:r w:rsidDel="00000000" w:rsidR="00000000" w:rsidRPr="00000000">
          <w:rPr>
            <w:rFonts w:ascii="Georgia" w:cs="Georgia" w:eastAsia="Georgia" w:hAnsi="Georgia"/>
            <w:sz w:val="28"/>
            <w:szCs w:val="28"/>
            <w:rtl w:val="0"/>
          </w:rPr>
          <w:t xml:space="preserve"> Madrid</w:t>
        </w:r>
      </w:hyperlink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's fans celebrate the team's trophies.</w:t>
      </w:r>
    </w:p>
    <w:p w:rsidR="00000000" w:rsidDel="00000000" w:rsidP="00000000" w:rsidRDefault="00000000" w:rsidRPr="00000000" w14:paraId="00000013">
      <w:pPr>
        <w:shd w:fill="ffffff" w:val="clear"/>
        <w:spacing w:after="180" w:before="180" w:lineRule="auto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</w:rPr>
        <w:drawing>
          <wp:inline distB="114300" distT="114300" distL="114300" distR="114300">
            <wp:extent cx="5731200" cy="382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en.wikipedia.org/wiki/Ventura_Rodr%C3%ADguez" TargetMode="External"/><Relationship Id="rId10" Type="http://schemas.openxmlformats.org/officeDocument/2006/relationships/hyperlink" Target="https://en.wikipedia.org/wiki/Paseo_del_Prado" TargetMode="External"/><Relationship Id="rId13" Type="http://schemas.openxmlformats.org/officeDocument/2006/relationships/hyperlink" Target="https://en.wikipedia.org/wiki/Neptune_(god)" TargetMode="External"/><Relationship Id="rId12" Type="http://schemas.openxmlformats.org/officeDocument/2006/relationships/hyperlink" Target="https://en.wikipedia.org/wiki/White_marbl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/index.php?title=Plaza_de_C%C3%A1novas_del_Castillo&amp;action=edit&amp;redlink=1" TargetMode="External"/><Relationship Id="rId15" Type="http://schemas.openxmlformats.org/officeDocument/2006/relationships/hyperlink" Target="https://en.wikipedia.org/wiki/Atl%C3%A9tico_Madrid" TargetMode="External"/><Relationship Id="rId14" Type="http://schemas.openxmlformats.org/officeDocument/2006/relationships/hyperlink" Target="https://en.wikipedia.org/wiki/Trident" TargetMode="External"/><Relationship Id="rId17" Type="http://schemas.openxmlformats.org/officeDocument/2006/relationships/header" Target="header1.xm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n.wikipedia.org/wiki/Neoclassicism" TargetMode="External"/><Relationship Id="rId8" Type="http://schemas.openxmlformats.org/officeDocument/2006/relationships/hyperlink" Target="https://en.wikipedia.org/wiki/Madr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