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A75F4" w14:textId="77777777" w:rsidR="005F4554" w:rsidRPr="001A40D8" w:rsidRDefault="005F4554">
      <w:pPr>
        <w:pStyle w:val="Nzev"/>
        <w:rPr>
          <w:noProof/>
          <w:lang w:val="en-GB"/>
        </w:rPr>
      </w:pPr>
      <w:r w:rsidRPr="001A40D8">
        <w:rPr>
          <w:noProof/>
          <w:lang w:val="en-GB"/>
        </w:rPr>
        <w:t>CL</w:t>
      </w:r>
      <w:r w:rsidR="001A40D8" w:rsidRPr="001A40D8">
        <w:rPr>
          <w:noProof/>
          <w:lang w:val="en-GB"/>
        </w:rPr>
        <w:t>AS</w:t>
      </w:r>
      <w:r w:rsidRPr="001A40D8">
        <w:rPr>
          <w:noProof/>
          <w:lang w:val="en-GB"/>
        </w:rPr>
        <w:t>SIC</w:t>
      </w:r>
      <w:r w:rsidR="001A40D8" w:rsidRPr="001A40D8">
        <w:rPr>
          <w:noProof/>
          <w:lang w:val="en-GB"/>
        </w:rPr>
        <w:t>AL MYTHS</w:t>
      </w:r>
    </w:p>
    <w:p w14:paraId="2F2BF4A0" w14:textId="77777777" w:rsidR="005F4554" w:rsidRPr="001A40D8" w:rsidRDefault="001A40D8">
      <w:pPr>
        <w:pStyle w:val="Nzev"/>
        <w:rPr>
          <w:noProof/>
          <w:lang w:val="en-GB"/>
        </w:rPr>
      </w:pPr>
      <w:r w:rsidRPr="001A40D8">
        <w:rPr>
          <w:noProof/>
          <w:lang w:val="en-GB"/>
        </w:rPr>
        <w:t>I</w:t>
      </w:r>
      <w:r w:rsidR="005F4554" w:rsidRPr="001A40D8">
        <w:rPr>
          <w:noProof/>
          <w:lang w:val="en-GB"/>
        </w:rPr>
        <w:t>N MADRID</w:t>
      </w:r>
    </w:p>
    <w:p w14:paraId="44546695" w14:textId="77777777" w:rsidR="004B5A26" w:rsidRPr="001A40D8" w:rsidRDefault="001A40D8">
      <w:pPr>
        <w:pStyle w:val="Podnadpis"/>
        <w:rPr>
          <w:noProof/>
          <w:lang w:val="en-GB"/>
        </w:rPr>
      </w:pPr>
      <w:r w:rsidRPr="001A40D8">
        <w:rPr>
          <w:noProof/>
          <w:lang w:val="en-GB"/>
        </w:rPr>
        <w:t>Lesson plan</w:t>
      </w:r>
    </w:p>
    <w:p w14:paraId="74F02E67" w14:textId="77777777" w:rsidR="004B5A26" w:rsidRPr="007B2099" w:rsidRDefault="00FD5AE4">
      <w:pPr>
        <w:pStyle w:val="Nadpis1"/>
        <w:rPr>
          <w:noProof/>
          <w:lang w:val="en-GB"/>
        </w:rPr>
      </w:pPr>
      <w:r w:rsidRPr="00337981">
        <w:rPr>
          <w:noProof/>
          <w:lang w:val="es-ES" w:eastAsia="es-ES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4A3BF596" wp14:editId="79495FAB">
                <wp:simplePos x="0" y="0"/>
                <wp:positionH relativeFrom="margin">
                  <wp:posOffset>0</wp:posOffset>
                </wp:positionH>
                <wp:positionV relativeFrom="paragraph">
                  <wp:posOffset>3175</wp:posOffset>
                </wp:positionV>
                <wp:extent cx="2240280" cy="6492240"/>
                <wp:effectExtent l="0" t="0" r="7620" b="186055"/>
                <wp:wrapSquare wrapText="bothSides"/>
                <wp:docPr id="1" name="Cuadro de texto 1" descr="Barra lateral de cuadro de texto para destacar un artículo y una fot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6492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la que contiene una barra lateral de texto y una foto."/>
                            </w:tblPr>
                            <w:tblGrid>
                              <w:gridCol w:w="3518"/>
                            </w:tblGrid>
                            <w:tr w:rsidR="00FD5AE4" w:rsidRPr="005F4554" w14:paraId="32D5402C" w14:textId="77777777">
                              <w:trPr>
                                <w:trHeight w:hRule="exact" w:val="6048"/>
                              </w:trPr>
                              <w:tc>
                                <w:tcPr>
                                  <w:tcW w:w="3518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1CD63187" w14:textId="77777777" w:rsidR="00FD5AE4" w:rsidRPr="005F4554" w:rsidRDefault="001A40D8">
                                  <w:pPr>
                                    <w:pStyle w:val="Encabezadodebloque"/>
                                    <w:rPr>
                                      <w:noProof/>
                                      <w:lang w:val="en-GB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GB"/>
                                    </w:rPr>
                                    <w:t>WHAT IS A MYTH?</w:t>
                                  </w:r>
                                </w:p>
                                <w:p w14:paraId="6036D6A4" w14:textId="77777777" w:rsidR="00FD5AE4" w:rsidRPr="005F4554" w:rsidRDefault="001A40D8" w:rsidP="005F4554">
                                  <w:pPr>
                                    <w:pStyle w:val="Textvbloku"/>
                                    <w:rPr>
                                      <w:noProof/>
                                      <w:lang w:val="en-GB"/>
                                    </w:rPr>
                                  </w:pPr>
                                  <w:r w:rsidRPr="001A40D8">
                                    <w:rPr>
                                      <w:noProof/>
                                      <w:lang w:val="en-GB"/>
                                    </w:rPr>
                                    <w:t>A myth is a set of stories, tales or popular narratives that build a tradition and a cultural or religious identit</w:t>
                                  </w:r>
                                  <w:r>
                                    <w:rPr>
                                      <w:noProof/>
                                      <w:lang w:val="en-GB"/>
                                    </w:rPr>
                                    <w:t>y</w:t>
                                  </w:r>
                                  <w:r w:rsidR="005F4554" w:rsidRPr="005F4554">
                                    <w:rPr>
                                      <w:noProof/>
                                      <w:lang w:val="en-GB"/>
                                    </w:rPr>
                                    <w:t>.</w:t>
                                  </w:r>
                                  <w:r>
                                    <w:rPr>
                                      <w:noProof/>
                                      <w:lang w:val="en-GB"/>
                                    </w:rPr>
                                    <w:t xml:space="preserve"> </w:t>
                                  </w:r>
                                  <w:r w:rsidRPr="001A40D8">
                                    <w:rPr>
                                      <w:noProof/>
                                      <w:lang w:val="en-GB"/>
                                    </w:rPr>
                                    <w:t>All civilizations have their myths: Greece, Rome, Scandinavia, Japan.</w:t>
                                  </w:r>
                                  <w:r w:rsidR="005F4554" w:rsidRPr="005F4554">
                                    <w:rPr>
                                      <w:noProof/>
                                      <w:lang w:val="en-GB"/>
                                    </w:rPr>
                                    <w:t xml:space="preserve"> The main characters in myths</w:t>
                                  </w:r>
                                  <w:r>
                                    <w:rPr>
                                      <w:noProof/>
                                      <w:lang w:val="en-GB"/>
                                    </w:rPr>
                                    <w:t xml:space="preserve"> are</w:t>
                                  </w:r>
                                  <w:r w:rsidR="005F4554" w:rsidRPr="005F4554">
                                    <w:rPr>
                                      <w:noProof/>
                                      <w:lang w:val="en-GB"/>
                                    </w:rPr>
                                    <w:t xml:space="preserve"> gods, demigods, and other supernatural figures. However, others also include humans, animals, or combinations in their classification of myth.</w:t>
                                  </w:r>
                                </w:p>
                              </w:tc>
                            </w:tr>
                            <w:tr w:rsidR="00FD5AE4" w:rsidRPr="005F4554" w14:paraId="6E473699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3A0BB5B8" w14:textId="77777777" w:rsidR="00FD5AE4" w:rsidRPr="005F4554" w:rsidRDefault="00FD5AE4">
                                  <w:pPr>
                                    <w:rPr>
                                      <w:noProof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FD5AE4" w:rsidRPr="00337981" w14:paraId="3BBDD757" w14:textId="77777777" w:rsidTr="007B2099">
                              <w:trPr>
                                <w:trHeight w:hRule="exact" w:val="2877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3D0674DB" w14:textId="77777777" w:rsidR="00FD5AE4" w:rsidRPr="00337981" w:rsidRDefault="007B2099">
                                  <w:pPr>
                                    <w:rPr>
                                      <w:noProof/>
                                      <w:lang w:val="es-ES"/>
                                    </w:rPr>
                                  </w:pPr>
                                  <w:r w:rsidRPr="007B2099">
                                    <w:rPr>
                                      <w:noProof/>
                                      <w:lang w:val="es-ES" w:eastAsia="es-ES"/>
                                    </w:rPr>
                                    <w:drawing>
                                      <wp:inline distT="0" distB="0" distL="0" distR="0" wp14:anchorId="050A4E67" wp14:editId="776E7E83">
                                        <wp:extent cx="2347200" cy="1774800"/>
                                        <wp:effectExtent l="0" t="0" r="0" b="0"/>
                                        <wp:docPr id="14" name="Imagen 14" descr="c) Portal Fuenterrebollo «««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1" descr="c) Portal Fuenterrebollo «««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47200" cy="1774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7CFB0004" w14:textId="77777777" w:rsidR="00FD5AE4" w:rsidRPr="00337981" w:rsidRDefault="007B2099" w:rsidP="00FD5AE4">
                            <w:pPr>
                              <w:pStyle w:val="Titulek"/>
                              <w:rPr>
                                <w:noProof/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es-ES"/>
                              </w:rPr>
                              <w:t>The fountain of Cybele, Madrid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BF59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alt="Barra lateral de cuadro de texto para destacar un artículo y una foto." style="position:absolute;margin-left:0;margin-top:.25pt;width:176.4pt;height:511.2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" o:allowoverlap="f" filled="f" stroked="f" strokeweight=".5pt">
                <v:textbox style="mso-fit-shape-to-text:t"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la que contiene una barra lateral de texto y una foto."/>
                      </w:tblPr>
                      <w:tblGrid>
                        <w:gridCol w:w="3518"/>
                      </w:tblGrid>
                      <w:tr w:rsidR="00FD5AE4" w:rsidRPr="005F4554" w14:paraId="32D5402C" w14:textId="77777777">
                        <w:trPr>
                          <w:trHeight w:hRule="exact" w:val="6048"/>
                        </w:trPr>
                        <w:tc>
                          <w:tcPr>
                            <w:tcW w:w="3518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1CD63187" w14:textId="77777777" w:rsidR="00FD5AE4" w:rsidRPr="005F4554" w:rsidRDefault="001A40D8">
                            <w:pPr>
                              <w:pStyle w:val="Encabezadodebloque"/>
                              <w:rPr>
                                <w:noProof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lang w:val="en-GB"/>
                              </w:rPr>
                              <w:t>WHAT IS A MYTH?</w:t>
                            </w:r>
                          </w:p>
                          <w:p w14:paraId="6036D6A4" w14:textId="77777777" w:rsidR="00FD5AE4" w:rsidRPr="005F4554" w:rsidRDefault="001A40D8" w:rsidP="005F4554">
                            <w:pPr>
                              <w:pStyle w:val="Textvbloku"/>
                              <w:rPr>
                                <w:noProof/>
                                <w:lang w:val="en-GB"/>
                              </w:rPr>
                            </w:pPr>
                            <w:r w:rsidRPr="001A40D8">
                              <w:rPr>
                                <w:noProof/>
                                <w:lang w:val="en-GB"/>
                              </w:rPr>
                              <w:t>A myth is a set of stories, tales or popular narratives that build a tradition and a cultural or religious identit</w:t>
                            </w:r>
                            <w:r>
                              <w:rPr>
                                <w:noProof/>
                                <w:lang w:val="en-GB"/>
                              </w:rPr>
                              <w:t>y</w:t>
                            </w:r>
                            <w:r w:rsidR="005F4554" w:rsidRPr="005F4554">
                              <w:rPr>
                                <w:noProof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noProof/>
                                <w:lang w:val="en-GB"/>
                              </w:rPr>
                              <w:t xml:space="preserve"> </w:t>
                            </w:r>
                            <w:r w:rsidRPr="001A40D8">
                              <w:rPr>
                                <w:noProof/>
                                <w:lang w:val="en-GB"/>
                              </w:rPr>
                              <w:t>All civilizations have their myths: Greece, Rome, Scandinavia, Japan.</w:t>
                            </w:r>
                            <w:r w:rsidR="005F4554" w:rsidRPr="005F4554">
                              <w:rPr>
                                <w:noProof/>
                                <w:lang w:val="en-GB"/>
                              </w:rPr>
                              <w:t xml:space="preserve"> The main characters in myths</w:t>
                            </w:r>
                            <w:r>
                              <w:rPr>
                                <w:noProof/>
                                <w:lang w:val="en-GB"/>
                              </w:rPr>
                              <w:t xml:space="preserve"> are</w:t>
                            </w:r>
                            <w:r w:rsidR="005F4554" w:rsidRPr="005F4554">
                              <w:rPr>
                                <w:noProof/>
                                <w:lang w:val="en-GB"/>
                              </w:rPr>
                              <w:t xml:space="preserve"> gods, demigods, and other supernatural figures. However, others also include humans, animals, or combinations in their classification of myth.</w:t>
                            </w:r>
                          </w:p>
                        </w:tc>
                      </w:tr>
                      <w:tr w:rsidR="00FD5AE4" w:rsidRPr="005F4554" w14:paraId="6E473699" w14:textId="77777777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14:paraId="3A0BB5B8" w14:textId="77777777" w:rsidR="00FD5AE4" w:rsidRPr="005F4554" w:rsidRDefault="00FD5AE4">
                            <w:pPr>
                              <w:rPr>
                                <w:noProof/>
                                <w:lang w:val="en-GB"/>
                              </w:rPr>
                            </w:pPr>
                          </w:p>
                        </w:tc>
                      </w:tr>
                      <w:tr w:rsidR="00FD5AE4" w:rsidRPr="00337981" w14:paraId="3BBDD757" w14:textId="77777777" w:rsidTr="007B2099">
                        <w:trPr>
                          <w:trHeight w:hRule="exact" w:val="2877"/>
                        </w:trPr>
                        <w:tc>
                          <w:tcPr>
                            <w:tcW w:w="3518" w:type="dxa"/>
                          </w:tcPr>
                          <w:p w14:paraId="3D0674DB" w14:textId="77777777" w:rsidR="00FD5AE4" w:rsidRPr="00337981" w:rsidRDefault="007B2099">
                            <w:pPr>
                              <w:rPr>
                                <w:noProof/>
                                <w:lang w:val="es-ES"/>
                              </w:rPr>
                            </w:pPr>
                            <w:r w:rsidRPr="007B2099"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050A4E67" wp14:editId="776E7E83">
                                  <wp:extent cx="2347200" cy="1774800"/>
                                  <wp:effectExtent l="0" t="0" r="0" b="0"/>
                                  <wp:docPr id="14" name="Imagen 14" descr="c) Portal Fuenterrebollo «««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 descr="c) Portal Fuenterrebollo «««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7200" cy="177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7CFB0004" w14:textId="77777777" w:rsidR="00FD5AE4" w:rsidRPr="00337981" w:rsidRDefault="007B2099" w:rsidP="00FD5AE4">
                      <w:pPr>
                        <w:pStyle w:val="Titulek"/>
                        <w:rPr>
                          <w:noProof/>
                          <w:lang w:val="es-ES"/>
                        </w:rPr>
                      </w:pPr>
                      <w:r>
                        <w:rPr>
                          <w:noProof/>
                          <w:lang w:val="es-ES"/>
                        </w:rPr>
                        <w:t>The fountain of Cybele, Madrid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2099" w:rsidRPr="007B2099">
        <w:rPr>
          <w:rFonts w:ascii="Arial" w:hAnsi="Arial"/>
          <w:noProof/>
          <w:color w:val="E76A1D"/>
          <w:lang w:val="en-GB"/>
        </w:rPr>
        <w:t>introduction</w:t>
      </w:r>
    </w:p>
    <w:p w14:paraId="3D31222D" w14:textId="77777777" w:rsidR="004B5A26" w:rsidRPr="007B2099" w:rsidRDefault="007B2099">
      <w:pPr>
        <w:rPr>
          <w:noProof/>
          <w:lang w:val="en-GB"/>
        </w:rPr>
      </w:pPr>
      <w:r w:rsidRPr="007B2099">
        <w:rPr>
          <w:rFonts w:ascii="Georgia" w:hAnsi="Georgia"/>
          <w:noProof/>
          <w:color w:val="404040"/>
          <w:lang w:val="en-GB"/>
        </w:rPr>
        <w:t>This lesson aims to associate art, culture and society through basic notions of mythology.</w:t>
      </w:r>
      <w:r>
        <w:rPr>
          <w:rFonts w:ascii="Georgia" w:hAnsi="Georgia"/>
          <w:noProof/>
          <w:color w:val="404040"/>
          <w:lang w:val="en-GB"/>
        </w:rPr>
        <w:t xml:space="preserve"> </w:t>
      </w:r>
      <w:r w:rsidRPr="007B2099">
        <w:rPr>
          <w:rFonts w:ascii="Georgia" w:hAnsi="Georgia"/>
          <w:noProof/>
          <w:color w:val="404040"/>
          <w:lang w:val="en-GB"/>
        </w:rPr>
        <w:t>Students must research, write and present the result of their work in class.</w:t>
      </w:r>
    </w:p>
    <w:p w14:paraId="20F8DC76" w14:textId="77777777" w:rsidR="004B5A26" w:rsidRPr="007B2099" w:rsidRDefault="007B2099">
      <w:pPr>
        <w:pStyle w:val="Nadpis2"/>
        <w:rPr>
          <w:noProof/>
          <w:lang w:val="en-GB"/>
        </w:rPr>
      </w:pPr>
      <w:r w:rsidRPr="007B2099">
        <w:rPr>
          <w:noProof/>
          <w:lang w:val="en-GB"/>
        </w:rPr>
        <w:t>Objectifs and materials</w:t>
      </w:r>
    </w:p>
    <w:p w14:paraId="062E529E" w14:textId="77777777" w:rsidR="004B5A26" w:rsidRPr="007B2099" w:rsidRDefault="007B2099">
      <w:pPr>
        <w:rPr>
          <w:noProof/>
          <w:lang w:val="en-GB"/>
        </w:rPr>
      </w:pPr>
      <w:r w:rsidRPr="007B2099">
        <w:rPr>
          <w:noProof/>
          <w:lang w:val="en-GB"/>
        </w:rPr>
        <w:t>Following these instructions, everything will be fine</w:t>
      </w:r>
      <w:r>
        <w:rPr>
          <w:noProof/>
          <w:lang w:val="en-GB"/>
        </w:rPr>
        <w:t>.</w:t>
      </w:r>
    </w:p>
    <w:p w14:paraId="3A243045" w14:textId="77777777" w:rsidR="004B5A26" w:rsidRPr="007B2099" w:rsidRDefault="007B2099">
      <w:pPr>
        <w:pStyle w:val="Nadpis3"/>
        <w:rPr>
          <w:noProof/>
          <w:lang w:val="en-GB"/>
        </w:rPr>
      </w:pPr>
      <w:r w:rsidRPr="007B2099">
        <w:rPr>
          <w:rFonts w:ascii="Georgia" w:hAnsi="Georgia"/>
          <w:noProof/>
          <w:color w:val="404040"/>
          <w:lang w:val="en-GB"/>
        </w:rPr>
        <w:t>What am I going to discover</w:t>
      </w:r>
      <w:r w:rsidR="00FD5AE4" w:rsidRPr="007B2099">
        <w:rPr>
          <w:rFonts w:ascii="Georgia" w:hAnsi="Georgia"/>
          <w:noProof/>
          <w:color w:val="404040"/>
          <w:lang w:val="en-GB"/>
        </w:rPr>
        <w:t>?</w:t>
      </w:r>
    </w:p>
    <w:p w14:paraId="195C9BBD" w14:textId="77777777" w:rsidR="007B2099" w:rsidRPr="007B2099" w:rsidRDefault="007B2099">
      <w:pPr>
        <w:rPr>
          <w:rFonts w:ascii="Georgia" w:hAnsi="Georgia"/>
          <w:noProof/>
          <w:color w:val="404040"/>
          <w:lang w:val="en-GB"/>
        </w:rPr>
      </w:pPr>
      <w:r w:rsidRPr="007B2099">
        <w:rPr>
          <w:rFonts w:ascii="Georgia" w:hAnsi="Georgia"/>
          <w:noProof/>
          <w:color w:val="404040"/>
          <w:lang w:val="en-GB"/>
        </w:rPr>
        <w:t xml:space="preserve">Through a virtual walk through </w:t>
      </w:r>
      <w:r>
        <w:rPr>
          <w:rFonts w:ascii="Georgia" w:hAnsi="Georgia"/>
          <w:noProof/>
          <w:color w:val="404040"/>
          <w:lang w:val="en-GB"/>
        </w:rPr>
        <w:t>some</w:t>
      </w:r>
      <w:r w:rsidRPr="007B2099">
        <w:rPr>
          <w:rFonts w:ascii="Georgia" w:hAnsi="Georgia"/>
          <w:noProof/>
          <w:color w:val="404040"/>
          <w:lang w:val="en-GB"/>
        </w:rPr>
        <w:t xml:space="preserve"> monuments of Madrid, students will be able to </w:t>
      </w:r>
      <w:r>
        <w:rPr>
          <w:rFonts w:ascii="Georgia" w:hAnsi="Georgia"/>
          <w:noProof/>
          <w:color w:val="404040"/>
          <w:lang w:val="en-GB"/>
        </w:rPr>
        <w:t>acquire notions of mythology and art, m</w:t>
      </w:r>
      <w:r w:rsidRPr="007B2099">
        <w:rPr>
          <w:rFonts w:ascii="Georgia" w:hAnsi="Georgia"/>
          <w:noProof/>
          <w:color w:val="404040"/>
          <w:lang w:val="en-GB"/>
        </w:rPr>
        <w:t>echanisms of myth in society</w:t>
      </w:r>
      <w:r>
        <w:rPr>
          <w:rFonts w:ascii="Georgia" w:hAnsi="Georgia"/>
          <w:noProof/>
          <w:color w:val="404040"/>
          <w:lang w:val="en-GB"/>
        </w:rPr>
        <w:t xml:space="preserve">, and, why not, </w:t>
      </w:r>
      <w:r w:rsidRPr="007B2099">
        <w:rPr>
          <w:rFonts w:ascii="Georgia" w:hAnsi="Georgia"/>
          <w:noProof/>
          <w:color w:val="404040"/>
          <w:lang w:val="en-GB"/>
        </w:rPr>
        <w:t>some interesting places in Madrid</w:t>
      </w:r>
      <w:r>
        <w:rPr>
          <w:rFonts w:ascii="Georgia" w:hAnsi="Georgia"/>
          <w:noProof/>
          <w:color w:val="404040"/>
          <w:lang w:val="en-GB"/>
        </w:rPr>
        <w:t>.</w:t>
      </w:r>
    </w:p>
    <w:p w14:paraId="10CF5EE1" w14:textId="77777777" w:rsidR="004B5A26" w:rsidRPr="007B2099" w:rsidRDefault="007B2099">
      <w:pPr>
        <w:pStyle w:val="Nadpis3"/>
        <w:rPr>
          <w:noProof/>
          <w:lang w:val="en-GB"/>
        </w:rPr>
      </w:pPr>
      <w:r w:rsidRPr="007B2099">
        <w:rPr>
          <w:rFonts w:ascii="Georgia" w:hAnsi="Georgia"/>
          <w:noProof/>
          <w:color w:val="404040"/>
          <w:lang w:val="en-GB"/>
        </w:rPr>
        <w:t>What will I need to do it right?</w:t>
      </w:r>
    </w:p>
    <w:p w14:paraId="7E77A092" w14:textId="77777777" w:rsidR="004B5A26" w:rsidRPr="007B2099" w:rsidRDefault="007B2099">
      <w:pPr>
        <w:rPr>
          <w:noProof/>
          <w:lang w:val="en-GB"/>
        </w:rPr>
      </w:pPr>
      <w:r w:rsidRPr="007B2099">
        <w:rPr>
          <w:rFonts w:ascii="Georgia" w:hAnsi="Georgia"/>
          <w:noProof/>
          <w:color w:val="404040"/>
          <w:lang w:val="en-GB"/>
        </w:rPr>
        <w:t>We will only need usual tools: paper, pens and a computer connected to the Internet</w:t>
      </w:r>
      <w:r w:rsidR="00FD5AE4" w:rsidRPr="007B2099">
        <w:rPr>
          <w:rFonts w:ascii="Georgia" w:hAnsi="Georgia"/>
          <w:noProof/>
          <w:color w:val="404040"/>
          <w:lang w:val="en-GB"/>
        </w:rPr>
        <w:t>.</w:t>
      </w:r>
      <w:r w:rsidRPr="007B2099">
        <w:rPr>
          <w:rFonts w:ascii="Georgia" w:hAnsi="Georgia"/>
          <w:noProof/>
          <w:color w:val="404040"/>
          <w:lang w:val="en-GB"/>
        </w:rPr>
        <w:t xml:space="preserve"> And above all, curiosity, attention and desire to work</w:t>
      </w:r>
      <w:r>
        <w:rPr>
          <w:rFonts w:ascii="Georgia" w:hAnsi="Georgia"/>
          <w:noProof/>
          <w:color w:val="404040"/>
          <w:lang w:val="en-GB"/>
        </w:rPr>
        <w:t>.</w:t>
      </w:r>
    </w:p>
    <w:p w14:paraId="4E580224" w14:textId="77777777" w:rsidR="004B5A26" w:rsidRPr="007B2099" w:rsidRDefault="00FD5AE4">
      <w:pPr>
        <w:pStyle w:val="Citt"/>
        <w:rPr>
          <w:noProof/>
          <w:lang w:val="en-GB"/>
        </w:rPr>
      </w:pPr>
      <w:r w:rsidRPr="007B2099">
        <w:rPr>
          <w:rFonts w:ascii="Georgia" w:hAnsi="Georgia"/>
          <w:noProof/>
          <w:color w:val="404040"/>
          <w:lang w:val="en-GB"/>
        </w:rPr>
        <w:t xml:space="preserve"> </w:t>
      </w:r>
      <w:r w:rsidR="007B2099" w:rsidRPr="007B2099">
        <w:rPr>
          <w:rFonts w:ascii="Georgia" w:hAnsi="Georgia"/>
          <w:noProof/>
          <w:color w:val="404040"/>
          <w:lang w:val="en-GB"/>
        </w:rPr>
        <w:t>Remember that learning and teaching are the same activity.</w:t>
      </w:r>
    </w:p>
    <w:p w14:paraId="2156F7B8" w14:textId="77777777" w:rsidR="004B5A26" w:rsidRPr="00337981" w:rsidRDefault="00FD5AE4">
      <w:pPr>
        <w:pStyle w:val="Nadpis1"/>
        <w:rPr>
          <w:noProof/>
          <w:lang w:val="es-ES"/>
        </w:rPr>
      </w:pPr>
      <w:r w:rsidRPr="00337981">
        <w:rPr>
          <w:rFonts w:ascii="Arial" w:hAnsi="Arial"/>
          <w:noProof/>
          <w:color w:val="E76A1D"/>
          <w:lang w:val="es-ES"/>
        </w:rPr>
        <w:t>P</w:t>
      </w:r>
      <w:r w:rsidR="007B2099">
        <w:rPr>
          <w:rFonts w:ascii="Arial" w:hAnsi="Arial"/>
          <w:noProof/>
          <w:color w:val="E76A1D"/>
          <w:lang w:val="es-ES"/>
        </w:rPr>
        <w:t>ROCEDURES</w:t>
      </w:r>
    </w:p>
    <w:p w14:paraId="206A231D" w14:textId="77777777" w:rsidR="007B2099" w:rsidRDefault="007B2099">
      <w:pPr>
        <w:rPr>
          <w:rFonts w:ascii="Georgia" w:hAnsi="Georgia"/>
          <w:noProof/>
          <w:color w:val="404040"/>
          <w:lang w:val="en-GB"/>
        </w:rPr>
      </w:pPr>
      <w:r w:rsidRPr="007B2099">
        <w:rPr>
          <w:rFonts w:ascii="Georgia" w:hAnsi="Georgia"/>
          <w:noProof/>
          <w:color w:val="404040"/>
          <w:lang w:val="en-GB"/>
        </w:rPr>
        <w:t xml:space="preserve">All students will see some slides </w:t>
      </w:r>
      <w:r>
        <w:rPr>
          <w:rFonts w:ascii="Georgia" w:hAnsi="Georgia"/>
          <w:noProof/>
          <w:color w:val="404040"/>
          <w:lang w:val="en-GB"/>
        </w:rPr>
        <w:t xml:space="preserve">or a video </w:t>
      </w:r>
      <w:r w:rsidRPr="007B2099">
        <w:rPr>
          <w:rFonts w:ascii="Georgia" w:hAnsi="Georgia"/>
          <w:noProof/>
          <w:color w:val="404040"/>
          <w:lang w:val="en-GB"/>
        </w:rPr>
        <w:t>about classical sculptures in Madrid.</w:t>
      </w:r>
    </w:p>
    <w:p w14:paraId="22D1DE23" w14:textId="77777777" w:rsidR="004B5A26" w:rsidRPr="007B2099" w:rsidRDefault="007B2099">
      <w:pPr>
        <w:rPr>
          <w:noProof/>
          <w:lang w:val="en-GB"/>
        </w:rPr>
      </w:pPr>
      <w:r w:rsidRPr="007B2099">
        <w:rPr>
          <w:rFonts w:ascii="Georgia" w:hAnsi="Georgia"/>
          <w:noProof/>
          <w:color w:val="404040"/>
          <w:lang w:val="en-GB"/>
        </w:rPr>
        <w:t>Next, in groups, they will look for information about the main mythological figures according to their qualities: power, intelligence, evil, goodness.</w:t>
      </w:r>
      <w:r>
        <w:rPr>
          <w:rFonts w:ascii="Georgia" w:hAnsi="Georgia"/>
          <w:noProof/>
          <w:color w:val="404040"/>
          <w:lang w:val="en-GB"/>
        </w:rPr>
        <w:t xml:space="preserve"> </w:t>
      </w:r>
      <w:r w:rsidRPr="007B2099">
        <w:rPr>
          <w:rFonts w:ascii="Georgia" w:hAnsi="Georgia"/>
          <w:noProof/>
          <w:color w:val="404040"/>
          <w:lang w:val="en-GB"/>
        </w:rPr>
        <w:t>With the essential data, you have to compare an ancient myth with a current figure of sport, culture, science,...</w:t>
      </w:r>
    </w:p>
    <w:p w14:paraId="6843ACF2" w14:textId="77777777" w:rsidR="004B5A26" w:rsidRPr="007B2099" w:rsidRDefault="007B2099">
      <w:pPr>
        <w:rPr>
          <w:noProof/>
          <w:lang w:val="en-GB"/>
        </w:rPr>
      </w:pPr>
      <w:r w:rsidRPr="007B2099">
        <w:rPr>
          <w:rFonts w:ascii="Georgia" w:hAnsi="Georgia"/>
          <w:noProof/>
          <w:color w:val="404040"/>
          <w:lang w:val="en-GB"/>
        </w:rPr>
        <w:t xml:space="preserve">The result will be </w:t>
      </w:r>
      <w:r w:rsidRPr="007B2099">
        <w:rPr>
          <w:rFonts w:ascii="Georgia" w:hAnsi="Georgia"/>
          <w:b/>
          <w:noProof/>
          <w:color w:val="404040"/>
          <w:lang w:val="en-GB"/>
        </w:rPr>
        <w:t>an article, a video or slides</w:t>
      </w:r>
      <w:r w:rsidRPr="007B2099">
        <w:rPr>
          <w:rFonts w:ascii="Georgia" w:hAnsi="Georgia"/>
          <w:noProof/>
          <w:color w:val="404040"/>
          <w:lang w:val="en-GB"/>
        </w:rPr>
        <w:t xml:space="preserve"> that the students will present to their classmates.</w:t>
      </w:r>
    </w:p>
    <w:p w14:paraId="074E9DA7" w14:textId="77777777" w:rsidR="004B5A26" w:rsidRPr="007B2099" w:rsidRDefault="007B2099">
      <w:pPr>
        <w:pStyle w:val="Nadpis1"/>
        <w:rPr>
          <w:noProof/>
          <w:lang w:val="en-GB"/>
        </w:rPr>
      </w:pPr>
      <w:r w:rsidRPr="00337981">
        <w:rPr>
          <w:noProof/>
          <w:lang w:val="es-ES" w:eastAsia="es-ES"/>
        </w:rPr>
        <w:lastRenderedPageBreak/>
        <mc:AlternateContent>
          <mc:Choice Requires="wps">
            <w:drawing>
              <wp:anchor distT="182880" distB="182880" distL="274320" distR="274320" simplePos="0" relativeHeight="251661312" behindDoc="0" locked="0" layoutInCell="1" allowOverlap="0" wp14:anchorId="0EE81DB5" wp14:editId="79C8628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240280" cy="3949065"/>
                <wp:effectExtent l="0" t="0" r="7620" b="13335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39493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52E29" w14:textId="77777777" w:rsidR="00FD5AE4" w:rsidRPr="00337981" w:rsidRDefault="007B2099" w:rsidP="00FD5AE4">
                            <w:pPr>
                              <w:pStyle w:val="Bezmezer"/>
                              <w:rPr>
                                <w:lang w:val="es-ES"/>
                              </w:rPr>
                            </w:pPr>
                            <w:r w:rsidRPr="007B2099"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64F85129" wp14:editId="254E8F8D">
                                  <wp:extent cx="2233930" cy="1675304"/>
                                  <wp:effectExtent l="0" t="0" r="0" b="1270"/>
                                  <wp:docPr id="15" name="Imagen 15" descr="metro Madrid plano te lleva a Plaza de Neptun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 descr="metro Madrid plano te lleva a Plaza de Neptun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3930" cy="16753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18B7F5" w14:textId="77777777" w:rsidR="00FD5AE4" w:rsidRPr="007B2099" w:rsidRDefault="007B2099" w:rsidP="00FD5AE4">
                            <w:pPr>
                              <w:pStyle w:val="Titulek"/>
                              <w:rPr>
                                <w:lang w:val="en-GB"/>
                              </w:rPr>
                            </w:pPr>
                            <w:r w:rsidRPr="007B2099">
                              <w:rPr>
                                <w:lang w:val="en-GB"/>
                              </w:rPr>
                              <w:t>Fountain of Neptune, Madrid.</w:t>
                            </w:r>
                          </w:p>
                          <w:p w14:paraId="5655FC68" w14:textId="77777777" w:rsidR="00FD5AE4" w:rsidRPr="007B2099" w:rsidRDefault="007B2099" w:rsidP="00FD5AE4">
                            <w:pPr>
                              <w:pStyle w:val="Encabezadodecontact"/>
                              <w:rPr>
                                <w:lang w:val="en-GB"/>
                              </w:rPr>
                            </w:pPr>
                            <w:r w:rsidRPr="007B2099">
                              <w:rPr>
                                <w:lang w:val="en-GB"/>
                              </w:rPr>
                              <w:t>Some interesting links</w:t>
                            </w:r>
                          </w:p>
                          <w:p w14:paraId="3BC109C8" w14:textId="77777777" w:rsidR="007B2099" w:rsidRDefault="005B6724" w:rsidP="00FD5AE4">
                            <w:pPr>
                              <w:pStyle w:val="Informacindecontacto"/>
                              <w:rPr>
                                <w:lang w:val="en-GB"/>
                              </w:rPr>
                            </w:pPr>
                            <w:hyperlink r:id="rId8" w:history="1">
                              <w:r w:rsidR="007B2099" w:rsidRPr="006D5BF9">
                                <w:rPr>
                                  <w:rStyle w:val="Hypertextovodkaz"/>
                                  <w:lang w:val="en-GB"/>
                                </w:rPr>
                                <w:t>https://www.youtube.com/watch?v=JJ7BBjoXa14</w:t>
                              </w:r>
                            </w:hyperlink>
                          </w:p>
                          <w:p w14:paraId="77A11BFD" w14:textId="77777777" w:rsidR="007B2099" w:rsidRDefault="007B2099" w:rsidP="00FD5AE4">
                            <w:pPr>
                              <w:pStyle w:val="Informacindecontacto"/>
                              <w:rPr>
                                <w:lang w:val="en-GB"/>
                              </w:rPr>
                            </w:pPr>
                          </w:p>
                          <w:p w14:paraId="7ABBAD0C" w14:textId="77777777" w:rsidR="00FD5AE4" w:rsidRDefault="005B6724" w:rsidP="00FD5AE4">
                            <w:pPr>
                              <w:pStyle w:val="Informacindecontacto"/>
                              <w:rPr>
                                <w:lang w:val="en-GB"/>
                              </w:rPr>
                            </w:pPr>
                            <w:hyperlink r:id="rId9" w:history="1">
                              <w:r w:rsidR="007B2099" w:rsidRPr="006D5BF9">
                                <w:rPr>
                                  <w:rStyle w:val="Hypertextovodkaz"/>
                                  <w:lang w:val="en-GB"/>
                                </w:rPr>
                                <w:t>https://www.esmadrid.com/en/mythological-madrid</w:t>
                              </w:r>
                            </w:hyperlink>
                          </w:p>
                          <w:p w14:paraId="0CEA942F" w14:textId="77777777" w:rsidR="007B2099" w:rsidRPr="007B2099" w:rsidRDefault="007B2099" w:rsidP="00FD5AE4">
                            <w:pPr>
                              <w:pStyle w:val="Informacindecontacto"/>
                              <w:rPr>
                                <w:lang w:val="en-GB"/>
                              </w:rPr>
                            </w:pPr>
                          </w:p>
                          <w:p w14:paraId="1E437511" w14:textId="77777777" w:rsidR="00FD5AE4" w:rsidRDefault="005B6724" w:rsidP="00FD5AE4">
                            <w:pPr>
                              <w:pStyle w:val="Informacindecontacto"/>
                              <w:rPr>
                                <w:lang w:val="en-GB"/>
                              </w:rPr>
                            </w:pPr>
                            <w:hyperlink r:id="rId10" w:history="1">
                              <w:r w:rsidR="007B2099" w:rsidRPr="006D5BF9">
                                <w:rPr>
                                  <w:rStyle w:val="Hypertextovodkaz"/>
                                  <w:lang w:val="en-GB"/>
                                </w:rPr>
                                <w:t>https://www.youtube.com/watch?v=NgeWSEqjPuY</w:t>
                              </w:r>
                            </w:hyperlink>
                          </w:p>
                          <w:p w14:paraId="1CEEC42D" w14:textId="77777777" w:rsidR="007B2099" w:rsidRPr="007B2099" w:rsidRDefault="007B2099" w:rsidP="00FD5AE4">
                            <w:pPr>
                              <w:pStyle w:val="Informacindecontacto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332B1" id="Cuadro de texto 6" o:spid="_x0000_s1027" type="#_x0000_t202" style="position:absolute;margin-left:0;margin-top:0;width:176.4pt;height:310.95pt;z-index:251661312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" o:allowoverlap="f" filled="f" stroked="f" strokeweight=".5pt">
                <v:textbox inset="0,0,0,0">
                  <w:txbxContent>
                    <w:p w:rsidR="00FD5AE4" w:rsidRPr="00337981" w:rsidRDefault="007B2099" w:rsidP="00FD5AE4">
                      <w:pPr>
                        <w:pStyle w:val="Sinespaciado"/>
                        <w:rPr>
                          <w:lang w:val="es-ES"/>
                        </w:rPr>
                      </w:pPr>
                      <w:r w:rsidRPr="007B2099"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2233930" cy="1675304"/>
                            <wp:effectExtent l="0" t="0" r="0" b="1270"/>
                            <wp:docPr id="15" name="Imagen 15" descr="metro Madrid plano te lleva a Plaza de Neptun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3" descr="metro Madrid plano te lleva a Plaza de Neptun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3930" cy="16753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5AE4" w:rsidRPr="007B2099" w:rsidRDefault="007B2099" w:rsidP="00FD5AE4">
                      <w:pPr>
                        <w:pStyle w:val="Descripcin"/>
                        <w:rPr>
                          <w:lang w:val="en-GB"/>
                        </w:rPr>
                      </w:pPr>
                      <w:r w:rsidRPr="007B2099">
                        <w:rPr>
                          <w:lang w:val="en-GB"/>
                        </w:rPr>
                        <w:t>Fountain of Neptune, Madrid.</w:t>
                      </w:r>
                    </w:p>
                    <w:p w:rsidR="00FD5AE4" w:rsidRPr="007B2099" w:rsidRDefault="007B2099" w:rsidP="00FD5AE4">
                      <w:pPr>
                        <w:pStyle w:val="Encabezadodecontact"/>
                        <w:rPr>
                          <w:lang w:val="en-GB"/>
                        </w:rPr>
                      </w:pPr>
                      <w:r w:rsidRPr="007B2099">
                        <w:rPr>
                          <w:lang w:val="en-GB"/>
                        </w:rPr>
                        <w:t>Some interesting links</w:t>
                      </w:r>
                    </w:p>
                    <w:p w:rsidR="007B2099" w:rsidRDefault="007B2099" w:rsidP="00FD5AE4">
                      <w:pPr>
                        <w:pStyle w:val="Informacindecontacto"/>
                        <w:rPr>
                          <w:lang w:val="en-GB"/>
                        </w:rPr>
                      </w:pPr>
                      <w:hyperlink r:id="rId12" w:history="1">
                        <w:r w:rsidRPr="006D5BF9">
                          <w:rPr>
                            <w:rStyle w:val="Hipervnculo"/>
                            <w:lang w:val="en-GB"/>
                          </w:rPr>
                          <w:t>https://www.youtube.com/watch?v=JJ7BBjoXa14</w:t>
                        </w:r>
                      </w:hyperlink>
                    </w:p>
                    <w:p w:rsidR="007B2099" w:rsidRDefault="007B2099" w:rsidP="00FD5AE4">
                      <w:pPr>
                        <w:pStyle w:val="Informacindecontacto"/>
                        <w:rPr>
                          <w:lang w:val="en-GB"/>
                        </w:rPr>
                      </w:pPr>
                    </w:p>
                    <w:p w:rsidR="00FD5AE4" w:rsidRDefault="007B2099" w:rsidP="00FD5AE4">
                      <w:pPr>
                        <w:pStyle w:val="Informacindecontacto"/>
                        <w:rPr>
                          <w:lang w:val="en-GB"/>
                        </w:rPr>
                      </w:pPr>
                      <w:hyperlink r:id="rId13" w:history="1">
                        <w:r w:rsidRPr="006D5BF9">
                          <w:rPr>
                            <w:rStyle w:val="Hipervnculo"/>
                            <w:lang w:val="en-GB"/>
                          </w:rPr>
                          <w:t>https://www.esmadrid.com/en/mythological-madrid</w:t>
                        </w:r>
                      </w:hyperlink>
                    </w:p>
                    <w:p w:rsidR="007B2099" w:rsidRPr="007B2099" w:rsidRDefault="007B2099" w:rsidP="00FD5AE4">
                      <w:pPr>
                        <w:pStyle w:val="Informacindecontacto"/>
                        <w:rPr>
                          <w:lang w:val="en-GB"/>
                        </w:rPr>
                      </w:pPr>
                    </w:p>
                    <w:p w:rsidR="00FD5AE4" w:rsidRDefault="007B2099" w:rsidP="00FD5AE4">
                      <w:pPr>
                        <w:pStyle w:val="Informacindecontacto"/>
                        <w:rPr>
                          <w:lang w:val="en-GB"/>
                        </w:rPr>
                      </w:pPr>
                      <w:hyperlink r:id="rId14" w:history="1">
                        <w:r w:rsidRPr="006D5BF9">
                          <w:rPr>
                            <w:rStyle w:val="Hipervnculo"/>
                            <w:lang w:val="en-GB"/>
                          </w:rPr>
                          <w:t>https://www.youtube.com/watch?v=NgeWSEqjPuY</w:t>
                        </w:r>
                      </w:hyperlink>
                    </w:p>
                    <w:p w:rsidR="007B2099" w:rsidRPr="007B2099" w:rsidRDefault="007B2099" w:rsidP="00FD5AE4">
                      <w:pPr>
                        <w:pStyle w:val="Informacindecontacto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7B2099">
        <w:rPr>
          <w:rFonts w:ascii="Arial" w:hAnsi="Arial"/>
          <w:noProof/>
          <w:color w:val="E76A1D"/>
          <w:lang w:val="en-GB"/>
        </w:rPr>
        <w:t>The role of the teacher</w:t>
      </w:r>
    </w:p>
    <w:p w14:paraId="6E02CC0F" w14:textId="77777777" w:rsidR="004B5A26" w:rsidRPr="007B2099" w:rsidRDefault="007B2099">
      <w:pPr>
        <w:rPr>
          <w:noProof/>
          <w:lang w:val="en-GB"/>
        </w:rPr>
      </w:pPr>
      <w:r w:rsidRPr="007B2099">
        <w:rPr>
          <w:rFonts w:ascii="Georgia" w:hAnsi="Georgia"/>
          <w:noProof/>
          <w:color w:val="404040"/>
          <w:lang w:val="en-GB"/>
        </w:rPr>
        <w:t>Before the activity</w:t>
      </w:r>
      <w:r>
        <w:rPr>
          <w:rFonts w:ascii="Georgia" w:hAnsi="Georgia"/>
          <w:noProof/>
          <w:color w:val="404040"/>
          <w:lang w:val="en-GB"/>
        </w:rPr>
        <w:t>, t</w:t>
      </w:r>
      <w:r w:rsidRPr="007B2099">
        <w:rPr>
          <w:rFonts w:ascii="Georgia" w:hAnsi="Georgia"/>
          <w:noProof/>
          <w:color w:val="404040"/>
          <w:lang w:val="en-GB"/>
        </w:rPr>
        <w:t xml:space="preserve">he teacher will present a generic document </w:t>
      </w:r>
      <w:r>
        <w:rPr>
          <w:rFonts w:ascii="Georgia" w:hAnsi="Georgia"/>
          <w:noProof/>
          <w:color w:val="404040"/>
          <w:lang w:val="en-GB"/>
        </w:rPr>
        <w:t xml:space="preserve">about “Classical myths in Madrid” </w:t>
      </w:r>
      <w:r w:rsidRPr="007B2099">
        <w:rPr>
          <w:rFonts w:ascii="Georgia" w:hAnsi="Georgia"/>
          <w:noProof/>
          <w:color w:val="404040"/>
          <w:lang w:val="en-GB"/>
        </w:rPr>
        <w:t>that will give clues on how to work.</w:t>
      </w:r>
    </w:p>
    <w:p w14:paraId="7C5B44B8" w14:textId="77777777" w:rsidR="004B5A26" w:rsidRDefault="007B2099">
      <w:pPr>
        <w:rPr>
          <w:rFonts w:ascii="Georgia" w:hAnsi="Georgia"/>
          <w:noProof/>
          <w:color w:val="404040"/>
          <w:lang w:val="en-GB"/>
        </w:rPr>
      </w:pPr>
      <w:r w:rsidRPr="007B2099">
        <w:rPr>
          <w:rFonts w:ascii="Georgia" w:hAnsi="Georgia"/>
          <w:noProof/>
          <w:color w:val="404040"/>
          <w:lang w:val="en-GB"/>
        </w:rPr>
        <w:t>During the investigation, the teacher will advise the students about the method, the documents, the expression and the public presentation.</w:t>
      </w:r>
    </w:p>
    <w:p w14:paraId="54684EFD" w14:textId="77777777" w:rsidR="007B2099" w:rsidRPr="007B2099" w:rsidRDefault="007B2099">
      <w:pPr>
        <w:rPr>
          <w:noProof/>
          <w:lang w:val="en-GB"/>
        </w:rPr>
      </w:pPr>
      <w:r w:rsidRPr="007B2099">
        <w:rPr>
          <w:noProof/>
          <w:lang w:val="en-GB"/>
        </w:rPr>
        <w:t>The teacher will evaluate during the process so that the result is adequate.</w:t>
      </w:r>
    </w:p>
    <w:p w14:paraId="40AB1B66" w14:textId="77777777" w:rsidR="004B5A26" w:rsidRPr="00337981" w:rsidRDefault="007B2099">
      <w:pPr>
        <w:pStyle w:val="Nadpis1"/>
        <w:rPr>
          <w:noProof/>
          <w:lang w:val="es-ES"/>
        </w:rPr>
      </w:pPr>
      <w:r w:rsidRPr="007B2099">
        <w:rPr>
          <w:rFonts w:ascii="Arial" w:hAnsi="Arial"/>
          <w:noProof/>
          <w:color w:val="E76A1D"/>
          <w:lang w:val="es-ES"/>
        </w:rPr>
        <w:t>the role of students</w:t>
      </w:r>
    </w:p>
    <w:p w14:paraId="7F46E993" w14:textId="77777777" w:rsidR="007B2099" w:rsidRDefault="007B2099">
      <w:pPr>
        <w:rPr>
          <w:rFonts w:ascii="Georgia" w:hAnsi="Georgia"/>
          <w:noProof/>
          <w:color w:val="404040"/>
          <w:lang w:val="en-GB"/>
        </w:rPr>
      </w:pPr>
      <w:r w:rsidRPr="007B2099">
        <w:rPr>
          <w:rFonts w:ascii="Georgia" w:hAnsi="Georgia"/>
          <w:noProof/>
          <w:color w:val="404040"/>
          <w:lang w:val="en-GB"/>
        </w:rPr>
        <w:t>Students must show autonomy in the search for data, links and useful documents.</w:t>
      </w:r>
    </w:p>
    <w:p w14:paraId="5E7B9E38" w14:textId="77777777" w:rsidR="004B5A26" w:rsidRPr="007B2099" w:rsidRDefault="007B2099">
      <w:pPr>
        <w:rPr>
          <w:noProof/>
          <w:lang w:val="en-GB"/>
        </w:rPr>
      </w:pPr>
      <w:r w:rsidRPr="007B2099">
        <w:rPr>
          <w:rFonts w:ascii="Georgia" w:hAnsi="Georgia"/>
          <w:noProof/>
          <w:color w:val="404040"/>
          <w:lang w:val="en-GB"/>
        </w:rPr>
        <w:t>It is important that they distinguish between the quality of the materials found: what is essential and what is accessory?</w:t>
      </w:r>
    </w:p>
    <w:p w14:paraId="4771A0E3" w14:textId="77777777" w:rsidR="007B2099" w:rsidRDefault="007B2099">
      <w:pPr>
        <w:rPr>
          <w:rFonts w:ascii="Georgia" w:hAnsi="Georgia"/>
          <w:noProof/>
          <w:color w:val="404040"/>
          <w:lang w:val="en-GB"/>
        </w:rPr>
      </w:pPr>
      <w:r w:rsidRPr="007B2099">
        <w:rPr>
          <w:rFonts w:ascii="Georgia" w:hAnsi="Georgia"/>
          <w:noProof/>
          <w:color w:val="404040"/>
          <w:lang w:val="en-GB"/>
        </w:rPr>
        <w:t>Students will know how to evaluate their own work, evaluate that of their classmates and accept the comments received.</w:t>
      </w:r>
    </w:p>
    <w:p w14:paraId="6D35F66F" w14:textId="77777777" w:rsidR="004B5A26" w:rsidRPr="007B2099" w:rsidRDefault="007B2099">
      <w:pPr>
        <w:rPr>
          <w:noProof/>
          <w:lang w:val="en-GB"/>
        </w:rPr>
      </w:pPr>
      <w:r w:rsidRPr="00337981">
        <w:rPr>
          <w:noProof/>
          <w:lang w:val="es-ES" w:eastAsia="es-ES"/>
        </w:rPr>
        <mc:AlternateContent>
          <mc:Choice Requires="wps">
            <w:drawing>
              <wp:anchor distT="182880" distB="182880" distL="274320" distR="274320" simplePos="0" relativeHeight="251663360" behindDoc="0" locked="0" layoutInCell="1" allowOverlap="0" wp14:anchorId="17788A3F" wp14:editId="065C452B">
                <wp:simplePos x="0" y="0"/>
                <wp:positionH relativeFrom="margin">
                  <wp:align>left</wp:align>
                </wp:positionH>
                <wp:positionV relativeFrom="margin">
                  <wp:posOffset>4528820</wp:posOffset>
                </wp:positionV>
                <wp:extent cx="6858000" cy="2025015"/>
                <wp:effectExtent l="0" t="0" r="0" b="13335"/>
                <wp:wrapTopAndBottom/>
                <wp:docPr id="3" name="Cuadro de texto 3" descr="Cuadro de texto para exponer la información del gestor de corre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02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top w:val="single" w:sz="8" w:space="0" w:color="E76A1D" w:themeColor="accent1"/>
                              </w:tblBorders>
                              <w:tblCellMar>
                                <w:top w:w="576" w:type="dxa"/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Gestor de correo para las direcciones del destinatario y de retorno."/>
                            </w:tblPr>
                            <w:tblGrid>
                              <w:gridCol w:w="4322"/>
                              <w:gridCol w:w="6483"/>
                            </w:tblGrid>
                            <w:tr w:rsidR="007B2099" w:rsidRPr="005F4554" w14:paraId="16AA5262" w14:textId="77777777">
                              <w:trPr>
                                <w:trHeight w:val="2736"/>
                              </w:trPr>
                              <w:tc>
                                <w:tcPr>
                                  <w:tcW w:w="2000" w:type="pct"/>
                                </w:tcPr>
                                <w:p w14:paraId="100B8BDC" w14:textId="77777777" w:rsidR="007B2099" w:rsidRPr="00337981" w:rsidRDefault="007B2099" w:rsidP="007B2099">
                                  <w:pPr>
                                    <w:pStyle w:val="Informacindecontacto"/>
                                    <w:rPr>
                                      <w:noProof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0" w:type="pct"/>
                                </w:tcPr>
                                <w:p w14:paraId="26013065" w14:textId="77777777" w:rsidR="00FD5AE4" w:rsidRPr="00337981" w:rsidRDefault="00FD5AE4">
                                  <w:pPr>
                                    <w:rPr>
                                      <w:noProof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7B2099" w:rsidRPr="005F4554" w14:paraId="415A437E" w14:textId="77777777">
                              <w:trPr>
                                <w:trHeight w:val="3600"/>
                              </w:trPr>
                              <w:tc>
                                <w:tcPr>
                                  <w:tcW w:w="2000" w:type="pct"/>
                                </w:tcPr>
                                <w:p w14:paraId="1F273C37" w14:textId="77777777" w:rsidR="00FD5AE4" w:rsidRPr="00337981" w:rsidRDefault="00FD5AE4">
                                  <w:pPr>
                                    <w:pStyle w:val="Informacindecontacto"/>
                                    <w:rPr>
                                      <w:noProof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0" w:type="pct"/>
                                </w:tcPr>
                                <w:p w14:paraId="3F3DCFD0" w14:textId="77777777" w:rsidR="00FD5AE4" w:rsidRPr="00337981" w:rsidRDefault="00FD5AE4" w:rsidP="007B2099">
                                  <w:pPr>
                                    <w:pStyle w:val="Informacindecontacto"/>
                                    <w:rPr>
                                      <w:noProof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DC05F3" w14:textId="77777777" w:rsidR="00FD5AE4" w:rsidRPr="00337981" w:rsidRDefault="00FD5AE4" w:rsidP="00FD5AE4">
                            <w:pPr>
                              <w:rPr>
                                <w:noProof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88A3F" id="Cuadro de texto 3" o:spid="_x0000_s1028" type="#_x0000_t202" alt="Cuadro de texto para exponer la información del gestor de correo." style="position:absolute;margin-left:0;margin-top:356.6pt;width:540pt;height:159.45pt;z-index:251663360;visibility:visible;mso-wrap-style:square;mso-width-percent:1000;mso-height-percent:0;mso-wrap-distance-left:21.6pt;mso-wrap-distance-top:14.4pt;mso-wrap-distance-right:21.6pt;mso-wrap-distance-bottom:14.4pt;mso-position-horizontal:left;mso-position-horizontal-relative:margin;mso-position-vertical:absolute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" o:allowoverlap="f" filled="f" stroked="f" strokeweight=".5pt">
                <v:textbox inset="0,0,0,0">
                  <w:txbxContent>
                    <w:tbl>
                      <w:tblPr>
                        <w:tblW w:w="5000" w:type="pct"/>
                        <w:tblBorders>
                          <w:top w:val="single" w:sz="8" w:space="0" w:color="E76A1D" w:themeColor="accent1"/>
                        </w:tblBorders>
                        <w:tblCellMar>
                          <w:top w:w="576" w:type="dxa"/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Gestor de correo para las direcciones del destinatario y de retorno."/>
                      </w:tblPr>
                      <w:tblGrid>
                        <w:gridCol w:w="4322"/>
                        <w:gridCol w:w="6483"/>
                      </w:tblGrid>
                      <w:tr w:rsidR="007B2099" w:rsidRPr="005F4554" w14:paraId="16AA5262" w14:textId="77777777">
                        <w:trPr>
                          <w:trHeight w:val="2736"/>
                        </w:trPr>
                        <w:tc>
                          <w:tcPr>
                            <w:tcW w:w="2000" w:type="pct"/>
                          </w:tcPr>
                          <w:p w14:paraId="100B8BDC" w14:textId="77777777" w:rsidR="007B2099" w:rsidRPr="00337981" w:rsidRDefault="007B2099" w:rsidP="007B2099">
                            <w:pPr>
                              <w:pStyle w:val="Informacindecontacto"/>
                              <w:rPr>
                                <w:noProof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000" w:type="pct"/>
                          </w:tcPr>
                          <w:p w14:paraId="26013065" w14:textId="77777777" w:rsidR="00FD5AE4" w:rsidRPr="00337981" w:rsidRDefault="00FD5AE4">
                            <w:pPr>
                              <w:rPr>
                                <w:noProof/>
                                <w:lang w:val="es-ES"/>
                              </w:rPr>
                            </w:pPr>
                          </w:p>
                        </w:tc>
                      </w:tr>
                      <w:tr w:rsidR="007B2099" w:rsidRPr="005F4554" w14:paraId="415A437E" w14:textId="77777777">
                        <w:trPr>
                          <w:trHeight w:val="3600"/>
                        </w:trPr>
                        <w:tc>
                          <w:tcPr>
                            <w:tcW w:w="2000" w:type="pct"/>
                          </w:tcPr>
                          <w:p w14:paraId="1F273C37" w14:textId="77777777" w:rsidR="00FD5AE4" w:rsidRPr="00337981" w:rsidRDefault="00FD5AE4">
                            <w:pPr>
                              <w:pStyle w:val="Informacindecontacto"/>
                              <w:rPr>
                                <w:noProof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000" w:type="pct"/>
                          </w:tcPr>
                          <w:p w14:paraId="3F3DCFD0" w14:textId="77777777" w:rsidR="00FD5AE4" w:rsidRPr="00337981" w:rsidRDefault="00FD5AE4" w:rsidP="007B2099">
                            <w:pPr>
                              <w:pStyle w:val="Informacindecontacto"/>
                              <w:rPr>
                                <w:noProof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3EDC05F3" w14:textId="77777777" w:rsidR="00FD5AE4" w:rsidRPr="00337981" w:rsidRDefault="00FD5AE4" w:rsidP="00FD5AE4">
                      <w:pPr>
                        <w:rPr>
                          <w:noProof/>
                          <w:lang w:val="es-ES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7B2099">
        <w:rPr>
          <w:noProof/>
          <w:lang w:val="en-GB"/>
        </w:rPr>
        <w:t>The evaluation criteria are: interest in the content, clarity of the presentation, response to questions.</w:t>
      </w:r>
    </w:p>
    <w:sectPr w:rsidR="004B5A26" w:rsidRPr="007B2099"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554"/>
    <w:rsid w:val="00004798"/>
    <w:rsid w:val="001A40D8"/>
    <w:rsid w:val="001D6D83"/>
    <w:rsid w:val="00253B1C"/>
    <w:rsid w:val="00337981"/>
    <w:rsid w:val="004B5A26"/>
    <w:rsid w:val="005B6724"/>
    <w:rsid w:val="005B6BB4"/>
    <w:rsid w:val="005F4554"/>
    <w:rsid w:val="007748C0"/>
    <w:rsid w:val="007B2099"/>
    <w:rsid w:val="00A00C6D"/>
    <w:rsid w:val="00D715B1"/>
    <w:rsid w:val="00D92186"/>
    <w:rsid w:val="00DA7265"/>
    <w:rsid w:val="00E518EC"/>
    <w:rsid w:val="00E6481E"/>
    <w:rsid w:val="00FD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AEA738"/>
  <w15:chartTrackingRefBased/>
  <w15:docId w15:val="{766AB707-B6BD-4ECA-8981-B6EB01A5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styleId="Nadpis2">
    <w:name w:val="heading 2"/>
    <w:basedOn w:val="Normln"/>
    <w:next w:val="Normln"/>
    <w:link w:val="Nadpis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styleId="Nadpis3">
    <w:name w:val="heading 3"/>
    <w:basedOn w:val="Normln"/>
    <w:next w:val="Normln"/>
    <w:link w:val="Nadpis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Nzev">
    <w:name w:val="Title"/>
    <w:basedOn w:val="Normln"/>
    <w:link w:val="Nzev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nadpis">
    <w:name w:val="Subtitle"/>
    <w:basedOn w:val="Normln"/>
    <w:next w:val="Normln"/>
    <w:link w:val="Podnadpis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nadpisChar">
    <w:name w:val="Podnadpis Char"/>
    <w:basedOn w:val="Standardnpsmoodstavce"/>
    <w:link w:val="Podnadpis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3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Encabezadodebloque">
    <w:name w:val="Encabezado de bloque"/>
    <w:basedOn w:val="Normln"/>
    <w:next w:val="Textvbloku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Titulek">
    <w:name w:val="caption"/>
    <w:basedOn w:val="Normln"/>
    <w:next w:val="Normln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Textvbloku">
    <w:name w:val="Block Text"/>
    <w:basedOn w:val="Normln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Nadpis2Char">
    <w:name w:val="Nadpis 2 Char"/>
    <w:basedOn w:val="Standardnpsmoodstavce"/>
    <w:link w:val="Nadpis2"/>
    <w:uiPriority w:val="3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Nadpis3Char">
    <w:name w:val="Nadpis 3 Char"/>
    <w:basedOn w:val="Standardnpsmoodstavce"/>
    <w:link w:val="Nadpis3"/>
    <w:uiPriority w:val="3"/>
    <w:rPr>
      <w:b/>
      <w:bCs/>
    </w:rPr>
  </w:style>
  <w:style w:type="paragraph" w:styleId="Citt">
    <w:name w:val="Quote"/>
    <w:basedOn w:val="Normln"/>
    <w:next w:val="Normln"/>
    <w:link w:val="CittChar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tChar">
    <w:name w:val="Citát Char"/>
    <w:basedOn w:val="Standardnpsmoodstavce"/>
    <w:link w:val="Citt"/>
    <w:uiPriority w:val="3"/>
    <w:rPr>
      <w:i/>
      <w:iCs/>
      <w:color w:val="404040" w:themeColor="text1" w:themeTint="BF"/>
      <w:sz w:val="28"/>
    </w:rPr>
  </w:style>
  <w:style w:type="character" w:customStyle="1" w:styleId="Nadpis4Char">
    <w:name w:val="Nadpis 4 Char"/>
    <w:basedOn w:val="Standardnpsmoodstavce"/>
    <w:link w:val="Nadpis4"/>
    <w:uiPriority w:val="3"/>
    <w:semiHidden/>
    <w:rPr>
      <w:rFonts w:asciiTheme="majorHAnsi" w:eastAsiaTheme="majorEastAsia" w:hAnsiTheme="majorHAnsi" w:cstheme="majorBidi"/>
    </w:rPr>
  </w:style>
  <w:style w:type="paragraph" w:styleId="Bezmezer">
    <w:name w:val="No Spacing"/>
    <w:uiPriority w:val="99"/>
    <w:qFormat/>
    <w:pPr>
      <w:spacing w:after="0" w:line="240" w:lineRule="auto"/>
    </w:pPr>
  </w:style>
  <w:style w:type="paragraph" w:customStyle="1" w:styleId="Informacindecontacto">
    <w:name w:val="Información de contacto"/>
    <w:basedOn w:val="Normln"/>
    <w:uiPriority w:val="4"/>
    <w:qFormat/>
    <w:pPr>
      <w:spacing w:after="0"/>
    </w:pPr>
  </w:style>
  <w:style w:type="character" w:styleId="Siln">
    <w:name w:val="Strong"/>
    <w:basedOn w:val="Standardnpsmoodstavce"/>
    <w:uiPriority w:val="22"/>
    <w:unhideWhenUsed/>
    <w:qFormat/>
    <w:rPr>
      <w:b/>
      <w:bCs/>
      <w:color w:val="5A5A5A" w:themeColor="text1" w:themeTint="A5"/>
    </w:rPr>
  </w:style>
  <w:style w:type="paragraph" w:customStyle="1" w:styleId="Encabezadodecontact">
    <w:name w:val="Encabezado de contact"/>
    <w:basedOn w:val="Normln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cin">
    <w:name w:val="Organización"/>
    <w:basedOn w:val="Normln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</w:rPr>
  </w:style>
  <w:style w:type="character" w:styleId="Hypertextovodkaz">
    <w:name w:val="Hyperlink"/>
    <w:basedOn w:val="Standardnpsmoodstavce"/>
    <w:uiPriority w:val="99"/>
    <w:unhideWhenUsed/>
    <w:rsid w:val="007B2099"/>
    <w:rPr>
      <w:color w:val="3E84A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J7BBjoXa14" TargetMode="External"/><Relationship Id="rId13" Type="http://schemas.openxmlformats.org/officeDocument/2006/relationships/hyperlink" Target="https://www.esmadrid.com/en/mythological-madrid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JJ7BBjoXa1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NgeWSEqjPu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madrid.com/en/mythological-madrid" TargetMode="External"/><Relationship Id="rId14" Type="http://schemas.openxmlformats.org/officeDocument/2006/relationships/hyperlink" Target="https://www.youtube.com/watch?v=NgeWSEqjPu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anma\AppData\Roaming\Microsoft\Plantillas\Bolet&#237;n%20empresarial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C/ Guzmán el Bueno, 92, 28003, Madrid, Spain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Boletín empresarial</Template>
  <TotalTime>1</TotalTime>
  <Pages>2</Pages>
  <Words>297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https://www.esmadrid.com/en/mythological-madrid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Juanma</dc:creator>
  <cp:keywords/>
  <dc:description/>
  <cp:lastModifiedBy>Ivana Šimková</cp:lastModifiedBy>
  <cp:revision>2</cp:revision>
  <cp:lastPrinted>2012-08-02T20:18:00Z</cp:lastPrinted>
  <dcterms:created xsi:type="dcterms:W3CDTF">2022-04-01T13:46:00Z</dcterms:created>
  <dcterms:modified xsi:type="dcterms:W3CDTF">2022-04-01T13:46:00Z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