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F341" w14:textId="5545BB46" w:rsidR="00951E61" w:rsidRDefault="00951E61" w:rsidP="00A07242">
      <w:pPr>
        <w:pStyle w:val="Title"/>
      </w:pPr>
      <w:r w:rsidRPr="00A07242">
        <w:t>Scenari</w:t>
      </w:r>
      <w:bookmarkStart w:id="0" w:name="_GoBack"/>
      <w:bookmarkEnd w:id="0"/>
      <w:r w:rsidRPr="00A07242">
        <w:t xml:space="preserve">o Title: </w:t>
      </w:r>
    </w:p>
    <w:p w14:paraId="182B12BF" w14:textId="77777777" w:rsidR="00A569F4" w:rsidRPr="00A569F4" w:rsidRDefault="00A569F4" w:rsidP="00A569F4"/>
    <w:tbl>
      <w:tblPr>
        <w:tblStyle w:val="TableGrid"/>
        <w:tblW w:w="14013" w:type="dxa"/>
        <w:tblInd w:w="-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8"/>
        <w:gridCol w:w="944"/>
        <w:gridCol w:w="691"/>
        <w:gridCol w:w="1056"/>
        <w:gridCol w:w="579"/>
        <w:gridCol w:w="1169"/>
        <w:gridCol w:w="466"/>
        <w:gridCol w:w="1281"/>
        <w:gridCol w:w="355"/>
        <w:gridCol w:w="1392"/>
        <w:gridCol w:w="243"/>
        <w:gridCol w:w="1505"/>
        <w:gridCol w:w="130"/>
        <w:gridCol w:w="1633"/>
        <w:gridCol w:w="21"/>
      </w:tblGrid>
      <w:tr w:rsidR="00AA7F3C" w:rsidRPr="00AA7F3C" w14:paraId="0F3ED3BF" w14:textId="77777777" w:rsidTr="00A569F4">
        <w:trPr>
          <w:trHeight w:val="1020"/>
          <w:tblHeader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20A889CA" w14:textId="77777777" w:rsidR="00BE30D8" w:rsidRPr="00AA7F3C" w:rsidRDefault="00BE30D8" w:rsidP="001259D4">
            <w:pPr>
              <w:rPr>
                <w:b/>
                <w:color w:val="65082C"/>
                <w:sz w:val="22"/>
                <w:szCs w:val="20"/>
              </w:rPr>
            </w:pPr>
            <w:r w:rsidRPr="00AA7F3C">
              <w:rPr>
                <w:b/>
                <w:bCs/>
                <w:color w:val="65082C"/>
                <w:sz w:val="22"/>
                <w:szCs w:val="20"/>
              </w:rPr>
              <w:t>Learning Activities</w:t>
            </w:r>
          </w:p>
        </w:tc>
        <w:tc>
          <w:tcPr>
            <w:tcW w:w="16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5865EB92" w14:textId="77777777" w:rsidR="009567B6" w:rsidRPr="00AA7F3C" w:rsidRDefault="009567B6" w:rsidP="001259D4">
            <w:pPr>
              <w:jc w:val="center"/>
              <w:rPr>
                <w:b/>
                <w:bCs/>
                <w:color w:val="65082C"/>
                <w:sz w:val="20"/>
                <w:szCs w:val="20"/>
              </w:rPr>
            </w:pPr>
            <w:r w:rsidRPr="00AA7F3C">
              <w:rPr>
                <w:noProof/>
                <w:color w:val="65082C"/>
                <w:lang w:val="fr-BE" w:eastAsia="fr-BE"/>
              </w:rPr>
              <w:drawing>
                <wp:inline distT="0" distB="0" distL="0" distR="0" wp14:anchorId="0A4512A0" wp14:editId="2111F08F">
                  <wp:extent cx="824075" cy="828000"/>
                  <wp:effectExtent l="0" t="0" r="0" b="0"/>
                  <wp:docPr id="8" name="image01.png" descr="C:\Documents and Settings\jmcarvalho\Ambiente de trabalho\icones learning activities\Dr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C:\Documents and Settings\jmcarvalho\Ambiente de trabalho\icones learning activities\Dream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075" cy="82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B8D413" w14:textId="70A6D4B0" w:rsidR="00BE30D8" w:rsidRPr="00AA7F3C" w:rsidRDefault="00BE30D8" w:rsidP="001259D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b/>
                <w:bCs/>
                <w:color w:val="65082C"/>
                <w:sz w:val="22"/>
                <w:szCs w:val="20"/>
              </w:rPr>
              <w:br/>
            </w:r>
            <w:r w:rsidRPr="00AA7F3C">
              <w:rPr>
                <w:bCs/>
                <w:color w:val="65082C"/>
                <w:sz w:val="20"/>
                <w:szCs w:val="20"/>
              </w:rPr>
              <w:t>Free thinking, sharing ideas</w:t>
            </w:r>
          </w:p>
        </w:tc>
        <w:tc>
          <w:tcPr>
            <w:tcW w:w="16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73DBFDBA" w14:textId="77777777" w:rsidR="001259D4" w:rsidRPr="00AA7F3C" w:rsidRDefault="001259D4" w:rsidP="001259D4">
            <w:pPr>
              <w:jc w:val="center"/>
              <w:rPr>
                <w:b/>
                <w:bCs/>
                <w:color w:val="65082C"/>
                <w:sz w:val="22"/>
                <w:szCs w:val="20"/>
              </w:rPr>
            </w:pPr>
            <w:r w:rsidRPr="00AA7F3C">
              <w:rPr>
                <w:noProof/>
                <w:color w:val="65082C"/>
                <w:lang w:val="fr-BE" w:eastAsia="fr-BE"/>
              </w:rPr>
              <w:drawing>
                <wp:inline distT="0" distB="0" distL="0" distR="0" wp14:anchorId="23E9D071" wp14:editId="5062663A">
                  <wp:extent cx="901696" cy="828000"/>
                  <wp:effectExtent l="0" t="0" r="0" b="0"/>
                  <wp:docPr id="2" name="image00.png" descr="C:\Documents and Settings\jmcarvalho\Ambiente de trabalho\icones learning activities\Expl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 descr="C:\Documents and Settings\jmcarvalho\Ambiente de trabalho\icones learning activities\Explore.png"/>
                          <pic:cNvPicPr preferRelativeResize="0"/>
                        </pic:nvPicPr>
                        <pic:blipFill>
                          <a:blip r:embed="rId8"/>
                          <a:srcRect b="190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696" cy="82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80322C" w14:textId="68EF3DC2" w:rsidR="00BE30D8" w:rsidRPr="00AA7F3C" w:rsidRDefault="00BE30D8" w:rsidP="001259D4">
            <w:pPr>
              <w:jc w:val="center"/>
              <w:rPr>
                <w:color w:val="65082C"/>
                <w:sz w:val="20"/>
                <w:szCs w:val="20"/>
              </w:rPr>
            </w:pPr>
          </w:p>
          <w:p w14:paraId="26119801" w14:textId="77777777" w:rsidR="00BE30D8" w:rsidRPr="00AA7F3C" w:rsidRDefault="00BE30D8" w:rsidP="001259D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bCs/>
                <w:color w:val="65082C"/>
                <w:sz w:val="20"/>
                <w:szCs w:val="20"/>
              </w:rPr>
              <w:t>Looking for and finding content</w:t>
            </w:r>
          </w:p>
        </w:tc>
        <w:tc>
          <w:tcPr>
            <w:tcW w:w="16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24D06055" w14:textId="28EC0932" w:rsidR="00BE30D8" w:rsidRPr="00AA7F3C" w:rsidRDefault="001259D4" w:rsidP="001259D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noProof/>
                <w:color w:val="65082C"/>
                <w:lang w:val="fr-BE" w:eastAsia="fr-BE"/>
              </w:rPr>
              <w:drawing>
                <wp:inline distT="0" distB="0" distL="0" distR="0" wp14:anchorId="046266C1" wp14:editId="4DCDE339">
                  <wp:extent cx="838800" cy="828000"/>
                  <wp:effectExtent l="0" t="0" r="0" b="0"/>
                  <wp:docPr id="9" name="image06.png" descr="C:\Documents and Settings\jmcarvalho\Ambiente de trabalho\icones learning activities\M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 descr="C:\Documents and Settings\jmcarvalho\Ambiente de trabalho\icones learning activities\Map.png"/>
                          <pic:cNvPicPr preferRelativeResize="0"/>
                        </pic:nvPicPr>
                        <pic:blipFill rotWithShape="1">
                          <a:blip r:embed="rId9"/>
                          <a:srcRect b="23308"/>
                          <a:stretch/>
                        </pic:blipFill>
                        <pic:spPr bwMode="auto">
                          <a:xfrm>
                            <a:off x="0" y="0"/>
                            <a:ext cx="83880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298568" w14:textId="77777777" w:rsidR="001259D4" w:rsidRPr="00AA7F3C" w:rsidRDefault="001259D4" w:rsidP="001259D4">
            <w:pPr>
              <w:jc w:val="center"/>
              <w:rPr>
                <w:color w:val="65082C"/>
                <w:sz w:val="20"/>
                <w:szCs w:val="20"/>
              </w:rPr>
            </w:pPr>
          </w:p>
          <w:p w14:paraId="690C6DA6" w14:textId="77777777" w:rsidR="00BE30D8" w:rsidRPr="00AA7F3C" w:rsidRDefault="00BE30D8" w:rsidP="001259D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bCs/>
                <w:color w:val="65082C"/>
                <w:sz w:val="20"/>
                <w:szCs w:val="20"/>
              </w:rPr>
              <w:t>Structuring thoughts</w:t>
            </w:r>
          </w:p>
        </w:tc>
        <w:tc>
          <w:tcPr>
            <w:tcW w:w="16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10438E93" w14:textId="4DB5FFBA" w:rsidR="00BE30D8" w:rsidRPr="00AA7F3C" w:rsidRDefault="001259D4" w:rsidP="001259D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noProof/>
                <w:color w:val="65082C"/>
                <w:lang w:val="fr-BE" w:eastAsia="fr-BE"/>
              </w:rPr>
              <w:drawing>
                <wp:inline distT="114300" distB="114300" distL="114300" distR="114300" wp14:anchorId="79003B65" wp14:editId="2BA04537">
                  <wp:extent cx="813015" cy="827405"/>
                  <wp:effectExtent l="0" t="0" r="6350" b="0"/>
                  <wp:docPr id="4" name="image04.png" descr="C:\Documents and Settings\jmcarvalho\Ambiente de trabalho\icones learning activities\M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C:\Documents and Settings\jmcarvalho\Ambiente de trabalho\icones learning activities\Make.png"/>
                          <pic:cNvPicPr preferRelativeResize="0"/>
                        </pic:nvPicPr>
                        <pic:blipFill rotWithShape="1">
                          <a:blip r:embed="rId10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1360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206600" w14:textId="77777777" w:rsidR="001259D4" w:rsidRPr="00AA7F3C" w:rsidRDefault="001259D4" w:rsidP="001259D4">
            <w:pPr>
              <w:jc w:val="center"/>
              <w:rPr>
                <w:color w:val="65082C"/>
                <w:sz w:val="20"/>
                <w:szCs w:val="20"/>
              </w:rPr>
            </w:pPr>
          </w:p>
          <w:p w14:paraId="0AC164AA" w14:textId="77777777" w:rsidR="00BE30D8" w:rsidRPr="00AA7F3C" w:rsidRDefault="00BE30D8" w:rsidP="001259D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bCs/>
                <w:color w:val="65082C"/>
                <w:sz w:val="20"/>
                <w:szCs w:val="20"/>
              </w:rPr>
              <w:t xml:space="preserve">Developing or </w:t>
            </w:r>
            <w:proofErr w:type="spellStart"/>
            <w:r w:rsidRPr="00AA7F3C">
              <w:rPr>
                <w:bCs/>
                <w:color w:val="65082C"/>
                <w:sz w:val="20"/>
                <w:szCs w:val="20"/>
              </w:rPr>
              <w:t>practising</w:t>
            </w:r>
            <w:proofErr w:type="spellEnd"/>
          </w:p>
        </w:tc>
        <w:tc>
          <w:tcPr>
            <w:tcW w:w="16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75CF5DAB" w14:textId="7D4E21BC" w:rsidR="00BE30D8" w:rsidRPr="00AA7F3C" w:rsidRDefault="008F35E4" w:rsidP="008F35E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noProof/>
                <w:color w:val="65082C"/>
                <w:lang w:val="fr-BE" w:eastAsia="fr-BE"/>
              </w:rPr>
              <w:drawing>
                <wp:inline distT="114300" distB="114300" distL="114300" distR="114300" wp14:anchorId="212B0F39" wp14:editId="38096CBB">
                  <wp:extent cx="835200" cy="828000"/>
                  <wp:effectExtent l="0" t="0" r="3175" b="0"/>
                  <wp:docPr id="5" name="image02.png" descr="C:\Documents and Settings\jmcarvalho\Ambiente de trabalho\icones learning activities\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C:\Documents and Settings\jmcarvalho\Ambiente de trabalho\icones learning activities\Ask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82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712C7F" w14:textId="77777777" w:rsidR="008F35E4" w:rsidRPr="00AA7F3C" w:rsidRDefault="008F35E4" w:rsidP="008F35E4">
            <w:pPr>
              <w:jc w:val="center"/>
              <w:rPr>
                <w:color w:val="65082C"/>
                <w:sz w:val="20"/>
                <w:szCs w:val="20"/>
              </w:rPr>
            </w:pPr>
          </w:p>
          <w:p w14:paraId="3C18E033" w14:textId="77777777" w:rsidR="00AA7F3C" w:rsidRPr="00AA7F3C" w:rsidRDefault="00BE30D8" w:rsidP="00AA7F3C">
            <w:pPr>
              <w:jc w:val="center"/>
              <w:rPr>
                <w:bCs/>
                <w:color w:val="65082C"/>
                <w:sz w:val="20"/>
                <w:szCs w:val="20"/>
              </w:rPr>
            </w:pPr>
            <w:r w:rsidRPr="00AA7F3C">
              <w:rPr>
                <w:bCs/>
                <w:color w:val="65082C"/>
                <w:sz w:val="20"/>
                <w:szCs w:val="20"/>
              </w:rPr>
              <w:t>Interviewing/</w:t>
            </w:r>
          </w:p>
          <w:p w14:paraId="2F494D87" w14:textId="7C67FB19" w:rsidR="001259D4" w:rsidRPr="00AA7F3C" w:rsidRDefault="00BE30D8" w:rsidP="00AA7F3C">
            <w:pPr>
              <w:jc w:val="center"/>
              <w:rPr>
                <w:bCs/>
                <w:color w:val="65082C"/>
                <w:sz w:val="20"/>
                <w:szCs w:val="20"/>
              </w:rPr>
            </w:pPr>
            <w:r w:rsidRPr="00AA7F3C">
              <w:rPr>
                <w:bCs/>
                <w:color w:val="65082C"/>
                <w:sz w:val="20"/>
                <w:szCs w:val="20"/>
              </w:rPr>
              <w:t>Feedback</w:t>
            </w:r>
          </w:p>
        </w:tc>
        <w:tc>
          <w:tcPr>
            <w:tcW w:w="16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0D1C109C" w14:textId="1E1A1A1E" w:rsidR="00BE30D8" w:rsidRPr="00AA7F3C" w:rsidRDefault="008F35E4" w:rsidP="008F35E4">
            <w:pPr>
              <w:jc w:val="center"/>
              <w:rPr>
                <w:b/>
                <w:bCs/>
                <w:color w:val="65082C"/>
                <w:sz w:val="22"/>
                <w:szCs w:val="20"/>
              </w:rPr>
            </w:pPr>
            <w:r w:rsidRPr="00AA7F3C">
              <w:rPr>
                <w:noProof/>
                <w:color w:val="65082C"/>
                <w:lang w:val="fr-BE" w:eastAsia="fr-BE"/>
              </w:rPr>
              <w:drawing>
                <wp:inline distT="114300" distB="114300" distL="114300" distR="114300" wp14:anchorId="34E49D6C" wp14:editId="7C3795BD">
                  <wp:extent cx="846000" cy="828000"/>
                  <wp:effectExtent l="0" t="0" r="0" b="0"/>
                  <wp:docPr id="6" name="image03.png" descr="C:\Documents and Settings\jmcarvalho\Ambiente de trabalho\icones learning activities\Rem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C:\Documents and Settings\jmcarvalho\Ambiente de trabalho\icones learning activities\Remake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82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68BC46" w14:textId="77777777" w:rsidR="008F35E4" w:rsidRPr="00AA7F3C" w:rsidRDefault="008F35E4" w:rsidP="008F35E4">
            <w:pPr>
              <w:jc w:val="center"/>
              <w:rPr>
                <w:color w:val="65082C"/>
                <w:sz w:val="20"/>
                <w:szCs w:val="20"/>
              </w:rPr>
            </w:pPr>
          </w:p>
          <w:p w14:paraId="769FBCE7" w14:textId="77777777" w:rsidR="00BE30D8" w:rsidRPr="00AA7F3C" w:rsidRDefault="00BE30D8" w:rsidP="001259D4">
            <w:pPr>
              <w:jc w:val="center"/>
              <w:rPr>
                <w:bCs/>
                <w:color w:val="65082C"/>
                <w:sz w:val="20"/>
                <w:szCs w:val="20"/>
              </w:rPr>
            </w:pPr>
            <w:r w:rsidRPr="00AA7F3C">
              <w:rPr>
                <w:bCs/>
                <w:color w:val="65082C"/>
                <w:sz w:val="20"/>
                <w:szCs w:val="20"/>
              </w:rPr>
              <w:t>Revising</w:t>
            </w:r>
          </w:p>
          <w:p w14:paraId="08B5E700" w14:textId="5134EE1D" w:rsidR="001259D4" w:rsidRPr="00AA7F3C" w:rsidRDefault="001259D4" w:rsidP="001259D4">
            <w:pPr>
              <w:jc w:val="center"/>
              <w:rPr>
                <w:color w:val="65082C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65082C"/>
              <w:right w:val="single" w:sz="4" w:space="0" w:color="FFFFFF" w:themeColor="background1"/>
            </w:tcBorders>
            <w:shd w:val="clear" w:color="auto" w:fill="FDEBEB"/>
            <w:vAlign w:val="bottom"/>
          </w:tcPr>
          <w:p w14:paraId="4AE2748E" w14:textId="2FC83699" w:rsidR="00BE30D8" w:rsidRPr="00AA7F3C" w:rsidRDefault="008F35E4" w:rsidP="008F35E4">
            <w:pPr>
              <w:rPr>
                <w:color w:val="65082C"/>
                <w:sz w:val="20"/>
                <w:szCs w:val="20"/>
              </w:rPr>
            </w:pPr>
            <w:r w:rsidRPr="00AA7F3C">
              <w:rPr>
                <w:noProof/>
                <w:color w:val="65082C"/>
                <w:lang w:val="fr-BE" w:eastAsia="fr-BE"/>
              </w:rPr>
              <w:drawing>
                <wp:inline distT="114300" distB="114300" distL="114300" distR="114300" wp14:anchorId="217B226A" wp14:editId="033950CD">
                  <wp:extent cx="856800" cy="828000"/>
                  <wp:effectExtent l="0" t="0" r="635" b="0"/>
                  <wp:docPr id="7" name="image05.png" descr="C:\Documents and Settings\jmcarvalho\Ambiente de trabalho\icones learning activities\Sh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C:\Documents and Settings\jmcarvalho\Ambiente de trabalho\icones learning activities\Show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2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E349B3" w14:textId="77777777" w:rsidR="008F35E4" w:rsidRPr="00AA7F3C" w:rsidRDefault="008F35E4" w:rsidP="008F35E4">
            <w:pPr>
              <w:rPr>
                <w:color w:val="65082C"/>
                <w:sz w:val="20"/>
                <w:szCs w:val="20"/>
              </w:rPr>
            </w:pPr>
          </w:p>
          <w:p w14:paraId="6C9E480C" w14:textId="77777777" w:rsidR="00BE30D8" w:rsidRPr="00AA7F3C" w:rsidRDefault="00BE30D8" w:rsidP="001259D4">
            <w:pPr>
              <w:jc w:val="center"/>
              <w:rPr>
                <w:color w:val="65082C"/>
                <w:sz w:val="20"/>
                <w:szCs w:val="20"/>
              </w:rPr>
            </w:pPr>
            <w:r w:rsidRPr="00AA7F3C">
              <w:rPr>
                <w:bCs/>
                <w:color w:val="65082C"/>
                <w:sz w:val="20"/>
                <w:szCs w:val="20"/>
              </w:rPr>
              <w:t>Performing and presenting</w:t>
            </w:r>
          </w:p>
        </w:tc>
      </w:tr>
      <w:tr w:rsidR="00AA7F3C" w:rsidRPr="009567B6" w14:paraId="4E88F59E" w14:textId="77777777" w:rsidTr="00A569F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  <w:trHeight w:val="32"/>
        </w:trPr>
        <w:tc>
          <w:tcPr>
            <w:tcW w:w="2552" w:type="dxa"/>
            <w:tcBorders>
              <w:top w:val="single" w:sz="12" w:space="0" w:color="65082C"/>
              <w:left w:val="single" w:sz="12" w:space="0" w:color="65082C"/>
              <w:bottom w:val="nil"/>
            </w:tcBorders>
            <w:shd w:val="clear" w:color="auto" w:fill="65082C"/>
          </w:tcPr>
          <w:p w14:paraId="6E49E552" w14:textId="67445050" w:rsidR="00F85FC4" w:rsidRPr="009567B6" w:rsidRDefault="7F03481A" w:rsidP="006D3C3C">
            <w:pPr>
              <w:rPr>
                <w:b/>
                <w:color w:val="FFFFFF" w:themeColor="background1"/>
                <w:sz w:val="22"/>
                <w:szCs w:val="20"/>
              </w:rPr>
            </w:pPr>
            <w:r w:rsidRPr="009567B6">
              <w:rPr>
                <w:b/>
                <w:bCs/>
                <w:color w:val="FFFFFF" w:themeColor="background1"/>
                <w:sz w:val="22"/>
                <w:szCs w:val="20"/>
              </w:rPr>
              <w:t>Time (weeks)</w:t>
            </w:r>
          </w:p>
        </w:tc>
        <w:tc>
          <w:tcPr>
            <w:tcW w:w="1634" w:type="dxa"/>
            <w:gridSpan w:val="2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23EF614B" w14:textId="7BC61919" w:rsidR="00F85FC4" w:rsidRPr="009567B6" w:rsidRDefault="00F85FC4" w:rsidP="006D3C3C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3174404E" w14:textId="0690CAF0" w:rsidR="00F85FC4" w:rsidRPr="009567B6" w:rsidRDefault="00F85FC4" w:rsidP="006D3C3C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53D3C3CE" w14:textId="408D44AF" w:rsidR="00F85FC4" w:rsidRPr="009567B6" w:rsidRDefault="00F85FC4" w:rsidP="006D3C3C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7E0B9D02" w14:textId="1D898A59" w:rsidR="00F85FC4" w:rsidRPr="009567B6" w:rsidRDefault="00F85FC4" w:rsidP="006D3C3C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1E935A80" w14:textId="0D555423" w:rsidR="00F85FC4" w:rsidRPr="009567B6" w:rsidRDefault="00F85FC4" w:rsidP="006D3C3C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65082C"/>
              <w:bottom w:val="nil"/>
            </w:tcBorders>
            <w:shd w:val="clear" w:color="auto" w:fill="65082C"/>
          </w:tcPr>
          <w:p w14:paraId="1603B53F" w14:textId="29C889A5" w:rsidR="00F85FC4" w:rsidRPr="009567B6" w:rsidRDefault="00F85FC4" w:rsidP="006D3C3C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65082C"/>
              <w:bottom w:val="nil"/>
              <w:right w:val="single" w:sz="12" w:space="0" w:color="65082C"/>
            </w:tcBorders>
            <w:shd w:val="clear" w:color="auto" w:fill="65082C"/>
          </w:tcPr>
          <w:p w14:paraId="274CF613" w14:textId="63255206" w:rsidR="00F85FC4" w:rsidRPr="009567B6" w:rsidRDefault="00F85FC4" w:rsidP="006D3C3C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A07242" w:rsidRPr="009567B6" w14:paraId="20DF2A82" w14:textId="77777777" w:rsidTr="00A569F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2552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6D2D7947" w14:textId="77777777" w:rsidR="00F85FC4" w:rsidRPr="00AA7F3C" w:rsidRDefault="7F03481A" w:rsidP="00A569F4">
            <w:pPr>
              <w:rPr>
                <w:b/>
                <w:color w:val="65082C"/>
                <w:sz w:val="22"/>
                <w:szCs w:val="20"/>
              </w:rPr>
            </w:pPr>
            <w:r w:rsidRPr="00AA7F3C">
              <w:rPr>
                <w:b/>
                <w:bCs/>
                <w:color w:val="65082C"/>
                <w:sz w:val="22"/>
                <w:szCs w:val="20"/>
              </w:rPr>
              <w:t>Goal</w:t>
            </w:r>
          </w:p>
          <w:p w14:paraId="53EB2B68" w14:textId="62F37DD6" w:rsidR="00F85FC4" w:rsidRPr="00A569F4" w:rsidRDefault="7F03481A" w:rsidP="00A569F4">
            <w:pPr>
              <w:rPr>
                <w:b/>
                <w:color w:val="65082C"/>
                <w:sz w:val="22"/>
                <w:szCs w:val="20"/>
              </w:rPr>
            </w:pPr>
            <w:r w:rsidRPr="00AA7F3C">
              <w:rPr>
                <w:color w:val="65082C"/>
                <w:sz w:val="22"/>
                <w:szCs w:val="20"/>
              </w:rPr>
              <w:t>(learning outcomes, match to specification)</w:t>
            </w:r>
          </w:p>
        </w:tc>
        <w:tc>
          <w:tcPr>
            <w:tcW w:w="945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1E5C585D" w14:textId="37DC91F0" w:rsidR="00F85FC4" w:rsidRPr="009567B6" w:rsidRDefault="00F85FC4" w:rsidP="00F85FC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499F1B1E" w14:textId="5D5F36C5" w:rsidR="00F85FC4" w:rsidRPr="009567B6" w:rsidRDefault="00F85FC4" w:rsidP="00064C4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0EADA9F0" w14:textId="1E0EC65D" w:rsidR="00161641" w:rsidRPr="009567B6" w:rsidRDefault="00161641" w:rsidP="0016164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2B192FA7" w14:textId="77777777" w:rsidR="00F85FC4" w:rsidRPr="009567B6" w:rsidRDefault="00F85FC4" w:rsidP="00F85FC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53FEC4C7" w14:textId="3F403A71" w:rsidR="00F85FC4" w:rsidRPr="009567B6" w:rsidRDefault="00F85FC4" w:rsidP="00F85FC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428ABFCB" w14:textId="2AE21B5B" w:rsidR="00F85FC4" w:rsidRPr="009567B6" w:rsidRDefault="00F85FC4" w:rsidP="00064C4E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1B1C1F08" w14:textId="1959F393" w:rsidR="00F85FC4" w:rsidRPr="009567B6" w:rsidRDefault="00F85FC4" w:rsidP="00F85FC4">
            <w:pPr>
              <w:rPr>
                <w:sz w:val="20"/>
                <w:szCs w:val="20"/>
              </w:rPr>
            </w:pPr>
          </w:p>
        </w:tc>
      </w:tr>
      <w:tr w:rsidR="00A07242" w:rsidRPr="009567B6" w14:paraId="3A011CCD" w14:textId="77777777" w:rsidTr="00A569F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2552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7A68BAA3" w14:textId="3DCC77D0" w:rsidR="008F35E4" w:rsidRPr="00AA7F3C" w:rsidRDefault="008F35E4" w:rsidP="00A569F4">
            <w:pPr>
              <w:rPr>
                <w:color w:val="65082C"/>
                <w:sz w:val="22"/>
                <w:szCs w:val="20"/>
              </w:rPr>
            </w:pPr>
            <w:r w:rsidRPr="00AA7F3C">
              <w:rPr>
                <w:b/>
                <w:bCs/>
                <w:color w:val="65082C"/>
                <w:sz w:val="22"/>
                <w:szCs w:val="20"/>
              </w:rPr>
              <w:t>Description</w:t>
            </w:r>
          </w:p>
          <w:p w14:paraId="0A6A0F24" w14:textId="2D5BE06E" w:rsidR="008F35E4" w:rsidRPr="00A569F4" w:rsidRDefault="008F35E4" w:rsidP="00A569F4">
            <w:pPr>
              <w:rPr>
                <w:b/>
                <w:color w:val="65082C"/>
                <w:sz w:val="22"/>
                <w:szCs w:val="20"/>
              </w:rPr>
            </w:pPr>
            <w:r w:rsidRPr="00AA7F3C">
              <w:rPr>
                <w:color w:val="65082C"/>
                <w:sz w:val="22"/>
                <w:szCs w:val="20"/>
              </w:rPr>
              <w:t>(of each learning activity)</w:t>
            </w:r>
          </w:p>
        </w:tc>
        <w:tc>
          <w:tcPr>
            <w:tcW w:w="945" w:type="dxa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21D39F90" w14:textId="16EF4E0F" w:rsidR="008F35E4" w:rsidRPr="009567B6" w:rsidRDefault="008F35E4" w:rsidP="008F35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4E9D15BA" w14:textId="34680E09" w:rsidR="008F35E4" w:rsidRPr="008F35E4" w:rsidRDefault="008F35E4" w:rsidP="008F35E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7B57662B" w14:textId="1FF5D138" w:rsidR="008F35E4" w:rsidRPr="008F35E4" w:rsidRDefault="008F35E4" w:rsidP="008F35E4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62F78B83" w14:textId="39E4F773" w:rsidR="008F35E4" w:rsidRPr="008F35E4" w:rsidRDefault="008F35E4" w:rsidP="008F35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4DAFFF39" w14:textId="42AB1F85" w:rsidR="008F35E4" w:rsidRPr="00A07242" w:rsidRDefault="008F35E4" w:rsidP="008F35E4">
            <w:pPr>
              <w:rPr>
                <w:spacing w:val="-2"/>
                <w:sz w:val="20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73DF175A" w14:textId="0D52F5C4" w:rsidR="008F35E4" w:rsidRPr="008F35E4" w:rsidRDefault="008F35E4" w:rsidP="008F35E4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bottom w:val="single" w:sz="12" w:space="0" w:color="65082C"/>
            </w:tcBorders>
            <w:shd w:val="clear" w:color="auto" w:fill="FFFFFF" w:themeFill="background1"/>
          </w:tcPr>
          <w:p w14:paraId="508FDC3E" w14:textId="77777777" w:rsidR="008F35E4" w:rsidRPr="008F35E4" w:rsidRDefault="008F35E4" w:rsidP="008F35E4">
            <w:pPr>
              <w:rPr>
                <w:sz w:val="20"/>
                <w:szCs w:val="20"/>
              </w:rPr>
            </w:pPr>
          </w:p>
        </w:tc>
      </w:tr>
      <w:tr w:rsidR="00A569F4" w:rsidRPr="009567B6" w14:paraId="79539F54" w14:textId="77777777" w:rsidTr="00A569F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2552" w:type="dxa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4E45DB28" w14:textId="77777777" w:rsidR="008F35E4" w:rsidRPr="00AA7F3C" w:rsidRDefault="008F35E4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b/>
                <w:bCs/>
                <w:color w:val="65082C"/>
                <w:sz w:val="22"/>
                <w:szCs w:val="28"/>
              </w:rPr>
              <w:t>Learning Environment/s</w:t>
            </w:r>
          </w:p>
          <w:p w14:paraId="1B43E1BD" w14:textId="418AA8A0" w:rsidR="008F35E4" w:rsidRPr="00A569F4" w:rsidRDefault="008F35E4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color w:val="65082C"/>
                <w:sz w:val="22"/>
                <w:szCs w:val="28"/>
              </w:rPr>
              <w:t>(the physical or virtual setting(s) in which learning takes place)</w:t>
            </w:r>
          </w:p>
        </w:tc>
        <w:tc>
          <w:tcPr>
            <w:tcW w:w="945" w:type="dxa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1637DF16" w14:textId="77777777" w:rsidR="008F35E4" w:rsidRPr="008F35E4" w:rsidRDefault="008F35E4" w:rsidP="008F35E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78761725" w14:textId="578D8264" w:rsidR="008F35E4" w:rsidRPr="008F35E4" w:rsidRDefault="008F35E4" w:rsidP="008F35E4">
            <w:pPr>
              <w:rPr>
                <w:sz w:val="20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6562E392" w14:textId="77777777" w:rsidR="008F35E4" w:rsidRPr="008F35E4" w:rsidRDefault="008F35E4" w:rsidP="008F35E4">
            <w:pPr>
              <w:rPr>
                <w:sz w:val="20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1DC13F11" w14:textId="22349D91" w:rsidR="008F35E4" w:rsidRPr="008F35E4" w:rsidRDefault="008F35E4" w:rsidP="008F35E4">
            <w:pPr>
              <w:rPr>
                <w:sz w:val="20"/>
                <w:szCs w:val="22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199D3FA7" w14:textId="410CC6D5" w:rsidR="008F35E4" w:rsidRPr="008F35E4" w:rsidRDefault="008F35E4" w:rsidP="008F35E4">
            <w:pPr>
              <w:rPr>
                <w:sz w:val="20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409FA04A" w14:textId="3945AD0E" w:rsidR="008F35E4" w:rsidRPr="008F35E4" w:rsidRDefault="008F35E4" w:rsidP="008F35E4">
            <w:pPr>
              <w:rPr>
                <w:sz w:val="20"/>
                <w:szCs w:val="22"/>
              </w:rPr>
            </w:pPr>
          </w:p>
        </w:tc>
        <w:tc>
          <w:tcPr>
            <w:tcW w:w="1747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46D520AE" w14:textId="77777777" w:rsidR="008F35E4" w:rsidRPr="008F35E4" w:rsidRDefault="008F35E4" w:rsidP="008F35E4">
            <w:pPr>
              <w:rPr>
                <w:sz w:val="20"/>
                <w:szCs w:val="22"/>
              </w:rPr>
            </w:pPr>
          </w:p>
        </w:tc>
      </w:tr>
      <w:tr w:rsidR="00A569F4" w:rsidRPr="009567B6" w14:paraId="21808798" w14:textId="77777777" w:rsidTr="00A569F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  <w:trHeight w:val="429"/>
        </w:trPr>
        <w:tc>
          <w:tcPr>
            <w:tcW w:w="2552" w:type="dxa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316839ED" w14:textId="316FC21F" w:rsidR="00A569F4" w:rsidRPr="00AA7F3C" w:rsidRDefault="008F35E4" w:rsidP="00A569F4">
            <w:pPr>
              <w:rPr>
                <w:b/>
                <w:bCs/>
                <w:color w:val="65082C"/>
                <w:sz w:val="22"/>
                <w:szCs w:val="28"/>
              </w:rPr>
            </w:pPr>
            <w:r w:rsidRPr="00AA7F3C">
              <w:rPr>
                <w:b/>
                <w:bCs/>
                <w:color w:val="65082C"/>
                <w:sz w:val="22"/>
                <w:szCs w:val="28"/>
              </w:rPr>
              <w:t>Digital Technologies and Tools</w:t>
            </w:r>
          </w:p>
        </w:tc>
        <w:tc>
          <w:tcPr>
            <w:tcW w:w="945" w:type="dxa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068317E3" w14:textId="1B930EB7" w:rsidR="008F35E4" w:rsidRPr="008F35E4" w:rsidRDefault="008F35E4" w:rsidP="008F35E4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6E380A52" w14:textId="563A7478" w:rsidR="008F35E4" w:rsidRPr="008F35E4" w:rsidRDefault="008F35E4" w:rsidP="008F35E4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76F0E818" w14:textId="73DBE704" w:rsidR="008F35E4" w:rsidRPr="008F35E4" w:rsidRDefault="008F35E4" w:rsidP="00A07242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1304C7C0" w14:textId="096E9F24" w:rsidR="008F35E4" w:rsidRPr="008F35E4" w:rsidRDefault="008F35E4" w:rsidP="008F35E4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396FBAEF" w14:textId="139D0251" w:rsidR="008F35E4" w:rsidRPr="008F35E4" w:rsidRDefault="008F35E4" w:rsidP="008F35E4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0E6346C8" w14:textId="343C97EC" w:rsidR="008F35E4" w:rsidRPr="008F35E4" w:rsidRDefault="008F35E4" w:rsidP="008F35E4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119F25F9" w14:textId="5B8C6647" w:rsidR="008F35E4" w:rsidRPr="008F35E4" w:rsidRDefault="008F35E4" w:rsidP="008F35E4">
            <w:pPr>
              <w:rPr>
                <w:sz w:val="20"/>
              </w:rPr>
            </w:pPr>
          </w:p>
        </w:tc>
      </w:tr>
      <w:tr w:rsidR="00A569F4" w:rsidRPr="009567B6" w14:paraId="4BF0EEE1" w14:textId="77777777" w:rsidTr="00A569F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2552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258569A5" w14:textId="77777777" w:rsidR="008F35E4" w:rsidRPr="00AA7F3C" w:rsidRDefault="008F35E4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b/>
                <w:bCs/>
                <w:color w:val="65082C"/>
                <w:sz w:val="22"/>
                <w:szCs w:val="28"/>
              </w:rPr>
              <w:t>Roles</w:t>
            </w:r>
          </w:p>
          <w:p w14:paraId="230E4673" w14:textId="3EA15D40" w:rsidR="008F35E4" w:rsidRPr="00A569F4" w:rsidRDefault="008F35E4" w:rsidP="00A569F4">
            <w:pPr>
              <w:rPr>
                <w:color w:val="65082C"/>
                <w:sz w:val="22"/>
                <w:szCs w:val="28"/>
              </w:rPr>
            </w:pPr>
            <w:r w:rsidRPr="00AA7F3C">
              <w:rPr>
                <w:color w:val="65082C"/>
                <w:sz w:val="22"/>
                <w:szCs w:val="28"/>
              </w:rPr>
              <w:t>(teacher, students, parents, experts, etc.)</w:t>
            </w:r>
          </w:p>
        </w:tc>
        <w:tc>
          <w:tcPr>
            <w:tcW w:w="945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75B166C4" w14:textId="19EC50A6" w:rsidR="008F35E4" w:rsidRPr="008F35E4" w:rsidRDefault="008F35E4" w:rsidP="008F35E4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1C067DD" w14:textId="19A99600" w:rsidR="008F35E4" w:rsidRPr="008F35E4" w:rsidRDefault="008F35E4" w:rsidP="008F35E4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D5D4A19" w14:textId="6E99B45F" w:rsidR="008F35E4" w:rsidRPr="008F35E4" w:rsidRDefault="008F35E4" w:rsidP="008F35E4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EF07F7E" w14:textId="604C6A5F" w:rsidR="008F35E4" w:rsidRPr="008F35E4" w:rsidRDefault="008F35E4" w:rsidP="008F35E4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2B57D985" w14:textId="1D444D0B" w:rsidR="008F35E4" w:rsidRPr="008F35E4" w:rsidRDefault="008F35E4" w:rsidP="00A07242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64408780" w14:textId="1076165B" w:rsidR="008F35E4" w:rsidRPr="008F35E4" w:rsidRDefault="008F35E4" w:rsidP="00A07242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1A9B1E95" w14:textId="77777777" w:rsidR="008F35E4" w:rsidRPr="008F35E4" w:rsidRDefault="008F35E4" w:rsidP="008F35E4">
            <w:pPr>
              <w:rPr>
                <w:sz w:val="20"/>
              </w:rPr>
            </w:pPr>
          </w:p>
        </w:tc>
      </w:tr>
      <w:tr w:rsidR="00A569F4" w:rsidRPr="009567B6" w14:paraId="6B6AAC2C" w14:textId="77777777" w:rsidTr="00A569F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2552" w:type="dxa"/>
            <w:tcBorders>
              <w:top w:val="single" w:sz="12" w:space="0" w:color="65082C"/>
              <w:bottom w:val="single" w:sz="12" w:space="0" w:color="FFFFFF" w:themeColor="background1"/>
            </w:tcBorders>
            <w:shd w:val="clear" w:color="auto" w:fill="FFFFFF" w:themeFill="background1"/>
          </w:tcPr>
          <w:p w14:paraId="622686A0" w14:textId="77777777" w:rsidR="00A569F4" w:rsidRPr="00AA7F3C" w:rsidRDefault="00A569F4" w:rsidP="00A569F4">
            <w:pPr>
              <w:rPr>
                <w:b/>
                <w:bCs/>
                <w:color w:val="65082C"/>
                <w:sz w:val="22"/>
                <w:szCs w:val="28"/>
              </w:rPr>
            </w:pPr>
          </w:p>
        </w:tc>
        <w:tc>
          <w:tcPr>
            <w:tcW w:w="945" w:type="dxa"/>
            <w:tcBorders>
              <w:top w:val="single" w:sz="12" w:space="0" w:color="65082C"/>
              <w:bottom w:val="single" w:sz="12" w:space="0" w:color="FFFFFF" w:themeColor="background1"/>
            </w:tcBorders>
            <w:shd w:val="clear" w:color="auto" w:fill="FFFFFF" w:themeFill="background1"/>
          </w:tcPr>
          <w:p w14:paraId="7B07A22E" w14:textId="77777777" w:rsidR="00A569F4" w:rsidRPr="008F35E4" w:rsidRDefault="00A569F4" w:rsidP="008F35E4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65082C"/>
              <w:bottom w:val="single" w:sz="12" w:space="0" w:color="FFFFFF" w:themeColor="background1"/>
            </w:tcBorders>
            <w:shd w:val="clear" w:color="auto" w:fill="FFFFFF" w:themeFill="background1"/>
          </w:tcPr>
          <w:p w14:paraId="6EE5BACA" w14:textId="77777777" w:rsidR="00A569F4" w:rsidRPr="008F35E4" w:rsidRDefault="00A569F4" w:rsidP="008F35E4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FFFFFF" w:themeColor="background1"/>
            </w:tcBorders>
            <w:shd w:val="clear" w:color="auto" w:fill="FFFFFF" w:themeFill="background1"/>
          </w:tcPr>
          <w:p w14:paraId="7E3BCFCA" w14:textId="77777777" w:rsidR="00A569F4" w:rsidRPr="008F35E4" w:rsidRDefault="00A569F4" w:rsidP="008F35E4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FFFFFF" w:themeColor="background1"/>
            </w:tcBorders>
            <w:shd w:val="clear" w:color="auto" w:fill="FFFFFF" w:themeFill="background1"/>
          </w:tcPr>
          <w:p w14:paraId="579F74B0" w14:textId="77777777" w:rsidR="00A569F4" w:rsidRPr="008F35E4" w:rsidRDefault="00A569F4" w:rsidP="008F35E4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65082C"/>
              <w:bottom w:val="single" w:sz="12" w:space="0" w:color="FFFFFF" w:themeColor="background1"/>
            </w:tcBorders>
            <w:shd w:val="clear" w:color="auto" w:fill="FFFFFF" w:themeFill="background1"/>
          </w:tcPr>
          <w:p w14:paraId="1B4C6AF7" w14:textId="77777777" w:rsidR="00A569F4" w:rsidRPr="008F35E4" w:rsidRDefault="00A569F4" w:rsidP="00A07242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FFFFFF" w:themeColor="background1"/>
            </w:tcBorders>
            <w:shd w:val="clear" w:color="auto" w:fill="FFFFFF" w:themeFill="background1"/>
          </w:tcPr>
          <w:p w14:paraId="5DB05634" w14:textId="77777777" w:rsidR="00A569F4" w:rsidRPr="008F35E4" w:rsidRDefault="00A569F4" w:rsidP="00A07242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sz="12" w:space="0" w:color="65082C"/>
              <w:bottom w:val="single" w:sz="12" w:space="0" w:color="FFFFFF" w:themeColor="background1"/>
            </w:tcBorders>
            <w:shd w:val="clear" w:color="auto" w:fill="FFFFFF" w:themeFill="background1"/>
          </w:tcPr>
          <w:p w14:paraId="50E7E5E0" w14:textId="77777777" w:rsidR="00A569F4" w:rsidRPr="008F35E4" w:rsidRDefault="00A569F4" w:rsidP="008F35E4">
            <w:pPr>
              <w:rPr>
                <w:sz w:val="20"/>
              </w:rPr>
            </w:pPr>
          </w:p>
        </w:tc>
      </w:tr>
      <w:tr w:rsidR="00A569F4" w:rsidRPr="009567B6" w14:paraId="47D6A38D" w14:textId="77777777" w:rsidTr="00A569F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2552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0280FA55" w14:textId="77777777" w:rsidR="00AA7F3C" w:rsidRPr="00AA7F3C" w:rsidRDefault="00AA7F3C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b/>
                <w:bCs/>
                <w:color w:val="65082C"/>
                <w:sz w:val="22"/>
                <w:szCs w:val="28"/>
              </w:rPr>
              <w:lastRenderedPageBreak/>
              <w:t>Collaboration</w:t>
            </w:r>
          </w:p>
          <w:p w14:paraId="721E9417" w14:textId="102BEBE9" w:rsidR="00AA7F3C" w:rsidRPr="00AA7F3C" w:rsidRDefault="00AA7F3C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color w:val="65082C"/>
                <w:sz w:val="22"/>
                <w:szCs w:val="28"/>
              </w:rPr>
              <w:t>(team work)</w:t>
            </w:r>
          </w:p>
          <w:p w14:paraId="1A2421CE" w14:textId="77777777" w:rsidR="00AA7F3C" w:rsidRPr="00AA7F3C" w:rsidRDefault="00AA7F3C" w:rsidP="00A569F4">
            <w:pPr>
              <w:rPr>
                <w:b/>
                <w:color w:val="65082C"/>
                <w:sz w:val="22"/>
                <w:szCs w:val="28"/>
              </w:rPr>
            </w:pPr>
          </w:p>
          <w:p w14:paraId="7731A197" w14:textId="77777777" w:rsidR="00AA7F3C" w:rsidRPr="00AA7F3C" w:rsidRDefault="00AA7F3C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b/>
                <w:bCs/>
                <w:color w:val="65082C"/>
                <w:sz w:val="22"/>
                <w:szCs w:val="28"/>
              </w:rPr>
              <w:t>Individual Work</w:t>
            </w:r>
          </w:p>
          <w:p w14:paraId="448F9E9A" w14:textId="7CDD99BB" w:rsidR="00AA7F3C" w:rsidRPr="00A569F4" w:rsidRDefault="00AA7F3C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color w:val="65082C"/>
                <w:sz w:val="22"/>
                <w:szCs w:val="28"/>
              </w:rPr>
              <w:t>(</w:t>
            </w:r>
            <w:proofErr w:type="spellStart"/>
            <w:r w:rsidRPr="00AA7F3C">
              <w:rPr>
                <w:color w:val="65082C"/>
                <w:sz w:val="22"/>
                <w:szCs w:val="28"/>
              </w:rPr>
              <w:t>personalisation</w:t>
            </w:r>
            <w:proofErr w:type="spellEnd"/>
            <w:r w:rsidRPr="00AA7F3C">
              <w:rPr>
                <w:color w:val="65082C"/>
                <w:sz w:val="22"/>
                <w:szCs w:val="28"/>
              </w:rPr>
              <w:t>)</w:t>
            </w:r>
          </w:p>
        </w:tc>
        <w:tc>
          <w:tcPr>
            <w:tcW w:w="945" w:type="dxa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54C447B8" w14:textId="0037C49F" w:rsidR="00AA7F3C" w:rsidRPr="008F35E4" w:rsidRDefault="00AA7F3C" w:rsidP="00AA7F3C">
            <w:pPr>
              <w:rPr>
                <w:sz w:val="20"/>
                <w:u w:val="single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09004C84" w14:textId="3B066AB0" w:rsidR="00AA7F3C" w:rsidRPr="00A07242" w:rsidRDefault="00AA7F3C" w:rsidP="00AA7F3C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6B84224B" w14:textId="77777777" w:rsidR="00AA7F3C" w:rsidRPr="00AA7F3C" w:rsidRDefault="00AA7F3C" w:rsidP="00AA7F3C">
            <w:pPr>
              <w:rPr>
                <w:sz w:val="20"/>
                <w:u w:val="single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472475E1" w14:textId="63CC9895" w:rsidR="00AA7F3C" w:rsidRPr="00A07242" w:rsidRDefault="00AA7F3C" w:rsidP="00AA7F3C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5CCB2276" w14:textId="77777777" w:rsidR="00AA7F3C" w:rsidRPr="00AA7F3C" w:rsidRDefault="00AA7F3C" w:rsidP="00AA7F3C">
            <w:pPr>
              <w:rPr>
                <w:sz w:val="20"/>
                <w:u w:val="single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77F5EE04" w14:textId="77777777" w:rsidR="00AA7F3C" w:rsidRPr="00AA7F3C" w:rsidRDefault="00AA7F3C" w:rsidP="00AA7F3C">
            <w:pPr>
              <w:rPr>
                <w:sz w:val="20"/>
                <w:u w:val="single"/>
              </w:rPr>
            </w:pPr>
          </w:p>
        </w:tc>
        <w:tc>
          <w:tcPr>
            <w:tcW w:w="1747" w:type="dxa"/>
            <w:gridSpan w:val="2"/>
            <w:tcBorders>
              <w:top w:val="single" w:sz="12" w:space="0" w:color="FFFFFF" w:themeColor="background1"/>
              <w:bottom w:val="single" w:sz="12" w:space="0" w:color="65082C"/>
            </w:tcBorders>
            <w:shd w:val="clear" w:color="auto" w:fill="FFFFFF" w:themeFill="background1"/>
          </w:tcPr>
          <w:p w14:paraId="30B917E6" w14:textId="06577267" w:rsidR="00AA7F3C" w:rsidRPr="00AA7F3C" w:rsidRDefault="00AA7F3C" w:rsidP="00AA7F3C">
            <w:pPr>
              <w:rPr>
                <w:sz w:val="20"/>
                <w:u w:val="single"/>
              </w:rPr>
            </w:pPr>
          </w:p>
        </w:tc>
      </w:tr>
      <w:tr w:rsidR="00A569F4" w:rsidRPr="009567B6" w14:paraId="3A70B5FE" w14:textId="77777777" w:rsidTr="00A569F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2552" w:type="dxa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4EB77213" w14:textId="77777777" w:rsidR="00AA7F3C" w:rsidRPr="00AA7F3C" w:rsidRDefault="00AA7F3C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b/>
                <w:bCs/>
                <w:color w:val="65082C"/>
                <w:sz w:val="22"/>
                <w:szCs w:val="28"/>
              </w:rPr>
              <w:t>Reflection</w:t>
            </w:r>
          </w:p>
          <w:p w14:paraId="41D05275" w14:textId="3FB8AC6C" w:rsidR="00AA7F3C" w:rsidRPr="00A569F4" w:rsidRDefault="00AA7F3C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color w:val="65082C"/>
                <w:sz w:val="22"/>
                <w:szCs w:val="28"/>
              </w:rPr>
              <w:t>(reflecting upon one’s learning and reporting activity status and progress)</w:t>
            </w:r>
          </w:p>
        </w:tc>
        <w:tc>
          <w:tcPr>
            <w:tcW w:w="945" w:type="dxa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6FF82513" w14:textId="58E79770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1DB32A30" w14:textId="3D895751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7D6636A5" w14:textId="45BEA33E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554B5585" w14:textId="4D8D6DEB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461CB9A4" w14:textId="29160A14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570A98C0" w14:textId="77777777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4C92E53A" w14:textId="5612C4D5" w:rsidR="00AA7F3C" w:rsidRPr="00AA7F3C" w:rsidRDefault="00AA7F3C" w:rsidP="00AA7F3C">
            <w:pPr>
              <w:rPr>
                <w:sz w:val="20"/>
              </w:rPr>
            </w:pPr>
          </w:p>
        </w:tc>
      </w:tr>
      <w:tr w:rsidR="00A569F4" w:rsidRPr="009567B6" w14:paraId="345FBF1F" w14:textId="77777777" w:rsidTr="00A569F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21" w:type="dxa"/>
        </w:trPr>
        <w:tc>
          <w:tcPr>
            <w:tcW w:w="2552" w:type="dxa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576B1EFF" w14:textId="77777777" w:rsidR="00AA7F3C" w:rsidRPr="00AA7F3C" w:rsidRDefault="00AA7F3C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b/>
                <w:bCs/>
                <w:color w:val="65082C"/>
                <w:sz w:val="22"/>
                <w:szCs w:val="28"/>
              </w:rPr>
              <w:t>Assessment</w:t>
            </w:r>
          </w:p>
          <w:p w14:paraId="0C30CF2E" w14:textId="1C8B6C8E" w:rsidR="00AA7F3C" w:rsidRPr="00A569F4" w:rsidRDefault="00AA7F3C" w:rsidP="00A569F4">
            <w:pPr>
              <w:rPr>
                <w:b/>
                <w:color w:val="65082C"/>
                <w:sz w:val="22"/>
                <w:szCs w:val="28"/>
              </w:rPr>
            </w:pPr>
            <w:r w:rsidRPr="00AA7F3C">
              <w:rPr>
                <w:color w:val="65082C"/>
                <w:sz w:val="22"/>
                <w:szCs w:val="28"/>
              </w:rPr>
              <w:t>(type, instruments)</w:t>
            </w:r>
          </w:p>
        </w:tc>
        <w:tc>
          <w:tcPr>
            <w:tcW w:w="945" w:type="dxa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4788DCF2" w14:textId="78AA55DC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68910375" w14:textId="2AA0DF7C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1E3E8DA7" w14:textId="40237088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60CCF397" w14:textId="3B68D796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49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31A9E357" w14:textId="7F715F7A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5D834144" w14:textId="12F29601" w:rsidR="00AA7F3C" w:rsidRPr="00AA7F3C" w:rsidRDefault="00AA7F3C" w:rsidP="00AA7F3C">
            <w:pPr>
              <w:rPr>
                <w:sz w:val="20"/>
              </w:rPr>
            </w:pPr>
          </w:p>
        </w:tc>
        <w:tc>
          <w:tcPr>
            <w:tcW w:w="1747" w:type="dxa"/>
            <w:gridSpan w:val="2"/>
            <w:tcBorders>
              <w:top w:val="single" w:sz="12" w:space="0" w:color="65082C"/>
              <w:bottom w:val="single" w:sz="12" w:space="0" w:color="65082C"/>
            </w:tcBorders>
            <w:shd w:val="clear" w:color="auto" w:fill="FFFFFF" w:themeFill="background1"/>
          </w:tcPr>
          <w:p w14:paraId="0F6BC48B" w14:textId="38E70D36" w:rsidR="00AA7F3C" w:rsidRPr="00AA7F3C" w:rsidRDefault="00AA7F3C" w:rsidP="00AA7F3C">
            <w:pPr>
              <w:rPr>
                <w:sz w:val="20"/>
              </w:rPr>
            </w:pPr>
          </w:p>
        </w:tc>
      </w:tr>
    </w:tbl>
    <w:p w14:paraId="619C4C94" w14:textId="77777777" w:rsidR="006A746D" w:rsidRPr="00DA4010" w:rsidRDefault="006A746D"/>
    <w:p w14:paraId="2182AAD5" w14:textId="6533A087" w:rsidR="00A93BAC" w:rsidRPr="00DA4010" w:rsidRDefault="00A93BAC"/>
    <w:p w14:paraId="6F58A397" w14:textId="3A3CF756" w:rsidR="008D4E1E" w:rsidRDefault="008D4E1E" w:rsidP="008D4E1E">
      <w:pPr>
        <w:rPr>
          <w:lang w:val="en-GB"/>
        </w:rPr>
      </w:pPr>
      <w:r>
        <w:rPr>
          <w:sz w:val="20"/>
          <w:szCs w:val="20"/>
          <w:lang w:val="en-GB"/>
        </w:rPr>
        <w:t xml:space="preserve">This template was originally developed within the </w:t>
      </w:r>
      <w:hyperlink r:id="rId14" w:history="1">
        <w:r>
          <w:rPr>
            <w:rStyle w:val="Hyperlink"/>
            <w:sz w:val="20"/>
            <w:szCs w:val="20"/>
            <w:lang w:val="en-GB"/>
          </w:rPr>
          <w:t>Creative Classrooms Lab</w:t>
        </w:r>
      </w:hyperlink>
      <w:r w:rsidR="00C737CF">
        <w:rPr>
          <w:sz w:val="20"/>
          <w:szCs w:val="20"/>
          <w:lang w:val="en-GB"/>
        </w:rPr>
        <w:t xml:space="preserve"> project, and is being used for the purposes of the </w:t>
      </w:r>
      <w:hyperlink r:id="rId15" w:history="1">
        <w:r w:rsidR="00C737CF" w:rsidRPr="00C737CF">
          <w:rPr>
            <w:rStyle w:val="Hyperlink"/>
            <w:sz w:val="20"/>
            <w:szCs w:val="20"/>
            <w:lang w:val="en-GB"/>
          </w:rPr>
          <w:t>CO-LAB project</w:t>
        </w:r>
      </w:hyperlink>
      <w:r w:rsidR="00C737CF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</w:p>
    <w:p w14:paraId="3AE5763E" w14:textId="73EFD6D4" w:rsidR="00167A2A" w:rsidRPr="008D4E1E" w:rsidRDefault="00167A2A" w:rsidP="7F03481A">
      <w:pPr>
        <w:rPr>
          <w:lang w:val="en-GB"/>
        </w:rPr>
      </w:pPr>
    </w:p>
    <w:sectPr w:rsidR="00167A2A" w:rsidRPr="008D4E1E" w:rsidSect="009567B6">
      <w:headerReference w:type="default" r:id="rId16"/>
      <w:footerReference w:type="even" r:id="rId17"/>
      <w:footerReference w:type="default" r:id="rId1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3C5A" w14:textId="77777777" w:rsidR="009567B6" w:rsidRDefault="009567B6" w:rsidP="0029551D">
      <w:r>
        <w:separator/>
      </w:r>
    </w:p>
  </w:endnote>
  <w:endnote w:type="continuationSeparator" w:id="0">
    <w:p w14:paraId="215BCD5E" w14:textId="77777777" w:rsidR="009567B6" w:rsidRDefault="009567B6" w:rsidP="0029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EF10" w14:textId="77777777" w:rsidR="009567B6" w:rsidRDefault="009567B6" w:rsidP="00BC32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75C9A" w14:textId="77777777" w:rsidR="009567B6" w:rsidRDefault="009567B6" w:rsidP="00062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2621" w14:textId="4467EAE6" w:rsidR="009567B6" w:rsidRPr="000624C5" w:rsidRDefault="009567B6" w:rsidP="000624C5">
    <w:pPr>
      <w:pStyle w:val="Footer"/>
      <w:framePr w:wrap="none" w:vAnchor="text" w:hAnchor="page" w:x="15742" w:y="86"/>
      <w:rPr>
        <w:rStyle w:val="PageNumber"/>
        <w:b/>
        <w:color w:val="FFFFFF" w:themeColor="background1"/>
        <w:sz w:val="20"/>
      </w:rPr>
    </w:pPr>
    <w:r w:rsidRPr="000624C5">
      <w:rPr>
        <w:rStyle w:val="PageNumber"/>
        <w:b/>
        <w:color w:val="FFFFFF" w:themeColor="background1"/>
        <w:sz w:val="20"/>
      </w:rPr>
      <w:fldChar w:fldCharType="begin"/>
    </w:r>
    <w:r w:rsidRPr="000624C5">
      <w:rPr>
        <w:rStyle w:val="PageNumber"/>
        <w:b/>
        <w:color w:val="FFFFFF" w:themeColor="background1"/>
        <w:sz w:val="20"/>
      </w:rPr>
      <w:instrText xml:space="preserve">PAGE  </w:instrText>
    </w:r>
    <w:r w:rsidRPr="000624C5">
      <w:rPr>
        <w:rStyle w:val="PageNumber"/>
        <w:b/>
        <w:color w:val="FFFFFF" w:themeColor="background1"/>
        <w:sz w:val="20"/>
      </w:rPr>
      <w:fldChar w:fldCharType="separate"/>
    </w:r>
    <w:r w:rsidR="00155FF7">
      <w:rPr>
        <w:rStyle w:val="PageNumber"/>
        <w:b/>
        <w:noProof/>
        <w:color w:val="FFFFFF" w:themeColor="background1"/>
        <w:sz w:val="20"/>
      </w:rPr>
      <w:t>2</w:t>
    </w:r>
    <w:r w:rsidRPr="000624C5">
      <w:rPr>
        <w:rStyle w:val="PageNumber"/>
        <w:b/>
        <w:color w:val="FFFFFF" w:themeColor="background1"/>
        <w:sz w:val="20"/>
      </w:rPr>
      <w:fldChar w:fldCharType="end"/>
    </w:r>
  </w:p>
  <w:p w14:paraId="1D24087C" w14:textId="2AA19C5B" w:rsidR="009567B6" w:rsidRDefault="008D4E1E" w:rsidP="000624C5">
    <w:pPr>
      <w:pStyle w:val="Footer"/>
      <w:ind w:right="360"/>
    </w:pPr>
    <w:r w:rsidRPr="008D4E1E">
      <w:rPr>
        <w:noProof/>
        <w:lang w:val="fr-BE" w:eastAsia="fr-BE"/>
      </w:rPr>
      <w:drawing>
        <wp:anchor distT="0" distB="0" distL="114300" distR="114300" simplePos="0" relativeHeight="251665408" behindDoc="1" locked="0" layoutInCell="1" allowOverlap="1" wp14:anchorId="14F80B87" wp14:editId="0ADF03ED">
          <wp:simplePos x="0" y="0"/>
          <wp:positionH relativeFrom="margin">
            <wp:posOffset>0</wp:posOffset>
          </wp:positionH>
          <wp:positionV relativeFrom="paragraph">
            <wp:posOffset>5715</wp:posOffset>
          </wp:positionV>
          <wp:extent cx="962025" cy="1958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U flag-Erasmus+_vect_POS [CMYK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9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4E1E"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28A65252" wp14:editId="0FB0E89C">
          <wp:simplePos x="0" y="0"/>
          <wp:positionH relativeFrom="margin">
            <wp:posOffset>1200150</wp:posOffset>
          </wp:positionH>
          <wp:positionV relativeFrom="paragraph">
            <wp:posOffset>0</wp:posOffset>
          </wp:positionV>
          <wp:extent cx="712814" cy="3143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ropean-Schoolne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14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7B6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FF244A" wp14:editId="2D3103B3">
              <wp:simplePos x="0" y="0"/>
              <wp:positionH relativeFrom="column">
                <wp:posOffset>8390890</wp:posOffset>
              </wp:positionH>
              <wp:positionV relativeFrom="paragraph">
                <wp:posOffset>176530</wp:posOffset>
              </wp:positionV>
              <wp:extent cx="366943" cy="366943"/>
              <wp:effectExtent l="0" t="0" r="0" b="0"/>
              <wp:wrapNone/>
              <wp:docPr id="109" name="Oval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943" cy="366943"/>
                      </a:xfrm>
                      <a:prstGeom prst="ellipse">
                        <a:avLst/>
                      </a:prstGeom>
                      <a:solidFill>
                        <a:srgbClr val="E50E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5B6467" w14:textId="77777777" w:rsidR="009567B6" w:rsidRPr="000624C5" w:rsidRDefault="009567B6" w:rsidP="000624C5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  <w:p w14:paraId="3F27820F" w14:textId="77777777" w:rsidR="009567B6" w:rsidRDefault="009567B6" w:rsidP="000624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FF244A" id="Ovale 109" o:spid="_x0000_s1026" style="position:absolute;margin-left:660.7pt;margin-top:13.9pt;width:28.9pt;height:28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" fillcolor="#e50e63" stroked="f" strokeweight="1pt">
              <v:stroke joinstyle="miter"/>
              <v:textbox>
                <w:txbxContent>
                  <w:p w14:paraId="1A5B6467" w14:textId="77777777" w:rsidR="009567B6" w:rsidRPr="000624C5" w:rsidRDefault="009567B6" w:rsidP="000624C5">
                    <w:pPr>
                      <w:jc w:val="center"/>
                      <w:rPr>
                        <w:lang w:val="it-IT"/>
                      </w:rPr>
                    </w:pPr>
                  </w:p>
                  <w:p w14:paraId="3F27820F" w14:textId="77777777" w:rsidR="009567B6" w:rsidRDefault="009567B6" w:rsidP="000624C5"/>
                </w:txbxContent>
              </v:textbox>
            </v:oval>
          </w:pict>
        </mc:Fallback>
      </mc:AlternateContent>
    </w:r>
    <w:r w:rsidR="009567B6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1BBF5A" wp14:editId="4C44BC21">
              <wp:simplePos x="0" y="0"/>
              <wp:positionH relativeFrom="column">
                <wp:posOffset>9387705</wp:posOffset>
              </wp:positionH>
              <wp:positionV relativeFrom="paragraph">
                <wp:posOffset>-178435</wp:posOffset>
              </wp:positionV>
              <wp:extent cx="193108" cy="193108"/>
              <wp:effectExtent l="0" t="0" r="10160" b="10160"/>
              <wp:wrapNone/>
              <wp:docPr id="110" name="Oval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108" cy="193108"/>
                      </a:xfrm>
                      <a:prstGeom prst="ellipse">
                        <a:avLst/>
                      </a:prstGeom>
                      <a:solidFill>
                        <a:srgbClr val="18BE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67313" w14:textId="77777777" w:rsidR="009567B6" w:rsidRPr="000624C5" w:rsidRDefault="009567B6" w:rsidP="000624C5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  <w:p w14:paraId="5A597ADD" w14:textId="77777777" w:rsidR="009567B6" w:rsidRDefault="009567B6" w:rsidP="000624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21BBF5A" id="Ovale 110" o:spid="_x0000_s1027" style="position:absolute;margin-left:739.2pt;margin-top:-14.05pt;width:15.2pt;height: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" fillcolor="#18bee5" stroked="f" strokeweight="1pt">
              <v:stroke joinstyle="miter"/>
              <v:textbox>
                <w:txbxContent>
                  <w:p w14:paraId="29667313" w14:textId="77777777" w:rsidR="009567B6" w:rsidRPr="000624C5" w:rsidRDefault="009567B6" w:rsidP="000624C5">
                    <w:pPr>
                      <w:jc w:val="center"/>
                      <w:rPr>
                        <w:lang w:val="it-IT"/>
                      </w:rPr>
                    </w:pPr>
                  </w:p>
                  <w:p w14:paraId="5A597ADD" w14:textId="77777777" w:rsidR="009567B6" w:rsidRDefault="009567B6" w:rsidP="000624C5"/>
                </w:txbxContent>
              </v:textbox>
            </v:oval>
          </w:pict>
        </mc:Fallback>
      </mc:AlternateContent>
    </w:r>
    <w:r w:rsidR="009567B6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B614553" wp14:editId="34355BDD">
              <wp:simplePos x="0" y="0"/>
              <wp:positionH relativeFrom="column">
                <wp:posOffset>8811341</wp:posOffset>
              </wp:positionH>
              <wp:positionV relativeFrom="paragraph">
                <wp:posOffset>-62865</wp:posOffset>
              </wp:positionV>
              <wp:extent cx="574040" cy="574040"/>
              <wp:effectExtent l="0" t="0" r="10160" b="10160"/>
              <wp:wrapNone/>
              <wp:docPr id="108" name="Ovale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040" cy="57404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76781D" w14:textId="77777777" w:rsidR="009567B6" w:rsidRPr="000624C5" w:rsidRDefault="009567B6" w:rsidP="000624C5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  <w:p w14:paraId="4E4FC589" w14:textId="77777777" w:rsidR="009567B6" w:rsidRDefault="009567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B614553" id="Ovale 108" o:spid="_x0000_s1028" style="position:absolute;margin-left:693.8pt;margin-top:-4.95pt;width:45.2pt;height:45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" fillcolor="#ed7d31 [3205]" stroked="f" strokeweight="1pt">
              <v:stroke joinstyle="miter"/>
              <v:textbox>
                <w:txbxContent>
                  <w:p w14:paraId="0E76781D" w14:textId="77777777" w:rsidR="009567B6" w:rsidRPr="000624C5" w:rsidRDefault="009567B6" w:rsidP="000624C5">
                    <w:pPr>
                      <w:jc w:val="center"/>
                      <w:rPr>
                        <w:lang w:val="it-IT"/>
                      </w:rPr>
                    </w:pPr>
                  </w:p>
                  <w:p w14:paraId="4E4FC589" w14:textId="77777777" w:rsidR="009567B6" w:rsidRDefault="009567B6"/>
                </w:txbxContent>
              </v:textbox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FD4C2" w14:textId="77777777" w:rsidR="009567B6" w:rsidRDefault="009567B6" w:rsidP="0029551D">
      <w:r>
        <w:separator/>
      </w:r>
    </w:p>
  </w:footnote>
  <w:footnote w:type="continuationSeparator" w:id="0">
    <w:p w14:paraId="7CCF07F5" w14:textId="77777777" w:rsidR="009567B6" w:rsidRDefault="009567B6" w:rsidP="0029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4E46" w14:textId="061D42FE" w:rsidR="009567B6" w:rsidRDefault="00155FF7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2B9FAB3E" wp14:editId="18D5DE19">
          <wp:simplePos x="0" y="0"/>
          <wp:positionH relativeFrom="column">
            <wp:posOffset>605790</wp:posOffset>
          </wp:positionH>
          <wp:positionV relativeFrom="paragraph">
            <wp:posOffset>-200660</wp:posOffset>
          </wp:positionV>
          <wp:extent cx="605899" cy="642620"/>
          <wp:effectExtent l="0" t="0" r="381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cc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99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7B6"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5E6004E4" wp14:editId="5DD7A32B">
          <wp:simplePos x="0" y="0"/>
          <wp:positionH relativeFrom="column">
            <wp:posOffset>-647700</wp:posOffset>
          </wp:positionH>
          <wp:positionV relativeFrom="paragraph">
            <wp:posOffset>-292100</wp:posOffset>
          </wp:positionV>
          <wp:extent cx="1238250" cy="6248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LAB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7B6"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6D1D3924" wp14:editId="5305D0B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50900" cy="2314575"/>
          <wp:effectExtent l="0" t="0" r="635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70" t="36293" b="-1"/>
                  <a:stretch/>
                </pic:blipFill>
                <pic:spPr bwMode="auto">
                  <a:xfrm flipH="1">
                    <a:off x="0" y="0"/>
                    <a:ext cx="850900" cy="2314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C8E83" w14:textId="77777777" w:rsidR="009567B6" w:rsidRDefault="00956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3C"/>
    <w:rsid w:val="000020F9"/>
    <w:rsid w:val="000624C5"/>
    <w:rsid w:val="00064C4E"/>
    <w:rsid w:val="0007463D"/>
    <w:rsid w:val="000971F0"/>
    <w:rsid w:val="000A6C9E"/>
    <w:rsid w:val="000B36A3"/>
    <w:rsid w:val="000C40FB"/>
    <w:rsid w:val="000E0FD7"/>
    <w:rsid w:val="00102B5C"/>
    <w:rsid w:val="001259D4"/>
    <w:rsid w:val="00137101"/>
    <w:rsid w:val="00155FF7"/>
    <w:rsid w:val="00161641"/>
    <w:rsid w:val="00167A2A"/>
    <w:rsid w:val="00194721"/>
    <w:rsid w:val="001D2A6D"/>
    <w:rsid w:val="0020561D"/>
    <w:rsid w:val="0024641C"/>
    <w:rsid w:val="00272229"/>
    <w:rsid w:val="0029551D"/>
    <w:rsid w:val="002E6258"/>
    <w:rsid w:val="002F2473"/>
    <w:rsid w:val="003375BF"/>
    <w:rsid w:val="003703C0"/>
    <w:rsid w:val="003B6CCA"/>
    <w:rsid w:val="003B79BF"/>
    <w:rsid w:val="00416CA9"/>
    <w:rsid w:val="00443844"/>
    <w:rsid w:val="004D15BF"/>
    <w:rsid w:val="004E0184"/>
    <w:rsid w:val="005B238F"/>
    <w:rsid w:val="005F226B"/>
    <w:rsid w:val="005F425F"/>
    <w:rsid w:val="005F70BA"/>
    <w:rsid w:val="0061474C"/>
    <w:rsid w:val="0064168B"/>
    <w:rsid w:val="00641EDB"/>
    <w:rsid w:val="00697F7E"/>
    <w:rsid w:val="006A746D"/>
    <w:rsid w:val="006D3C3C"/>
    <w:rsid w:val="007330C4"/>
    <w:rsid w:val="00743B68"/>
    <w:rsid w:val="007D652C"/>
    <w:rsid w:val="008113AD"/>
    <w:rsid w:val="008D4E1E"/>
    <w:rsid w:val="008F35E4"/>
    <w:rsid w:val="009366D6"/>
    <w:rsid w:val="00951E61"/>
    <w:rsid w:val="009567B6"/>
    <w:rsid w:val="00990F32"/>
    <w:rsid w:val="009D4DCF"/>
    <w:rsid w:val="00A07242"/>
    <w:rsid w:val="00A222AD"/>
    <w:rsid w:val="00A52C7A"/>
    <w:rsid w:val="00A569F4"/>
    <w:rsid w:val="00A93BAC"/>
    <w:rsid w:val="00AA7F3C"/>
    <w:rsid w:val="00B6456F"/>
    <w:rsid w:val="00B8653C"/>
    <w:rsid w:val="00B87EF3"/>
    <w:rsid w:val="00BB14A4"/>
    <w:rsid w:val="00BC3228"/>
    <w:rsid w:val="00BC637A"/>
    <w:rsid w:val="00BE1293"/>
    <w:rsid w:val="00BE2806"/>
    <w:rsid w:val="00BE30D8"/>
    <w:rsid w:val="00BE5185"/>
    <w:rsid w:val="00BF566D"/>
    <w:rsid w:val="00C63539"/>
    <w:rsid w:val="00C737CF"/>
    <w:rsid w:val="00C83CE3"/>
    <w:rsid w:val="00CD6167"/>
    <w:rsid w:val="00D51828"/>
    <w:rsid w:val="00D77DD8"/>
    <w:rsid w:val="00DA4010"/>
    <w:rsid w:val="00DC0C0A"/>
    <w:rsid w:val="00DF70DF"/>
    <w:rsid w:val="00E173E2"/>
    <w:rsid w:val="00EA183B"/>
    <w:rsid w:val="00ED295B"/>
    <w:rsid w:val="00EE122A"/>
    <w:rsid w:val="00F35C4D"/>
    <w:rsid w:val="00F85FC4"/>
    <w:rsid w:val="7F0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D4B001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24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E50E63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242"/>
    <w:pPr>
      <w:spacing w:line="276" w:lineRule="auto"/>
      <w:outlineLvl w:val="1"/>
    </w:pPr>
    <w:rPr>
      <w:color w:val="E50E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C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4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5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51D"/>
  </w:style>
  <w:style w:type="paragraph" w:styleId="Footer">
    <w:name w:val="footer"/>
    <w:basedOn w:val="Normal"/>
    <w:link w:val="FooterChar"/>
    <w:uiPriority w:val="99"/>
    <w:unhideWhenUsed/>
    <w:rsid w:val="002955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51D"/>
  </w:style>
  <w:style w:type="paragraph" w:styleId="Title">
    <w:name w:val="Title"/>
    <w:basedOn w:val="Normal"/>
    <w:next w:val="Normal"/>
    <w:link w:val="TitleChar"/>
    <w:uiPriority w:val="10"/>
    <w:qFormat/>
    <w:rsid w:val="00A07242"/>
    <w:pPr>
      <w:contextualSpacing/>
    </w:pPr>
    <w:rPr>
      <w:rFonts w:asciiTheme="majorHAnsi" w:eastAsiaTheme="majorEastAsia" w:hAnsiTheme="majorHAnsi" w:cstheme="majorBidi"/>
      <w:b/>
      <w:color w:val="65082C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242"/>
    <w:rPr>
      <w:rFonts w:asciiTheme="majorHAnsi" w:eastAsiaTheme="majorEastAsia" w:hAnsiTheme="majorHAnsi" w:cstheme="majorBidi"/>
      <w:b/>
      <w:color w:val="65082C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7242"/>
    <w:rPr>
      <w:rFonts w:asciiTheme="majorHAnsi" w:eastAsiaTheme="majorEastAsia" w:hAnsiTheme="majorHAnsi" w:cstheme="majorBidi"/>
      <w:b/>
      <w:color w:val="E50E63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07242"/>
    <w:rPr>
      <w:color w:val="E50E63"/>
    </w:rPr>
  </w:style>
  <w:style w:type="character" w:styleId="PageNumber">
    <w:name w:val="page number"/>
    <w:basedOn w:val="DefaultParagraphFont"/>
    <w:uiPriority w:val="99"/>
    <w:semiHidden/>
    <w:unhideWhenUsed/>
    <w:rsid w:val="0006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colab.eun.org/co-lab-scenario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reative.eun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9B08-D26A-466A-BD74-E72E6827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Murray</dc:creator>
  <cp:keywords/>
  <dc:description/>
  <cp:lastModifiedBy>Jessica Massini</cp:lastModifiedBy>
  <cp:revision>5</cp:revision>
  <dcterms:created xsi:type="dcterms:W3CDTF">2016-10-28T11:17:00Z</dcterms:created>
  <dcterms:modified xsi:type="dcterms:W3CDTF">2016-10-28T11:53:00Z</dcterms:modified>
</cp:coreProperties>
</file>