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BA" w:rsidRDefault="00C12BBA" w:rsidP="00C12BBA">
      <w:pPr>
        <w:pStyle w:val="Nadpis1"/>
        <w:spacing w:after="240"/>
        <w:rPr>
          <w:lang w:val="de-DE"/>
        </w:rPr>
      </w:pPr>
      <w:r>
        <w:rPr>
          <w:lang w:val="de-DE"/>
        </w:rPr>
        <w:t>Böhmischer Lendenbraten (</w:t>
      </w:r>
      <w:proofErr w:type="spellStart"/>
      <w:r>
        <w:rPr>
          <w:lang w:val="de-DE"/>
        </w:rPr>
        <w:t>Svíčková</w:t>
      </w:r>
      <w:proofErr w:type="spellEnd"/>
      <w:r>
        <w:rPr>
          <w:lang w:val="de-DE"/>
        </w:rPr>
        <w:t>)</w:t>
      </w:r>
    </w:p>
    <w:p w:rsidR="00C12BBA" w:rsidRPr="00C12BBA" w:rsidRDefault="00C12BBA" w:rsidP="00C12BBA">
      <w:pPr>
        <w:rPr>
          <w:rFonts w:cstheme="minorHAnsi"/>
          <w:b/>
          <w:sz w:val="28"/>
          <w:szCs w:val="28"/>
          <w:lang w:val="de-DE"/>
        </w:rPr>
      </w:pPr>
      <w:r w:rsidRPr="00C12BBA">
        <w:rPr>
          <w:rFonts w:cstheme="minorHAnsi"/>
          <w:b/>
          <w:sz w:val="28"/>
          <w:szCs w:val="28"/>
          <w:lang w:val="de-DE"/>
        </w:rPr>
        <w:t>Zutaten</w:t>
      </w:r>
      <w:r>
        <w:rPr>
          <w:rFonts w:cstheme="minorHAnsi"/>
          <w:b/>
          <w:sz w:val="28"/>
          <w:szCs w:val="28"/>
          <w:lang w:val="de-DE"/>
        </w:rPr>
        <w:t>:</w:t>
      </w:r>
    </w:p>
    <w:p w:rsidR="00C12BBA" w:rsidRPr="009C563F" w:rsidRDefault="00C12BBA" w:rsidP="009C563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de-DE"/>
        </w:rPr>
      </w:pPr>
      <w:r w:rsidRPr="009C563F">
        <w:rPr>
          <w:rFonts w:cstheme="minorHAnsi"/>
          <w:sz w:val="24"/>
          <w:szCs w:val="24"/>
          <w:lang w:val="de-DE"/>
        </w:rPr>
        <w:t>1 kg Rinderfilet</w:t>
      </w:r>
    </w:p>
    <w:p w:rsidR="00C12BBA" w:rsidRPr="009C563F" w:rsidRDefault="00C12BBA" w:rsidP="009C563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de-DE"/>
        </w:rPr>
      </w:pPr>
      <w:r w:rsidRPr="009C563F">
        <w:rPr>
          <w:rFonts w:cstheme="minorHAnsi"/>
          <w:sz w:val="24"/>
          <w:szCs w:val="24"/>
          <w:lang w:val="de-DE"/>
        </w:rPr>
        <w:t>50 kg Speck</w:t>
      </w:r>
    </w:p>
    <w:p w:rsidR="00C12BBA" w:rsidRPr="009C563F" w:rsidRDefault="00C12BBA" w:rsidP="009C563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de-DE"/>
        </w:rPr>
      </w:pPr>
      <w:r w:rsidRPr="009C563F">
        <w:rPr>
          <w:rFonts w:cstheme="minorHAnsi"/>
          <w:sz w:val="24"/>
          <w:szCs w:val="24"/>
          <w:lang w:val="de-DE"/>
        </w:rPr>
        <w:t>Pfeffer und Salz</w:t>
      </w:r>
    </w:p>
    <w:p w:rsidR="00C12BBA" w:rsidRPr="009C563F" w:rsidRDefault="009C563F" w:rsidP="009C563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de-DE"/>
        </w:rPr>
      </w:pPr>
      <w:r w:rsidRPr="009C563F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5B7354D6" wp14:editId="728A6B88">
            <wp:simplePos x="0" y="0"/>
            <wp:positionH relativeFrom="column">
              <wp:posOffset>2414905</wp:posOffset>
            </wp:positionH>
            <wp:positionV relativeFrom="paragraph">
              <wp:posOffset>332104</wp:posOffset>
            </wp:positionV>
            <wp:extent cx="3057525" cy="2409825"/>
            <wp:effectExtent l="0" t="0" r="9525" b="9525"/>
            <wp:wrapNone/>
            <wp:docPr id="1" name="obrázek 1" descr="Výsledek obrázku pro svíčková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Výsledek obrázku pro svíčková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63F">
        <w:rPr>
          <w:rFonts w:cstheme="minorHAnsi"/>
          <w:sz w:val="24"/>
          <w:szCs w:val="24"/>
          <w:lang w:val="de-DE"/>
        </w:rPr>
        <w:t>1 ½ kg Wurzelwerk (Kar</w:t>
      </w:r>
      <w:r w:rsidR="00C12BBA" w:rsidRPr="009C563F">
        <w:rPr>
          <w:rFonts w:cstheme="minorHAnsi"/>
          <w:sz w:val="24"/>
          <w:szCs w:val="24"/>
          <w:lang w:val="de-DE"/>
        </w:rPr>
        <w:t>otten, Sellerieknolle und Petersilienwurzel zu je gleichen Teilen)</w:t>
      </w:r>
    </w:p>
    <w:p w:rsidR="00C12BBA" w:rsidRPr="009C563F" w:rsidRDefault="009C563F" w:rsidP="009C563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de-DE"/>
        </w:rPr>
      </w:pPr>
      <w:r w:rsidRPr="009C563F">
        <w:rPr>
          <w:rFonts w:cstheme="minorHAnsi"/>
          <w:sz w:val="24"/>
          <w:szCs w:val="24"/>
          <w:lang w:val="de-DE"/>
        </w:rPr>
        <w:t>Ca. 1 ½ Wasse</w:t>
      </w:r>
      <w:r w:rsidR="00C12BBA" w:rsidRPr="009C563F">
        <w:rPr>
          <w:rFonts w:cstheme="minorHAnsi"/>
          <w:sz w:val="24"/>
          <w:szCs w:val="24"/>
          <w:lang w:val="de-DE"/>
        </w:rPr>
        <w:t>r</w:t>
      </w:r>
    </w:p>
    <w:p w:rsidR="00C12BBA" w:rsidRPr="009C563F" w:rsidRDefault="00C12BBA" w:rsidP="009C563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de-DE"/>
        </w:rPr>
      </w:pPr>
      <w:r w:rsidRPr="009C563F">
        <w:rPr>
          <w:rFonts w:cstheme="minorHAnsi"/>
          <w:sz w:val="24"/>
          <w:szCs w:val="24"/>
          <w:lang w:val="de-DE"/>
        </w:rPr>
        <w:t>3 Lorbeerblä</w:t>
      </w:r>
      <w:r w:rsidR="009C563F" w:rsidRPr="009C563F">
        <w:rPr>
          <w:rFonts w:cstheme="minorHAnsi"/>
          <w:sz w:val="24"/>
          <w:szCs w:val="24"/>
          <w:lang w:val="de-DE"/>
        </w:rPr>
        <w:t>t</w:t>
      </w:r>
      <w:r w:rsidRPr="009C563F">
        <w:rPr>
          <w:rFonts w:cstheme="minorHAnsi"/>
          <w:sz w:val="24"/>
          <w:szCs w:val="24"/>
          <w:lang w:val="de-DE"/>
        </w:rPr>
        <w:t>ter,</w:t>
      </w:r>
    </w:p>
    <w:p w:rsidR="00C12BBA" w:rsidRPr="009C563F" w:rsidRDefault="00C12BBA" w:rsidP="009C563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de-DE"/>
        </w:rPr>
      </w:pPr>
      <w:r w:rsidRPr="009C563F">
        <w:rPr>
          <w:rFonts w:cstheme="minorHAnsi"/>
          <w:sz w:val="24"/>
          <w:szCs w:val="24"/>
          <w:lang w:val="de-DE"/>
        </w:rPr>
        <w:t>1 Teel</w:t>
      </w:r>
      <w:r w:rsidR="009C563F" w:rsidRPr="009C563F">
        <w:rPr>
          <w:rFonts w:cstheme="minorHAnsi"/>
          <w:sz w:val="24"/>
          <w:szCs w:val="24"/>
          <w:lang w:val="de-DE"/>
        </w:rPr>
        <w:t>öffel</w:t>
      </w:r>
      <w:r w:rsidRPr="009C563F">
        <w:rPr>
          <w:rFonts w:cstheme="minorHAnsi"/>
          <w:sz w:val="24"/>
          <w:szCs w:val="24"/>
          <w:lang w:val="de-DE"/>
        </w:rPr>
        <w:t xml:space="preserve"> Thymian</w:t>
      </w:r>
    </w:p>
    <w:p w:rsidR="00C12BBA" w:rsidRPr="009C563F" w:rsidRDefault="00C12BBA" w:rsidP="009C563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de-DE"/>
        </w:rPr>
      </w:pPr>
      <w:r w:rsidRPr="009C563F">
        <w:rPr>
          <w:rFonts w:cstheme="minorHAnsi"/>
          <w:sz w:val="24"/>
          <w:szCs w:val="24"/>
          <w:lang w:val="de-DE"/>
        </w:rPr>
        <w:t>10 Neugewürzkörner</w:t>
      </w:r>
    </w:p>
    <w:p w:rsidR="00C12BBA" w:rsidRPr="009C563F" w:rsidRDefault="00C12BBA" w:rsidP="009C563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de-DE"/>
        </w:rPr>
      </w:pPr>
      <w:r w:rsidRPr="009C563F">
        <w:rPr>
          <w:rFonts w:cstheme="minorHAnsi"/>
          <w:sz w:val="24"/>
          <w:szCs w:val="24"/>
          <w:lang w:val="de-DE"/>
        </w:rPr>
        <w:t>20 Pfefferkörner</w:t>
      </w:r>
    </w:p>
    <w:p w:rsidR="00C12BBA" w:rsidRPr="009C563F" w:rsidRDefault="00C12BBA" w:rsidP="009C563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de-DE"/>
        </w:rPr>
      </w:pPr>
      <w:r w:rsidRPr="009C563F">
        <w:rPr>
          <w:rFonts w:cstheme="minorHAnsi"/>
          <w:sz w:val="24"/>
          <w:szCs w:val="24"/>
          <w:lang w:val="de-DE"/>
        </w:rPr>
        <w:t>Salz</w:t>
      </w:r>
    </w:p>
    <w:p w:rsidR="00C12BBA" w:rsidRPr="009C563F" w:rsidRDefault="00C12BBA" w:rsidP="009C563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de-DE"/>
        </w:rPr>
      </w:pPr>
      <w:r w:rsidRPr="009C563F">
        <w:rPr>
          <w:rFonts w:cstheme="minorHAnsi"/>
          <w:sz w:val="24"/>
          <w:szCs w:val="24"/>
          <w:lang w:val="de-DE"/>
        </w:rPr>
        <w:t>Ca. 150 ml Essig</w:t>
      </w:r>
      <w:bookmarkStart w:id="0" w:name="_GoBack"/>
      <w:bookmarkEnd w:id="0"/>
    </w:p>
    <w:p w:rsidR="00C12BBA" w:rsidRPr="009C563F" w:rsidRDefault="00C12BBA" w:rsidP="009C563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de-DE"/>
        </w:rPr>
      </w:pPr>
      <w:r w:rsidRPr="009C563F">
        <w:rPr>
          <w:rFonts w:cstheme="minorHAnsi"/>
          <w:sz w:val="24"/>
          <w:szCs w:val="24"/>
          <w:lang w:val="de-DE"/>
        </w:rPr>
        <w:t>200 ml Schlagsahne</w:t>
      </w:r>
    </w:p>
    <w:p w:rsidR="00C12BBA" w:rsidRPr="009C563F" w:rsidRDefault="00C12BBA" w:rsidP="009C563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de-DE"/>
        </w:rPr>
      </w:pPr>
      <w:r w:rsidRPr="009C563F">
        <w:rPr>
          <w:rFonts w:cstheme="minorHAnsi"/>
          <w:sz w:val="24"/>
          <w:szCs w:val="24"/>
          <w:lang w:val="de-DE"/>
        </w:rPr>
        <w:t>Zucker</w:t>
      </w:r>
    </w:p>
    <w:p w:rsidR="00C12BBA" w:rsidRPr="009C563F" w:rsidRDefault="00C12BBA" w:rsidP="009C563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  <w:lang w:val="de-DE"/>
        </w:rPr>
      </w:pPr>
      <w:r w:rsidRPr="009C563F">
        <w:rPr>
          <w:rFonts w:cstheme="minorHAnsi"/>
          <w:sz w:val="24"/>
          <w:szCs w:val="24"/>
          <w:lang w:val="de-DE"/>
        </w:rPr>
        <w:t>Zitrone</w:t>
      </w:r>
    </w:p>
    <w:p w:rsidR="009C563F" w:rsidRDefault="009C563F" w:rsidP="009C563F">
      <w:pPr>
        <w:jc w:val="both"/>
        <w:rPr>
          <w:rFonts w:cstheme="minorHAnsi"/>
          <w:sz w:val="24"/>
          <w:szCs w:val="24"/>
          <w:lang w:val="de-DE"/>
        </w:rPr>
      </w:pPr>
    </w:p>
    <w:p w:rsidR="00C12BBA" w:rsidRPr="009C563F" w:rsidRDefault="00C12BBA" w:rsidP="009C563F">
      <w:pPr>
        <w:jc w:val="both"/>
        <w:rPr>
          <w:rFonts w:cstheme="minorHAnsi"/>
          <w:sz w:val="24"/>
          <w:szCs w:val="24"/>
          <w:lang w:val="de-DE"/>
        </w:rPr>
      </w:pPr>
      <w:r w:rsidRPr="009C563F">
        <w:rPr>
          <w:rFonts w:cstheme="minorHAnsi"/>
          <w:sz w:val="24"/>
          <w:szCs w:val="24"/>
          <w:lang w:val="de-DE"/>
        </w:rPr>
        <w:t>Rinderfilet waschen, häuten und von den Seh</w:t>
      </w:r>
      <w:r w:rsidRPr="009C563F">
        <w:rPr>
          <w:rFonts w:cstheme="minorHAnsi"/>
          <w:sz w:val="24"/>
          <w:szCs w:val="24"/>
          <w:lang w:val="de-DE"/>
        </w:rPr>
        <w:t>n</w:t>
      </w:r>
      <w:r w:rsidRPr="009C563F">
        <w:rPr>
          <w:rFonts w:cstheme="minorHAnsi"/>
          <w:sz w:val="24"/>
          <w:szCs w:val="24"/>
          <w:lang w:val="de-DE"/>
        </w:rPr>
        <w:t>en befreien. Dann das Fil</w:t>
      </w:r>
      <w:r w:rsidRPr="009C563F">
        <w:rPr>
          <w:rFonts w:cstheme="minorHAnsi"/>
          <w:sz w:val="24"/>
          <w:szCs w:val="24"/>
          <w:lang w:val="de-DE"/>
        </w:rPr>
        <w:t>et mit Speck (in Streifen geschni</w:t>
      </w:r>
      <w:r w:rsidRPr="009C563F">
        <w:rPr>
          <w:rFonts w:cstheme="minorHAnsi"/>
          <w:sz w:val="24"/>
          <w:szCs w:val="24"/>
          <w:lang w:val="de-DE"/>
        </w:rPr>
        <w:t>tten) spicken. Sparsam mit Pfeffer und Salz würzen. W</w:t>
      </w:r>
      <w:r w:rsidRPr="009C563F">
        <w:rPr>
          <w:rFonts w:cstheme="minorHAnsi"/>
          <w:sz w:val="24"/>
          <w:szCs w:val="24"/>
          <w:lang w:val="de-DE"/>
        </w:rPr>
        <w:t>u</w:t>
      </w:r>
      <w:r w:rsidRPr="009C563F">
        <w:rPr>
          <w:rFonts w:cstheme="minorHAnsi"/>
          <w:sz w:val="24"/>
          <w:szCs w:val="24"/>
          <w:lang w:val="de-DE"/>
        </w:rPr>
        <w:t>rzelwerk in kleine Stücke schneiden oder raspeln. In einem Topf Waser zum Seiden bringen, Lorbeerblä</w:t>
      </w:r>
      <w:r w:rsidRPr="009C563F">
        <w:rPr>
          <w:rFonts w:cstheme="minorHAnsi"/>
          <w:sz w:val="24"/>
          <w:szCs w:val="24"/>
          <w:lang w:val="de-DE"/>
        </w:rPr>
        <w:t>t</w:t>
      </w:r>
      <w:r w:rsidRPr="009C563F">
        <w:rPr>
          <w:rFonts w:cstheme="minorHAnsi"/>
          <w:sz w:val="24"/>
          <w:szCs w:val="24"/>
          <w:lang w:val="de-DE"/>
        </w:rPr>
        <w:t>ter, Thymian, Neugewürzkörner, Pfefferkörner, Salz und Essig hinzufügen, dann das Gemüse dazugeben und 15 Minuten kochen lassen. Die Marinade abkühlen lassen. Das Fleisch in einer Bratpfanne mit der Marinade übergießen, so da</w:t>
      </w:r>
      <w:r w:rsidRPr="009C563F">
        <w:rPr>
          <w:rFonts w:cstheme="minorHAnsi"/>
          <w:sz w:val="24"/>
          <w:szCs w:val="24"/>
          <w:lang w:val="de-DE"/>
        </w:rPr>
        <w:t>ss</w:t>
      </w:r>
      <w:r w:rsidRPr="009C563F">
        <w:rPr>
          <w:rFonts w:cstheme="minorHAnsi"/>
          <w:sz w:val="24"/>
          <w:szCs w:val="24"/>
          <w:lang w:val="de-DE"/>
        </w:rPr>
        <w:t xml:space="preserve"> es ganz von der Flüssigkeit bedeckt ist. Dann über Nacht in einen kühlen Raum ziehen la</w:t>
      </w:r>
      <w:r w:rsidRPr="009C563F">
        <w:rPr>
          <w:rFonts w:cstheme="minorHAnsi"/>
          <w:sz w:val="24"/>
          <w:szCs w:val="24"/>
          <w:lang w:val="de-DE"/>
        </w:rPr>
        <w:t>s</w:t>
      </w:r>
      <w:r w:rsidRPr="009C563F">
        <w:rPr>
          <w:rFonts w:cstheme="minorHAnsi"/>
          <w:sz w:val="24"/>
          <w:szCs w:val="24"/>
          <w:lang w:val="de-DE"/>
        </w:rPr>
        <w:t>sen. Am nächsten Tag ins Rohr legen und in der Marinade braten, bis das Fleisch weich ist. Dann das Fleisch aus dem Rohr nehmen, die Gewü</w:t>
      </w:r>
      <w:r w:rsidRPr="009C563F">
        <w:rPr>
          <w:rFonts w:cstheme="minorHAnsi"/>
          <w:sz w:val="24"/>
          <w:szCs w:val="24"/>
          <w:lang w:val="de-DE"/>
        </w:rPr>
        <w:t>r</w:t>
      </w:r>
      <w:r w:rsidRPr="009C563F">
        <w:rPr>
          <w:rFonts w:cstheme="minorHAnsi"/>
          <w:sz w:val="24"/>
          <w:szCs w:val="24"/>
          <w:lang w:val="de-DE"/>
        </w:rPr>
        <w:t>ze entfernen, das Gemüse in der übriggebliebenen Marinade pürieren. hinzufügen und die Soße mit und süß-sauer abschmecken. Das Fleisch in Scheiben schneiden, mit der Soße übergießen, mit Semmelknödeln als Beilage anrichten und mit Preiselbeerkonfitüre garnieren.</w:t>
      </w:r>
    </w:p>
    <w:p w:rsidR="009C563F" w:rsidRDefault="009C563F"/>
    <w:p w:rsidR="009C563F" w:rsidRDefault="009C563F"/>
    <w:p w:rsidR="00AF4BBB" w:rsidRDefault="009C563F">
      <w:r>
        <w:t>Foto</w:t>
      </w:r>
      <w:r w:rsidRPr="009C563F">
        <w:t xml:space="preserve">: Svíčková na smetaně. [2017-03-19]. In </w:t>
      </w:r>
      <w:proofErr w:type="spellStart"/>
      <w:r w:rsidRPr="009C563F">
        <w:rPr>
          <w:i/>
        </w:rPr>
        <w:t>Wikipedia</w:t>
      </w:r>
      <w:proofErr w:type="spellEnd"/>
      <w:r w:rsidRPr="009C563F">
        <w:t xml:space="preserve">. </w:t>
      </w:r>
      <w:proofErr w:type="spellStart"/>
      <w:r w:rsidRPr="009C563F">
        <w:t>Found</w:t>
      </w:r>
      <w:proofErr w:type="spellEnd"/>
      <w:r w:rsidRPr="009C563F">
        <w:t xml:space="preserve"> in: </w:t>
      </w:r>
      <w:hyperlink r:id="rId7" w:history="1">
        <w:r w:rsidRPr="00C82986">
          <w:rPr>
            <w:rStyle w:val="Hypertextovodkaz"/>
          </w:rPr>
          <w:t>https://cs.wikipedia.org/wiki/Soubor:Sv%C3%AD%C4%8Dkov%C3%A1_na_smetan%C4%9B.JPG</w:t>
        </w:r>
      </w:hyperlink>
      <w:r>
        <w:t xml:space="preserve"> </w:t>
      </w:r>
    </w:p>
    <w:sectPr w:rsidR="00AF4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71FA7"/>
    <w:multiLevelType w:val="hybridMultilevel"/>
    <w:tmpl w:val="ED709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BA"/>
    <w:rsid w:val="009C563F"/>
    <w:rsid w:val="00AF4BBB"/>
    <w:rsid w:val="00C1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BBA"/>
  </w:style>
  <w:style w:type="paragraph" w:styleId="Nadpis1">
    <w:name w:val="heading 1"/>
    <w:basedOn w:val="Normln"/>
    <w:next w:val="Normln"/>
    <w:link w:val="Nadpis1Char"/>
    <w:uiPriority w:val="9"/>
    <w:qFormat/>
    <w:rsid w:val="00C12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2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C56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63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5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BBA"/>
  </w:style>
  <w:style w:type="paragraph" w:styleId="Nadpis1">
    <w:name w:val="heading 1"/>
    <w:basedOn w:val="Normln"/>
    <w:next w:val="Normln"/>
    <w:link w:val="Nadpis1Char"/>
    <w:uiPriority w:val="9"/>
    <w:qFormat/>
    <w:rsid w:val="00C12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2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C56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C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563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5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s.wikipedia.org/wiki/Soubor:Sv%C3%AD%C4%8Dkov%C3%A1_na_smetan%C4%9B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1</cp:revision>
  <dcterms:created xsi:type="dcterms:W3CDTF">2017-05-04T08:38:00Z</dcterms:created>
  <dcterms:modified xsi:type="dcterms:W3CDTF">2017-05-04T09:41:00Z</dcterms:modified>
</cp:coreProperties>
</file>