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4CC2E" w14:textId="7AAE4D01" w:rsidR="00C76CF0" w:rsidRPr="00C76CF0" w:rsidRDefault="00C76CF0" w:rsidP="00C76CF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73" w:lineRule="atLeast"/>
        <w:jc w:val="center"/>
        <w:rPr>
          <w:rFonts w:eastAsia="Times New Roman" w:cstheme="minorHAnsi"/>
          <w:b/>
          <w:bCs/>
          <w:color w:val="222222"/>
          <w:sz w:val="32"/>
          <w:szCs w:val="32"/>
          <w:lang w:val="en-US" w:eastAsia="el-GR"/>
        </w:rPr>
      </w:pPr>
      <w:r w:rsidRPr="00C76CF0">
        <w:rPr>
          <w:rFonts w:eastAsia="Times New Roman" w:cstheme="minorHAnsi"/>
          <w:b/>
          <w:bCs/>
          <w:color w:val="222222"/>
          <w:sz w:val="32"/>
          <w:szCs w:val="32"/>
          <w:lang w:val="en-US" w:eastAsia="el-GR"/>
        </w:rPr>
        <w:t>Local writers</w:t>
      </w:r>
    </w:p>
    <w:p w14:paraId="0CF22633" w14:textId="40A8092D" w:rsidR="00AF4BF2" w:rsidRPr="00C76CF0" w:rsidRDefault="00AF4BF2" w:rsidP="00C76C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73" w:lineRule="atLeast"/>
        <w:jc w:val="both"/>
        <w:rPr>
          <w:rFonts w:eastAsia="Times New Roman" w:cstheme="minorHAnsi"/>
          <w:color w:val="222222"/>
          <w:sz w:val="28"/>
          <w:szCs w:val="28"/>
          <w:lang w:val="en-US" w:eastAsia="el-GR"/>
        </w:rPr>
      </w:pPr>
      <w:proofErr w:type="spellStart"/>
      <w:r w:rsidRPr="00003F28">
        <w:rPr>
          <w:rFonts w:eastAsia="Times New Roman" w:cstheme="minorHAnsi"/>
          <w:b/>
          <w:bCs/>
          <w:color w:val="222222"/>
          <w:sz w:val="28"/>
          <w:szCs w:val="28"/>
          <w:lang w:val="en-US" w:eastAsia="el-GR"/>
        </w:rPr>
        <w:t>Efi</w:t>
      </w:r>
      <w:proofErr w:type="spellEnd"/>
      <w:r w:rsidRPr="00003F28">
        <w:rPr>
          <w:rFonts w:eastAsia="Times New Roman" w:cstheme="minorHAnsi"/>
          <w:b/>
          <w:bCs/>
          <w:color w:val="222222"/>
          <w:sz w:val="28"/>
          <w:szCs w:val="28"/>
          <w:lang w:val="en-US" w:eastAsia="el-GR"/>
        </w:rPr>
        <w:t xml:space="preserve"> </w:t>
      </w:r>
      <w:proofErr w:type="spellStart"/>
      <w:r w:rsidRPr="00003F28">
        <w:rPr>
          <w:rFonts w:eastAsia="Times New Roman" w:cstheme="minorHAnsi"/>
          <w:b/>
          <w:bCs/>
          <w:color w:val="222222"/>
          <w:sz w:val="28"/>
          <w:szCs w:val="28"/>
          <w:lang w:val="en-US" w:eastAsia="el-GR"/>
        </w:rPr>
        <w:t>Papayannidou-Gougoulakis</w:t>
      </w:r>
      <w:proofErr w:type="spellEnd"/>
      <w:r w:rsidRPr="00C76CF0">
        <w:rPr>
          <w:rFonts w:eastAsia="Times New Roman" w:cstheme="minorHAnsi"/>
          <w:color w:val="222222"/>
          <w:sz w:val="28"/>
          <w:szCs w:val="28"/>
          <w:lang w:val="en-US" w:eastAsia="el-GR"/>
        </w:rPr>
        <w:t xml:space="preserve"> was born in 1926 in Trikala. She studied music (piano and harmony diploma) and for 25 consecutive years served as director of the Trikala Municipal Conservatory. Her aim was to spread classical and artistic music in general.</w:t>
      </w:r>
      <w:r w:rsidR="00C76CF0" w:rsidRPr="00C76CF0">
        <w:rPr>
          <w:rFonts w:eastAsia="Times New Roman" w:cstheme="minorHAnsi"/>
          <w:color w:val="222222"/>
          <w:sz w:val="28"/>
          <w:szCs w:val="28"/>
          <w:lang w:val="en-US" w:eastAsia="el-GR"/>
        </w:rPr>
        <w:t xml:space="preserve"> </w:t>
      </w:r>
      <w:r w:rsidRPr="00C76CF0">
        <w:rPr>
          <w:rFonts w:eastAsia="Times New Roman" w:cstheme="minorHAnsi"/>
          <w:color w:val="222222"/>
          <w:sz w:val="28"/>
          <w:szCs w:val="28"/>
          <w:lang w:val="en-US" w:eastAsia="el-GR"/>
        </w:rPr>
        <w:t>She has participated in many artistic events in various regions of Thessaly.</w:t>
      </w:r>
      <w:r w:rsidR="00C76CF0" w:rsidRPr="00C76CF0">
        <w:rPr>
          <w:rFonts w:eastAsia="Times New Roman" w:cstheme="minorHAnsi"/>
          <w:color w:val="222222"/>
          <w:sz w:val="28"/>
          <w:szCs w:val="28"/>
          <w:lang w:val="en-US" w:eastAsia="el-GR"/>
        </w:rPr>
        <w:t xml:space="preserve"> </w:t>
      </w:r>
      <w:r w:rsidRPr="00C76CF0">
        <w:rPr>
          <w:rFonts w:eastAsia="Times New Roman" w:cstheme="minorHAnsi"/>
          <w:color w:val="222222"/>
          <w:sz w:val="28"/>
          <w:szCs w:val="28"/>
          <w:lang w:val="en-US" w:eastAsia="el-GR"/>
        </w:rPr>
        <w:t>From 1967 to 1983 she was a representative of Trikala of the "Musical Neat" club, which aimed to disseminate classical and generally artistic music.</w:t>
      </w:r>
    </w:p>
    <w:p w14:paraId="40B01A51" w14:textId="77777777" w:rsidR="00A761F0" w:rsidRPr="00C76CF0" w:rsidRDefault="00AF4BF2" w:rsidP="00C76CF0">
      <w:pPr>
        <w:jc w:val="both"/>
        <w:rPr>
          <w:rFonts w:cstheme="minorHAnsi"/>
          <w:color w:val="222222"/>
          <w:sz w:val="28"/>
          <w:szCs w:val="28"/>
          <w:shd w:val="clear" w:color="auto" w:fill="F8F9FA"/>
          <w:lang w:val="en-US"/>
        </w:rPr>
      </w:pPr>
      <w:r w:rsidRPr="00C76CF0">
        <w:rPr>
          <w:rFonts w:cstheme="minorHAnsi"/>
          <w:noProof/>
          <w:sz w:val="28"/>
          <w:szCs w:val="28"/>
          <w:lang w:eastAsia="el-GR"/>
        </w:rPr>
        <w:drawing>
          <wp:inline distT="0" distB="0" distL="0" distR="0" wp14:anchorId="5C8BE113" wp14:editId="7D467728">
            <wp:extent cx="1581150" cy="1962150"/>
            <wp:effectExtent l="19050" t="0" r="0" b="0"/>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cstate="print"/>
                    <a:srcRect/>
                    <a:stretch>
                      <a:fillRect/>
                    </a:stretch>
                  </pic:blipFill>
                  <pic:spPr bwMode="auto">
                    <a:xfrm>
                      <a:off x="0" y="0"/>
                      <a:ext cx="1581150" cy="1962150"/>
                    </a:xfrm>
                    <a:prstGeom prst="rect">
                      <a:avLst/>
                    </a:prstGeom>
                    <a:noFill/>
                    <a:ln w="9525">
                      <a:noFill/>
                      <a:miter lim="800000"/>
                      <a:headEnd/>
                      <a:tailEnd/>
                    </a:ln>
                  </pic:spPr>
                </pic:pic>
              </a:graphicData>
            </a:graphic>
          </wp:inline>
        </w:drawing>
      </w:r>
    </w:p>
    <w:p w14:paraId="222F141D" w14:textId="77777777" w:rsidR="00C76CF0" w:rsidRPr="00C76CF0" w:rsidRDefault="00C76CF0" w:rsidP="00C76CF0">
      <w:pPr>
        <w:jc w:val="both"/>
        <w:rPr>
          <w:rFonts w:cstheme="minorHAnsi"/>
          <w:sz w:val="28"/>
          <w:szCs w:val="28"/>
          <w:lang w:val="en-US"/>
        </w:rPr>
      </w:pPr>
    </w:p>
    <w:p w14:paraId="3EEE5A36" w14:textId="0323660B" w:rsidR="00A761F0" w:rsidRPr="00C76CF0" w:rsidRDefault="00AF4BF2" w:rsidP="00C76CF0">
      <w:pPr>
        <w:jc w:val="both"/>
        <w:rPr>
          <w:rFonts w:cstheme="minorHAnsi"/>
          <w:sz w:val="28"/>
          <w:szCs w:val="28"/>
          <w:lang w:val="en-US"/>
        </w:rPr>
      </w:pPr>
      <w:r w:rsidRPr="00C76CF0">
        <w:rPr>
          <w:rFonts w:cstheme="minorHAnsi"/>
          <w:sz w:val="28"/>
          <w:szCs w:val="28"/>
          <w:lang w:val="en-US"/>
        </w:rPr>
        <w:br/>
      </w:r>
      <w:r w:rsidRPr="00003F28">
        <w:rPr>
          <w:rFonts w:cstheme="minorHAnsi"/>
          <w:b/>
          <w:bCs/>
          <w:color w:val="222222"/>
          <w:sz w:val="28"/>
          <w:szCs w:val="28"/>
          <w:shd w:val="clear" w:color="auto" w:fill="F8F9FA"/>
          <w:lang w:val="en-US"/>
        </w:rPr>
        <w:t xml:space="preserve">Marula </w:t>
      </w:r>
      <w:proofErr w:type="spellStart"/>
      <w:r w:rsidRPr="00003F28">
        <w:rPr>
          <w:rFonts w:cstheme="minorHAnsi"/>
          <w:b/>
          <w:bCs/>
          <w:color w:val="222222"/>
          <w:sz w:val="28"/>
          <w:szCs w:val="28"/>
          <w:shd w:val="clear" w:color="auto" w:fill="F8F9FA"/>
          <w:lang w:val="en-US"/>
        </w:rPr>
        <w:t>Kliafa</w:t>
      </w:r>
      <w:proofErr w:type="spellEnd"/>
      <w:r w:rsidRPr="00C76CF0">
        <w:rPr>
          <w:rFonts w:cstheme="minorHAnsi"/>
          <w:color w:val="222222"/>
          <w:sz w:val="28"/>
          <w:szCs w:val="28"/>
          <w:shd w:val="clear" w:color="auto" w:fill="F8F9FA"/>
          <w:lang w:val="en-US"/>
        </w:rPr>
        <w:t xml:space="preserve"> was born in 1937 in Trikala, where she lives permanently with her family. She has studied journalism and since 1972 she has been involved in literature, the study of local history, the collection of folk tales, traditional games and old photographs. Her teenage novels have been widely republished, two of her books have been translated into Russian and German, and excerpts of her works have been included in elementary school textbooks and in the "Modern Greek Literature Texts" of high</w:t>
      </w:r>
      <w:r w:rsidR="00C76CF0" w:rsidRPr="00C76CF0">
        <w:rPr>
          <w:rFonts w:cstheme="minorHAnsi"/>
          <w:color w:val="222222"/>
          <w:sz w:val="28"/>
          <w:szCs w:val="28"/>
          <w:shd w:val="clear" w:color="auto" w:fill="F8F9FA"/>
          <w:lang w:val="en-US"/>
        </w:rPr>
        <w:t xml:space="preserve"> </w:t>
      </w:r>
      <w:r w:rsidRPr="00C76CF0">
        <w:rPr>
          <w:rFonts w:cstheme="minorHAnsi"/>
          <w:color w:val="222222"/>
          <w:sz w:val="28"/>
          <w:szCs w:val="28"/>
          <w:shd w:val="clear" w:color="auto" w:fill="F8F9FA"/>
          <w:lang w:val="en-US"/>
        </w:rPr>
        <w:t xml:space="preserve">schools. </w:t>
      </w:r>
      <w:r w:rsidR="00C76CF0" w:rsidRPr="00C76CF0">
        <w:rPr>
          <w:rFonts w:cstheme="minorHAnsi"/>
          <w:color w:val="222222"/>
          <w:sz w:val="28"/>
          <w:szCs w:val="28"/>
          <w:shd w:val="clear" w:color="auto" w:fill="F8F9FA"/>
          <w:lang w:val="en-US"/>
        </w:rPr>
        <w:t>Sh</w:t>
      </w:r>
      <w:r w:rsidRPr="00C76CF0">
        <w:rPr>
          <w:rFonts w:cstheme="minorHAnsi"/>
          <w:color w:val="222222"/>
          <w:sz w:val="28"/>
          <w:szCs w:val="28"/>
          <w:shd w:val="clear" w:color="auto" w:fill="F8F9FA"/>
          <w:lang w:val="en-US"/>
        </w:rPr>
        <w:t>e has been honored by the Academy of Athens, the Society of Greek Writers,</w:t>
      </w:r>
      <w:r w:rsidRPr="00C76CF0">
        <w:rPr>
          <w:rFonts w:cstheme="minorHAnsi"/>
          <w:color w:val="222222"/>
          <w:sz w:val="28"/>
          <w:szCs w:val="28"/>
          <w:lang w:val="en-US"/>
        </w:rPr>
        <w:t xml:space="preserve"> the Children's Book Circle and Women's Companionship. In 2010 the Department of Primary Education of the </w:t>
      </w:r>
      <w:r w:rsidRPr="00C76CF0">
        <w:rPr>
          <w:rFonts w:cstheme="minorHAnsi"/>
          <w:color w:val="222222"/>
          <w:sz w:val="28"/>
          <w:szCs w:val="28"/>
          <w:lang w:val="en-US"/>
        </w:rPr>
        <w:lastRenderedPageBreak/>
        <w:t>Faculty of Human Sciences of the University of Thessaly awarded her the title of Honorary Doctor.</w:t>
      </w:r>
    </w:p>
    <w:p w14:paraId="590799B7" w14:textId="6F6FE16F" w:rsidR="00A761F0" w:rsidRPr="00C76CF0" w:rsidRDefault="00AF4BF2" w:rsidP="00C76CF0">
      <w:pPr>
        <w:jc w:val="both"/>
        <w:rPr>
          <w:rFonts w:cstheme="minorHAnsi"/>
          <w:sz w:val="28"/>
          <w:szCs w:val="28"/>
          <w:lang w:val="en-US"/>
        </w:rPr>
      </w:pPr>
      <w:r w:rsidRPr="00C76CF0">
        <w:rPr>
          <w:rFonts w:cstheme="minorHAnsi"/>
          <w:noProof/>
          <w:sz w:val="28"/>
          <w:szCs w:val="28"/>
          <w:lang w:eastAsia="el-GR"/>
        </w:rPr>
        <w:drawing>
          <wp:inline distT="0" distB="0" distL="0" distR="0" wp14:anchorId="135630E5" wp14:editId="4CF6B679">
            <wp:extent cx="1438275" cy="2258341"/>
            <wp:effectExtent l="0" t="0" r="0" b="0"/>
            <wp:docPr id="4" name="Εικόνα 28" descr="http://www.biblionet.gr/images/persons/1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biblionet.gr/images/persons/1672.jpg"/>
                    <pic:cNvPicPr>
                      <a:picLocks noChangeAspect="1" noChangeArrowheads="1"/>
                    </pic:cNvPicPr>
                  </pic:nvPicPr>
                  <pic:blipFill>
                    <a:blip r:embed="rId5" cstate="print"/>
                    <a:srcRect/>
                    <a:stretch>
                      <a:fillRect/>
                    </a:stretch>
                  </pic:blipFill>
                  <pic:spPr bwMode="auto">
                    <a:xfrm>
                      <a:off x="0" y="0"/>
                      <a:ext cx="1455064" cy="2284702"/>
                    </a:xfrm>
                    <a:prstGeom prst="rect">
                      <a:avLst/>
                    </a:prstGeom>
                    <a:noFill/>
                    <a:ln w="9525">
                      <a:noFill/>
                      <a:miter lim="800000"/>
                      <a:headEnd/>
                      <a:tailEnd/>
                    </a:ln>
                  </pic:spPr>
                </pic:pic>
              </a:graphicData>
            </a:graphic>
          </wp:inline>
        </w:drawing>
      </w:r>
    </w:p>
    <w:p w14:paraId="322857BC" w14:textId="77777777" w:rsidR="00C76CF0" w:rsidRPr="00C76CF0" w:rsidRDefault="00C76CF0" w:rsidP="00C76CF0">
      <w:pPr>
        <w:jc w:val="both"/>
        <w:rPr>
          <w:rFonts w:cstheme="minorHAnsi"/>
          <w:sz w:val="28"/>
          <w:szCs w:val="28"/>
          <w:lang w:val="en-US"/>
        </w:rPr>
      </w:pPr>
    </w:p>
    <w:p w14:paraId="13A0E1FE" w14:textId="77777777" w:rsidR="00AF4BF2" w:rsidRPr="00C76CF0" w:rsidRDefault="00AF4BF2" w:rsidP="00C76CF0">
      <w:pPr>
        <w:jc w:val="both"/>
        <w:rPr>
          <w:rFonts w:cstheme="minorHAnsi"/>
          <w:sz w:val="28"/>
          <w:szCs w:val="28"/>
          <w:lang w:val="en-US"/>
        </w:rPr>
      </w:pPr>
      <w:r w:rsidRPr="00003F28">
        <w:rPr>
          <w:rFonts w:cstheme="minorHAnsi"/>
          <w:b/>
          <w:bCs/>
          <w:color w:val="222222"/>
          <w:sz w:val="28"/>
          <w:szCs w:val="28"/>
          <w:lang w:val="en-US"/>
        </w:rPr>
        <w:t>Elias Kefalas</w:t>
      </w:r>
      <w:r w:rsidRPr="00C76CF0">
        <w:rPr>
          <w:rFonts w:cstheme="minorHAnsi"/>
          <w:color w:val="222222"/>
          <w:sz w:val="28"/>
          <w:szCs w:val="28"/>
          <w:lang w:val="en-US"/>
        </w:rPr>
        <w:t xml:space="preserve"> was born in 1951 in the village of </w:t>
      </w:r>
      <w:proofErr w:type="spellStart"/>
      <w:r w:rsidRPr="00C76CF0">
        <w:rPr>
          <w:rFonts w:cstheme="minorHAnsi"/>
          <w:color w:val="222222"/>
          <w:sz w:val="28"/>
          <w:szCs w:val="28"/>
          <w:lang w:val="en-US"/>
        </w:rPr>
        <w:t>Meligos</w:t>
      </w:r>
      <w:proofErr w:type="spellEnd"/>
      <w:r w:rsidRPr="00C76CF0">
        <w:rPr>
          <w:rFonts w:cstheme="minorHAnsi"/>
          <w:color w:val="222222"/>
          <w:sz w:val="28"/>
          <w:szCs w:val="28"/>
          <w:lang w:val="en-US"/>
        </w:rPr>
        <w:t xml:space="preserve"> Trikala. He studied political science in Athens, where he lived from 1969 until 1992. Today he lives again on his hometown, photographing nature, writing poetry, essay and prose and practicing literary and art criticism in literary and art magazines. Some of his poems have been translated into English, French, German, Spanish, Italian and Polish.</w:t>
      </w:r>
    </w:p>
    <w:p w14:paraId="1E0A7EF4" w14:textId="000E6EBE" w:rsidR="00A761F0" w:rsidRPr="00C76CF0" w:rsidRDefault="001B6C11" w:rsidP="00C76CF0">
      <w:pPr>
        <w:tabs>
          <w:tab w:val="left" w:pos="2282"/>
        </w:tabs>
        <w:jc w:val="both"/>
        <w:rPr>
          <w:rFonts w:cstheme="minorHAnsi"/>
          <w:color w:val="222222"/>
          <w:sz w:val="28"/>
          <w:szCs w:val="28"/>
        </w:rPr>
      </w:pPr>
      <w:r w:rsidRPr="00C76CF0">
        <w:rPr>
          <w:rFonts w:cstheme="minorHAnsi"/>
          <w:noProof/>
          <w:sz w:val="28"/>
          <w:szCs w:val="28"/>
          <w:lang w:eastAsia="el-GR"/>
        </w:rPr>
        <w:drawing>
          <wp:inline distT="0" distB="0" distL="0" distR="0" wp14:anchorId="17F9BE42" wp14:editId="6304AE3C">
            <wp:extent cx="1985032" cy="2434442"/>
            <wp:effectExtent l="19050" t="0" r="0" b="0"/>
            <wp:docPr id="31" name="Εικόνα 31" descr="http://www.biblionet.gr/images/persons/6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biblionet.gr/images/persons/6010.jpg"/>
                    <pic:cNvPicPr>
                      <a:picLocks noChangeAspect="1" noChangeArrowheads="1"/>
                    </pic:cNvPicPr>
                  </pic:nvPicPr>
                  <pic:blipFill>
                    <a:blip r:embed="rId6" cstate="print"/>
                    <a:srcRect/>
                    <a:stretch>
                      <a:fillRect/>
                    </a:stretch>
                  </pic:blipFill>
                  <pic:spPr bwMode="auto">
                    <a:xfrm>
                      <a:off x="0" y="0"/>
                      <a:ext cx="1984962" cy="2434356"/>
                    </a:xfrm>
                    <a:prstGeom prst="rect">
                      <a:avLst/>
                    </a:prstGeom>
                    <a:noFill/>
                    <a:ln w="9525">
                      <a:noFill/>
                      <a:miter lim="800000"/>
                      <a:headEnd/>
                      <a:tailEnd/>
                    </a:ln>
                  </pic:spPr>
                </pic:pic>
              </a:graphicData>
            </a:graphic>
          </wp:inline>
        </w:drawing>
      </w:r>
    </w:p>
    <w:p w14:paraId="44BB3216" w14:textId="5C7D5645" w:rsidR="00C76CF0" w:rsidRPr="00C76CF0" w:rsidRDefault="00C76CF0" w:rsidP="00C76CF0">
      <w:pPr>
        <w:tabs>
          <w:tab w:val="left" w:pos="2282"/>
        </w:tabs>
        <w:jc w:val="both"/>
        <w:rPr>
          <w:rFonts w:cstheme="minorHAnsi"/>
          <w:color w:val="222222"/>
          <w:sz w:val="28"/>
          <w:szCs w:val="28"/>
        </w:rPr>
      </w:pPr>
    </w:p>
    <w:p w14:paraId="4F636DA2" w14:textId="77777777" w:rsidR="00C76CF0" w:rsidRPr="00C76CF0" w:rsidRDefault="00C76CF0" w:rsidP="00C76CF0">
      <w:pPr>
        <w:tabs>
          <w:tab w:val="left" w:pos="2282"/>
        </w:tabs>
        <w:jc w:val="both"/>
        <w:rPr>
          <w:rFonts w:cstheme="minorHAnsi"/>
          <w:color w:val="222222"/>
          <w:sz w:val="28"/>
          <w:szCs w:val="28"/>
        </w:rPr>
      </w:pPr>
    </w:p>
    <w:p w14:paraId="13B51A87" w14:textId="77777777" w:rsidR="00A761F0" w:rsidRPr="00C76CF0" w:rsidRDefault="00A761F0" w:rsidP="00C76CF0">
      <w:pPr>
        <w:tabs>
          <w:tab w:val="left" w:pos="2282"/>
        </w:tabs>
        <w:jc w:val="both"/>
        <w:rPr>
          <w:rFonts w:cstheme="minorHAnsi"/>
          <w:color w:val="222222"/>
          <w:sz w:val="28"/>
          <w:szCs w:val="28"/>
          <w:lang w:val="en-US"/>
        </w:rPr>
      </w:pPr>
      <w:r w:rsidRPr="00003F28">
        <w:rPr>
          <w:rFonts w:cstheme="minorHAnsi"/>
          <w:b/>
          <w:bCs/>
          <w:color w:val="222222"/>
          <w:sz w:val="28"/>
          <w:szCs w:val="28"/>
          <w:lang w:val="en-US"/>
        </w:rPr>
        <w:t>Nikos Pappas</w:t>
      </w:r>
      <w:r w:rsidRPr="00C76CF0">
        <w:rPr>
          <w:rFonts w:cstheme="minorHAnsi"/>
          <w:color w:val="222222"/>
          <w:sz w:val="28"/>
          <w:szCs w:val="28"/>
          <w:lang w:val="en-US"/>
        </w:rPr>
        <w:t xml:space="preserve"> (Trikala Thessaly 1906-Athens 1997) was a Greek poet and historian of Modern Greek Literature. He studied law at the University of </w:t>
      </w:r>
      <w:r w:rsidRPr="00C76CF0">
        <w:rPr>
          <w:rFonts w:cstheme="minorHAnsi"/>
          <w:color w:val="222222"/>
          <w:sz w:val="28"/>
          <w:szCs w:val="28"/>
          <w:lang w:val="en-US"/>
        </w:rPr>
        <w:lastRenderedPageBreak/>
        <w:t xml:space="preserve">Athens and worked as a lawyer in Trikala and Athens. He first appeared in the literary scene in 1928 with the publication of his messages in the journal "New </w:t>
      </w:r>
      <w:proofErr w:type="spellStart"/>
      <w:r w:rsidRPr="00C76CF0">
        <w:rPr>
          <w:rFonts w:cstheme="minorHAnsi"/>
          <w:color w:val="222222"/>
          <w:sz w:val="28"/>
          <w:szCs w:val="28"/>
          <w:lang w:val="en-US"/>
        </w:rPr>
        <w:t>Estia</w:t>
      </w:r>
      <w:proofErr w:type="spellEnd"/>
      <w:r w:rsidRPr="00C76CF0">
        <w:rPr>
          <w:rFonts w:cstheme="minorHAnsi"/>
          <w:color w:val="222222"/>
          <w:sz w:val="28"/>
          <w:szCs w:val="28"/>
          <w:lang w:val="en-US"/>
        </w:rPr>
        <w:t>". During the occupation from 1941 until 1944 he took an active part in the National Resistance. He has been a member of the Society of Greek Writers. He has translated works by Brecht, Rilke, Apollinaire and others.</w:t>
      </w:r>
    </w:p>
    <w:p w14:paraId="25C77640" w14:textId="3471AE27" w:rsidR="00A761F0" w:rsidRPr="00C76CF0" w:rsidRDefault="00A761F0" w:rsidP="00C76CF0">
      <w:pPr>
        <w:tabs>
          <w:tab w:val="left" w:pos="2282"/>
        </w:tabs>
        <w:jc w:val="both"/>
        <w:rPr>
          <w:rFonts w:cstheme="minorHAnsi"/>
          <w:color w:val="222222"/>
          <w:sz w:val="28"/>
          <w:szCs w:val="28"/>
        </w:rPr>
      </w:pPr>
      <w:r w:rsidRPr="00C76CF0">
        <w:rPr>
          <w:rFonts w:cstheme="minorHAnsi"/>
          <w:noProof/>
          <w:sz w:val="28"/>
          <w:szCs w:val="28"/>
          <w:lang w:eastAsia="el-GR"/>
        </w:rPr>
        <w:drawing>
          <wp:inline distT="0" distB="0" distL="0" distR="0" wp14:anchorId="459D1FD8" wp14:editId="37DB7876">
            <wp:extent cx="2011901" cy="2090057"/>
            <wp:effectExtent l="19050" t="0" r="7399" b="0"/>
            <wp:docPr id="2" name="Εικόνα 1" descr="Αποτέλεσμα εικόνας για νικος παππας ποιητης πληροφοριε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νικος παππας ποιητης πληροφοριες"/>
                    <pic:cNvPicPr>
                      <a:picLocks noChangeAspect="1" noChangeArrowheads="1"/>
                    </pic:cNvPicPr>
                  </pic:nvPicPr>
                  <pic:blipFill>
                    <a:blip r:embed="rId7" cstate="print"/>
                    <a:srcRect/>
                    <a:stretch>
                      <a:fillRect/>
                    </a:stretch>
                  </pic:blipFill>
                  <pic:spPr bwMode="auto">
                    <a:xfrm>
                      <a:off x="0" y="0"/>
                      <a:ext cx="2011680" cy="2089828"/>
                    </a:xfrm>
                    <a:prstGeom prst="rect">
                      <a:avLst/>
                    </a:prstGeom>
                    <a:noFill/>
                    <a:ln w="9525">
                      <a:noFill/>
                      <a:miter lim="800000"/>
                      <a:headEnd/>
                      <a:tailEnd/>
                    </a:ln>
                  </pic:spPr>
                </pic:pic>
              </a:graphicData>
            </a:graphic>
          </wp:inline>
        </w:drawing>
      </w:r>
    </w:p>
    <w:p w14:paraId="0832E0E4" w14:textId="1803AA6B" w:rsidR="00C76CF0" w:rsidRDefault="00C76CF0" w:rsidP="00C76CF0">
      <w:pPr>
        <w:tabs>
          <w:tab w:val="left" w:pos="2282"/>
        </w:tabs>
        <w:jc w:val="both"/>
        <w:rPr>
          <w:rFonts w:cstheme="minorHAnsi"/>
          <w:color w:val="222222"/>
          <w:sz w:val="28"/>
          <w:szCs w:val="28"/>
        </w:rPr>
      </w:pPr>
    </w:p>
    <w:p w14:paraId="5FAD82FE" w14:textId="77777777" w:rsidR="00C76CF0" w:rsidRPr="00C76CF0" w:rsidRDefault="00C76CF0" w:rsidP="00C76CF0">
      <w:pPr>
        <w:tabs>
          <w:tab w:val="left" w:pos="2282"/>
        </w:tabs>
        <w:jc w:val="both"/>
        <w:rPr>
          <w:rFonts w:cstheme="minorHAnsi"/>
          <w:color w:val="222222"/>
          <w:sz w:val="28"/>
          <w:szCs w:val="28"/>
        </w:rPr>
      </w:pPr>
    </w:p>
    <w:p w14:paraId="70103A7B" w14:textId="49C1C11A" w:rsidR="00A761F0" w:rsidRPr="00C76CF0" w:rsidRDefault="00A761F0" w:rsidP="00C76CF0">
      <w:pPr>
        <w:tabs>
          <w:tab w:val="left" w:pos="2282"/>
        </w:tabs>
        <w:jc w:val="both"/>
        <w:rPr>
          <w:rFonts w:cstheme="minorHAnsi"/>
          <w:sz w:val="28"/>
          <w:szCs w:val="28"/>
          <w:lang w:val="en-US"/>
        </w:rPr>
      </w:pPr>
      <w:r w:rsidRPr="00003F28">
        <w:rPr>
          <w:rFonts w:cstheme="minorHAnsi"/>
          <w:b/>
          <w:bCs/>
          <w:color w:val="222222"/>
          <w:sz w:val="28"/>
          <w:szCs w:val="28"/>
          <w:lang w:val="en-US"/>
        </w:rPr>
        <w:t xml:space="preserve">Tula </w:t>
      </w:r>
      <w:proofErr w:type="spellStart"/>
      <w:r w:rsidRPr="00003F28">
        <w:rPr>
          <w:rFonts w:cstheme="minorHAnsi"/>
          <w:b/>
          <w:bCs/>
          <w:color w:val="222222"/>
          <w:sz w:val="28"/>
          <w:szCs w:val="28"/>
          <w:lang w:val="en-US"/>
        </w:rPr>
        <w:t>Tiga</w:t>
      </w:r>
      <w:proofErr w:type="spellEnd"/>
      <w:r w:rsidRPr="00C76CF0">
        <w:rPr>
          <w:rFonts w:cstheme="minorHAnsi"/>
          <w:color w:val="222222"/>
          <w:sz w:val="28"/>
          <w:szCs w:val="28"/>
          <w:lang w:val="en-US"/>
        </w:rPr>
        <w:t xml:space="preserve"> was born in Trikala at the end of the war. </w:t>
      </w:r>
      <w:r w:rsidR="00003F28">
        <w:rPr>
          <w:rFonts w:cstheme="minorHAnsi"/>
          <w:color w:val="222222"/>
          <w:sz w:val="28"/>
          <w:szCs w:val="28"/>
          <w:lang w:val="en-US"/>
        </w:rPr>
        <w:t>S</w:t>
      </w:r>
      <w:r w:rsidRPr="00C76CF0">
        <w:rPr>
          <w:rFonts w:cstheme="minorHAnsi"/>
          <w:color w:val="222222"/>
          <w:sz w:val="28"/>
          <w:szCs w:val="28"/>
          <w:lang w:val="en-US"/>
        </w:rPr>
        <w:t>he studied English Literature. She has written books for children and young people and novels. Her works include the Prize-winning Greek Children's Book Circle "</w:t>
      </w:r>
      <w:proofErr w:type="spellStart"/>
      <w:r w:rsidRPr="00C76CF0">
        <w:rPr>
          <w:rFonts w:cstheme="minorHAnsi"/>
          <w:color w:val="222222"/>
          <w:sz w:val="28"/>
          <w:szCs w:val="28"/>
          <w:lang w:val="en-US"/>
        </w:rPr>
        <w:t>Gravia</w:t>
      </w:r>
      <w:proofErr w:type="spellEnd"/>
      <w:r w:rsidRPr="00C76CF0">
        <w:rPr>
          <w:rFonts w:cstheme="minorHAnsi"/>
          <w:color w:val="222222"/>
          <w:sz w:val="28"/>
          <w:szCs w:val="28"/>
          <w:lang w:val="en-US"/>
        </w:rPr>
        <w:t xml:space="preserve"> Street", "The Age of Hyacinths" and the Prize-winning "</w:t>
      </w:r>
      <w:proofErr w:type="spellStart"/>
      <w:r w:rsidRPr="00C76CF0">
        <w:rPr>
          <w:rFonts w:cstheme="minorHAnsi"/>
          <w:color w:val="222222"/>
          <w:sz w:val="28"/>
          <w:szCs w:val="28"/>
          <w:lang w:val="en-US"/>
        </w:rPr>
        <w:t>Diavazo</w:t>
      </w:r>
      <w:proofErr w:type="spellEnd"/>
      <w:r w:rsidRPr="00C76CF0">
        <w:rPr>
          <w:rFonts w:cstheme="minorHAnsi"/>
          <w:color w:val="222222"/>
          <w:sz w:val="28"/>
          <w:szCs w:val="28"/>
          <w:lang w:val="en-US"/>
        </w:rPr>
        <w:t xml:space="preserve">" literary magazine. </w:t>
      </w:r>
    </w:p>
    <w:p w14:paraId="39A07A98" w14:textId="77777777" w:rsidR="00A761F0" w:rsidRPr="00C76CF0" w:rsidRDefault="00A761F0" w:rsidP="00C76CF0">
      <w:pPr>
        <w:tabs>
          <w:tab w:val="left" w:pos="2282"/>
        </w:tabs>
        <w:jc w:val="both"/>
        <w:rPr>
          <w:rFonts w:cstheme="minorHAnsi"/>
          <w:sz w:val="28"/>
          <w:szCs w:val="28"/>
          <w:lang w:val="en-US"/>
        </w:rPr>
      </w:pPr>
      <w:r w:rsidRPr="00C76CF0">
        <w:rPr>
          <w:rFonts w:cstheme="minorHAnsi"/>
          <w:noProof/>
          <w:sz w:val="28"/>
          <w:szCs w:val="28"/>
          <w:lang w:eastAsia="el-GR"/>
        </w:rPr>
        <w:drawing>
          <wp:inline distT="0" distB="0" distL="0" distR="0" wp14:anchorId="79A91C48" wp14:editId="67AEF90E">
            <wp:extent cx="1802636" cy="1971304"/>
            <wp:effectExtent l="19050" t="0" r="7114" b="0"/>
            <wp:docPr id="43" name="Εικόνα 43" descr="http://www.biblionet.gr/images/persons/28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biblionet.gr/images/persons/2899.jpg"/>
                    <pic:cNvPicPr>
                      <a:picLocks noChangeAspect="1" noChangeArrowheads="1"/>
                    </pic:cNvPicPr>
                  </pic:nvPicPr>
                  <pic:blipFill>
                    <a:blip r:embed="rId8" cstate="print"/>
                    <a:srcRect/>
                    <a:stretch>
                      <a:fillRect/>
                    </a:stretch>
                  </pic:blipFill>
                  <pic:spPr bwMode="auto">
                    <a:xfrm>
                      <a:off x="0" y="0"/>
                      <a:ext cx="1802636" cy="1971304"/>
                    </a:xfrm>
                    <a:prstGeom prst="rect">
                      <a:avLst/>
                    </a:prstGeom>
                    <a:noFill/>
                    <a:ln w="9525">
                      <a:noFill/>
                      <a:miter lim="800000"/>
                      <a:headEnd/>
                      <a:tailEnd/>
                    </a:ln>
                  </pic:spPr>
                </pic:pic>
              </a:graphicData>
            </a:graphic>
          </wp:inline>
        </w:drawing>
      </w:r>
    </w:p>
    <w:sectPr w:rsidR="00A761F0" w:rsidRPr="00C76CF0" w:rsidSect="008669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F4BF2"/>
    <w:rsid w:val="00003F28"/>
    <w:rsid w:val="001B6C11"/>
    <w:rsid w:val="004D5E21"/>
    <w:rsid w:val="006B36A4"/>
    <w:rsid w:val="00866978"/>
    <w:rsid w:val="00A761F0"/>
    <w:rsid w:val="00AF4BF2"/>
    <w:rsid w:val="00C76CF0"/>
    <w:rsid w:val="00D732CB"/>
    <w:rsid w:val="00ED62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3AB0C"/>
  <w15:docId w15:val="{50A37DF7-D5E8-4D1D-A209-DC9ED074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9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F4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semiHidden/>
    <w:rsid w:val="00AF4BF2"/>
    <w:rPr>
      <w:rFonts w:ascii="Courier New" w:eastAsia="Times New Roman" w:hAnsi="Courier New" w:cs="Courier New"/>
      <w:sz w:val="20"/>
      <w:szCs w:val="20"/>
      <w:lang w:eastAsia="el-GR"/>
    </w:rPr>
  </w:style>
  <w:style w:type="paragraph" w:styleId="BalloonText">
    <w:name w:val="Balloon Text"/>
    <w:basedOn w:val="Normal"/>
    <w:link w:val="BalloonTextChar"/>
    <w:uiPriority w:val="99"/>
    <w:semiHidden/>
    <w:unhideWhenUsed/>
    <w:rsid w:val="00AF4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B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94939">
      <w:bodyDiv w:val="1"/>
      <w:marLeft w:val="0"/>
      <w:marRight w:val="0"/>
      <w:marTop w:val="0"/>
      <w:marBottom w:val="0"/>
      <w:divBdr>
        <w:top w:val="none" w:sz="0" w:space="0" w:color="auto"/>
        <w:left w:val="none" w:sz="0" w:space="0" w:color="auto"/>
        <w:bottom w:val="none" w:sz="0" w:space="0" w:color="auto"/>
        <w:right w:val="none" w:sz="0" w:space="0" w:color="auto"/>
      </w:divBdr>
    </w:div>
    <w:div w:id="295140337">
      <w:bodyDiv w:val="1"/>
      <w:marLeft w:val="0"/>
      <w:marRight w:val="0"/>
      <w:marTop w:val="0"/>
      <w:marBottom w:val="0"/>
      <w:divBdr>
        <w:top w:val="none" w:sz="0" w:space="0" w:color="auto"/>
        <w:left w:val="none" w:sz="0" w:space="0" w:color="auto"/>
        <w:bottom w:val="none" w:sz="0" w:space="0" w:color="auto"/>
        <w:right w:val="none" w:sz="0" w:space="0" w:color="auto"/>
      </w:divBdr>
    </w:div>
    <w:div w:id="544291587">
      <w:bodyDiv w:val="1"/>
      <w:marLeft w:val="0"/>
      <w:marRight w:val="0"/>
      <w:marTop w:val="0"/>
      <w:marBottom w:val="0"/>
      <w:divBdr>
        <w:top w:val="none" w:sz="0" w:space="0" w:color="auto"/>
        <w:left w:val="none" w:sz="0" w:space="0" w:color="auto"/>
        <w:bottom w:val="none" w:sz="0" w:space="0" w:color="auto"/>
        <w:right w:val="none" w:sz="0" w:space="0" w:color="auto"/>
      </w:divBdr>
    </w:div>
    <w:div w:id="1576626280">
      <w:bodyDiv w:val="1"/>
      <w:marLeft w:val="0"/>
      <w:marRight w:val="0"/>
      <w:marTop w:val="0"/>
      <w:marBottom w:val="0"/>
      <w:divBdr>
        <w:top w:val="none" w:sz="0" w:space="0" w:color="auto"/>
        <w:left w:val="none" w:sz="0" w:space="0" w:color="auto"/>
        <w:bottom w:val="none" w:sz="0" w:space="0" w:color="auto"/>
        <w:right w:val="none" w:sz="0" w:space="0" w:color="auto"/>
      </w:divBdr>
    </w:div>
    <w:div w:id="1743600121">
      <w:bodyDiv w:val="1"/>
      <w:marLeft w:val="0"/>
      <w:marRight w:val="0"/>
      <w:marTop w:val="0"/>
      <w:marBottom w:val="0"/>
      <w:divBdr>
        <w:top w:val="none" w:sz="0" w:space="0" w:color="auto"/>
        <w:left w:val="none" w:sz="0" w:space="0" w:color="auto"/>
        <w:bottom w:val="none" w:sz="0" w:space="0" w:color="auto"/>
        <w:right w:val="none" w:sz="0" w:space="0" w:color="auto"/>
      </w:divBdr>
    </w:div>
    <w:div w:id="1757241991">
      <w:bodyDiv w:val="1"/>
      <w:marLeft w:val="0"/>
      <w:marRight w:val="0"/>
      <w:marTop w:val="0"/>
      <w:marBottom w:val="0"/>
      <w:divBdr>
        <w:top w:val="none" w:sz="0" w:space="0" w:color="auto"/>
        <w:left w:val="none" w:sz="0" w:space="0" w:color="auto"/>
        <w:bottom w:val="none" w:sz="0" w:space="0" w:color="auto"/>
        <w:right w:val="none" w:sz="0" w:space="0" w:color="auto"/>
      </w:divBdr>
      <w:divsChild>
        <w:div w:id="1791045921">
          <w:marLeft w:val="0"/>
          <w:marRight w:val="0"/>
          <w:marTop w:val="0"/>
          <w:marBottom w:val="0"/>
          <w:divBdr>
            <w:top w:val="none" w:sz="0" w:space="0" w:color="auto"/>
            <w:left w:val="none" w:sz="0" w:space="0" w:color="auto"/>
            <w:bottom w:val="none" w:sz="0" w:space="0" w:color="auto"/>
            <w:right w:val="none" w:sz="0" w:space="0" w:color="auto"/>
          </w:divBdr>
          <w:divsChild>
            <w:div w:id="393236605">
              <w:marLeft w:val="0"/>
              <w:marRight w:val="0"/>
              <w:marTop w:val="0"/>
              <w:marBottom w:val="0"/>
              <w:divBdr>
                <w:top w:val="none" w:sz="0" w:space="0" w:color="auto"/>
                <w:left w:val="none" w:sz="0" w:space="0" w:color="auto"/>
                <w:bottom w:val="none" w:sz="0" w:space="0" w:color="auto"/>
                <w:right w:val="none" w:sz="0" w:space="0" w:color="auto"/>
              </w:divBdr>
              <w:divsChild>
                <w:div w:id="894632263">
                  <w:marLeft w:val="-299"/>
                  <w:marRight w:val="-299"/>
                  <w:marTop w:val="0"/>
                  <w:marBottom w:val="0"/>
                  <w:divBdr>
                    <w:top w:val="none" w:sz="0" w:space="0" w:color="auto"/>
                    <w:left w:val="none" w:sz="0" w:space="0" w:color="auto"/>
                    <w:bottom w:val="none" w:sz="0" w:space="0" w:color="auto"/>
                    <w:right w:val="none" w:sz="0" w:space="0" w:color="auto"/>
                  </w:divBdr>
                  <w:divsChild>
                    <w:div w:id="405419420">
                      <w:marLeft w:val="0"/>
                      <w:marRight w:val="0"/>
                      <w:marTop w:val="0"/>
                      <w:marBottom w:val="0"/>
                      <w:divBdr>
                        <w:top w:val="none" w:sz="0" w:space="0" w:color="auto"/>
                        <w:left w:val="none" w:sz="0" w:space="0" w:color="auto"/>
                        <w:bottom w:val="none" w:sz="0" w:space="0" w:color="auto"/>
                        <w:right w:val="none" w:sz="0" w:space="0" w:color="auto"/>
                      </w:divBdr>
                      <w:divsChild>
                        <w:div w:id="19079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1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396</Words>
  <Characters>2143</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guest_user</dc:creator>
  <cp:lastModifiedBy>Dora</cp:lastModifiedBy>
  <cp:revision>7</cp:revision>
  <dcterms:created xsi:type="dcterms:W3CDTF">2020-01-23T09:58:00Z</dcterms:created>
  <dcterms:modified xsi:type="dcterms:W3CDTF">2021-02-19T16:48:00Z</dcterms:modified>
</cp:coreProperties>
</file>