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9" w:rsidRDefault="006F49FD" w:rsidP="00B55D1D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019300" cy="223518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iaf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730" cy="226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9FD" w:rsidRDefault="006F49FD" w:rsidP="00B55D1D">
      <w:pPr>
        <w:jc w:val="both"/>
        <w:rPr>
          <w:lang w:val="en-US"/>
        </w:rPr>
      </w:pPr>
    </w:p>
    <w:p w:rsidR="006F49FD" w:rsidRDefault="006F49FD" w:rsidP="00B55D1D">
      <w:pPr>
        <w:jc w:val="both"/>
        <w:rPr>
          <w:lang w:val="en-US"/>
        </w:rPr>
      </w:pPr>
      <w:proofErr w:type="spellStart"/>
      <w:r w:rsidRPr="006F49FD">
        <w:rPr>
          <w:lang w:val="en-US"/>
        </w:rPr>
        <w:t>Maroula</w:t>
      </w:r>
      <w:proofErr w:type="spellEnd"/>
      <w:r w:rsidRPr="006F49FD">
        <w:rPr>
          <w:lang w:val="en-US"/>
        </w:rPr>
        <w:t xml:space="preserve"> </w:t>
      </w:r>
      <w:proofErr w:type="spellStart"/>
      <w:r w:rsidRPr="006F49FD">
        <w:rPr>
          <w:lang w:val="en-US"/>
        </w:rPr>
        <w:t>Kliafa</w:t>
      </w:r>
      <w:proofErr w:type="spellEnd"/>
      <w:r w:rsidRPr="006F49FD">
        <w:rPr>
          <w:lang w:val="en-US"/>
        </w:rPr>
        <w:t xml:space="preserve"> (1937) has a rich work (literature, photography, local history and folklore of Thessaly, albums, anthologies of popular speech) while, as the valid criticism notes, </w:t>
      </w:r>
      <w:r w:rsidR="00B55D1D">
        <w:rPr>
          <w:lang w:val="en-US"/>
        </w:rPr>
        <w:t>s</w:t>
      </w:r>
      <w:r w:rsidRPr="006F49FD">
        <w:rPr>
          <w:lang w:val="en-US"/>
        </w:rPr>
        <w:t>he renewed the children's literature in style and themes.</w:t>
      </w:r>
    </w:p>
    <w:p w:rsidR="006F49FD" w:rsidRDefault="006F49FD" w:rsidP="00B55D1D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E582C54" wp14:editId="57A95BA5">
            <wp:extent cx="1733550" cy="2401454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000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741" cy="240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9FD" w:rsidRDefault="006F49FD" w:rsidP="00B55D1D">
      <w:pPr>
        <w:jc w:val="both"/>
        <w:rPr>
          <w:lang w:val="en-US"/>
        </w:rPr>
      </w:pPr>
      <w:proofErr w:type="spellStart"/>
      <w:r w:rsidRPr="006F49FD">
        <w:rPr>
          <w:lang w:val="en-US"/>
        </w:rPr>
        <w:t>Toula</w:t>
      </w:r>
      <w:proofErr w:type="spellEnd"/>
      <w:r w:rsidRPr="006F49FD">
        <w:rPr>
          <w:lang w:val="en-US"/>
        </w:rPr>
        <w:t xml:space="preserve"> </w:t>
      </w:r>
      <w:proofErr w:type="spellStart"/>
      <w:r w:rsidR="00B55D1D">
        <w:rPr>
          <w:lang w:val="en-US"/>
        </w:rPr>
        <w:t>Tigka</w:t>
      </w:r>
      <w:proofErr w:type="spellEnd"/>
      <w:r w:rsidR="00B55D1D">
        <w:rPr>
          <w:lang w:val="en-US"/>
        </w:rPr>
        <w:t xml:space="preserve"> </w:t>
      </w:r>
      <w:r w:rsidRPr="006F49FD">
        <w:rPr>
          <w:lang w:val="en-US"/>
        </w:rPr>
        <w:t xml:space="preserve">(1944) has written so far twelve books for teenagers and adult readers many of which are award-winning or are in school </w:t>
      </w:r>
      <w:r w:rsidR="003F789A">
        <w:rPr>
          <w:lang w:val="en-US"/>
        </w:rPr>
        <w:t>anthologies ("</w:t>
      </w:r>
      <w:proofErr w:type="spellStart"/>
      <w:r w:rsidR="003F789A">
        <w:rPr>
          <w:lang w:val="en-US"/>
        </w:rPr>
        <w:t>Gravia</w:t>
      </w:r>
      <w:proofErr w:type="spellEnd"/>
      <w:r w:rsidR="003F789A">
        <w:rPr>
          <w:lang w:val="en-US"/>
        </w:rPr>
        <w:t xml:space="preserve"> Street", "T</w:t>
      </w:r>
      <w:r w:rsidRPr="006F49FD">
        <w:rPr>
          <w:lang w:val="en-US"/>
        </w:rPr>
        <w:t>he era of Hyacinth", "The Sea of Wat</w:t>
      </w:r>
      <w:r w:rsidR="003F789A">
        <w:rPr>
          <w:lang w:val="en-US"/>
        </w:rPr>
        <w:t>er", "The Birds in the snow", "T</w:t>
      </w:r>
      <w:r w:rsidRPr="006F49FD">
        <w:rPr>
          <w:lang w:val="en-US"/>
        </w:rPr>
        <w:t>he years Running "etc.).</w:t>
      </w:r>
      <w:r>
        <w:rPr>
          <w:lang w:val="en-US"/>
        </w:rPr>
        <w:br w:type="page"/>
      </w:r>
    </w:p>
    <w:p w:rsidR="006F49FD" w:rsidRDefault="00B55D1D" w:rsidP="00B55D1D">
      <w:pPr>
        <w:jc w:val="center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762250" cy="1839727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000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691" cy="186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1D" w:rsidRDefault="00B55D1D" w:rsidP="00B55D1D">
      <w:pPr>
        <w:jc w:val="both"/>
        <w:rPr>
          <w:lang w:val="en-US"/>
        </w:rPr>
      </w:pPr>
      <w:r w:rsidRPr="00B55D1D">
        <w:rPr>
          <w:lang w:val="en-US"/>
        </w:rPr>
        <w:t>Elias Kefalas (1951)</w:t>
      </w:r>
      <w:r w:rsidR="00A6202D">
        <w:rPr>
          <w:lang w:val="en-US"/>
        </w:rPr>
        <w:t>.</w:t>
      </w:r>
      <w:r w:rsidRPr="00B55D1D">
        <w:rPr>
          <w:lang w:val="en-US"/>
        </w:rPr>
        <w:t xml:space="preserve"> Poet of the gen</w:t>
      </w:r>
      <w:r w:rsidR="00A6202D">
        <w:rPr>
          <w:lang w:val="en-US"/>
        </w:rPr>
        <w:t>eration of 1970. He</w:t>
      </w:r>
      <w:r w:rsidRPr="00B55D1D">
        <w:rPr>
          <w:lang w:val="en-US"/>
        </w:rPr>
        <w:t xml:space="preserve"> has </w:t>
      </w:r>
      <w:r w:rsidR="003F789A">
        <w:rPr>
          <w:lang w:val="en-US"/>
        </w:rPr>
        <w:t>written</w:t>
      </w:r>
      <w:r w:rsidRPr="00B55D1D">
        <w:rPr>
          <w:lang w:val="en-US"/>
        </w:rPr>
        <w:t xml:space="preserve"> texts of high sensitivity, poetic and artistic, after conversing and arranging responsibly the critical production with the deep understanding </w:t>
      </w:r>
      <w:r w:rsidR="00A6202D">
        <w:rPr>
          <w:lang w:val="en-US"/>
        </w:rPr>
        <w:t xml:space="preserve">of </w:t>
      </w:r>
      <w:r w:rsidRPr="00B55D1D">
        <w:rPr>
          <w:lang w:val="en-US"/>
        </w:rPr>
        <w:t>Human.</w:t>
      </w:r>
    </w:p>
    <w:p w:rsidR="00B55D1D" w:rsidRDefault="00B55D1D" w:rsidP="00B55D1D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72611" cy="2079625"/>
            <wp:effectExtent l="0" t="0" r="889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ΑΖΕΛΗΣ Α. ΠΟΡΤΡΕΤ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924" cy="208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1D" w:rsidRPr="00B55D1D" w:rsidRDefault="00B55D1D" w:rsidP="00B55D1D">
      <w:pPr>
        <w:jc w:val="both"/>
        <w:rPr>
          <w:lang w:val="en-US"/>
        </w:rPr>
      </w:pPr>
      <w:r w:rsidRPr="00B55D1D">
        <w:rPr>
          <w:lang w:val="en-US"/>
        </w:rPr>
        <w:t xml:space="preserve">The Agathocles </w:t>
      </w:r>
      <w:proofErr w:type="spellStart"/>
      <w:r w:rsidRPr="00B55D1D">
        <w:rPr>
          <w:lang w:val="en-US"/>
        </w:rPr>
        <w:t>Azelis</w:t>
      </w:r>
      <w:proofErr w:type="spellEnd"/>
      <w:r w:rsidRPr="00B55D1D">
        <w:rPr>
          <w:lang w:val="en-US"/>
        </w:rPr>
        <w:t xml:space="preserve"> (1963) has printed three poetic collections while he is systematically involved in the study of history and historical research.</w:t>
      </w:r>
    </w:p>
    <w:p w:rsidR="00B55D1D" w:rsidRPr="00B55D1D" w:rsidRDefault="00B55D1D" w:rsidP="00B55D1D">
      <w:pPr>
        <w:jc w:val="both"/>
        <w:rPr>
          <w:lang w:val="en-US"/>
        </w:rPr>
      </w:pPr>
    </w:p>
    <w:p w:rsidR="00B55D1D" w:rsidRDefault="00B55D1D" w:rsidP="00A6202D">
      <w:pPr>
        <w:jc w:val="both"/>
        <w:rPr>
          <w:lang w:val="en-US"/>
        </w:rPr>
      </w:pPr>
      <w:r w:rsidRPr="00B55D1D">
        <w:rPr>
          <w:lang w:val="en-US"/>
        </w:rPr>
        <w:t xml:space="preserve">The prose writer Alexandros </w:t>
      </w:r>
      <w:proofErr w:type="spellStart"/>
      <w:r w:rsidRPr="00B55D1D">
        <w:rPr>
          <w:lang w:val="en-US"/>
        </w:rPr>
        <w:t>Vanargiotis</w:t>
      </w:r>
      <w:proofErr w:type="spellEnd"/>
      <w:r w:rsidRPr="00B55D1D">
        <w:rPr>
          <w:lang w:val="en-US"/>
        </w:rPr>
        <w:t xml:space="preserve"> (1966) published the</w:t>
      </w:r>
      <w:r w:rsidR="00A6202D">
        <w:rPr>
          <w:lang w:val="en-US"/>
        </w:rPr>
        <w:t xml:space="preserve"> collections of short stories "S</w:t>
      </w:r>
      <w:r w:rsidRPr="00B55D1D">
        <w:rPr>
          <w:lang w:val="en-US"/>
        </w:rPr>
        <w:t>hort stories for the end of the day" and "The Theory of Kites</w:t>
      </w:r>
      <w:r w:rsidR="00A6202D">
        <w:rPr>
          <w:lang w:val="en-US"/>
        </w:rPr>
        <w:t xml:space="preserve">”. </w:t>
      </w:r>
    </w:p>
    <w:p w:rsidR="000573E4" w:rsidRDefault="000573E4" w:rsidP="000573E4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0AED1A9D" wp14:editId="4522BC05">
            <wp:extent cx="2197462" cy="25431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9980713_2232537510145262_8952864911969484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821" cy="259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1D" w:rsidRDefault="000573E4" w:rsidP="00B55D1D">
      <w:pPr>
        <w:jc w:val="center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597099" cy="2289175"/>
            <wp:effectExtent l="0" t="0" r="3175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-ceb3ceb5cf89cf81ceb3ceb9ceb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23" cy="22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1D" w:rsidRPr="00B55D1D" w:rsidRDefault="00A6202D" w:rsidP="00B55D1D">
      <w:pPr>
        <w:jc w:val="both"/>
        <w:rPr>
          <w:lang w:val="en-US"/>
        </w:rPr>
      </w:pPr>
      <w:r>
        <w:rPr>
          <w:lang w:val="en-US"/>
        </w:rPr>
        <w:t xml:space="preserve">Georgia </w:t>
      </w:r>
      <w:proofErr w:type="spellStart"/>
      <w:r>
        <w:rPr>
          <w:lang w:val="en-US"/>
        </w:rPr>
        <w:t>Koloveloni</w:t>
      </w:r>
      <w:proofErr w:type="spellEnd"/>
      <w:r w:rsidR="00B55D1D" w:rsidRPr="00B55D1D">
        <w:rPr>
          <w:lang w:val="en-US"/>
        </w:rPr>
        <w:t xml:space="preserve"> appeared in the letters with the h</w:t>
      </w:r>
      <w:r>
        <w:rPr>
          <w:lang w:val="en-US"/>
        </w:rPr>
        <w:t>ighly lyric poetic collection "S</w:t>
      </w:r>
      <w:r w:rsidR="00B55D1D" w:rsidRPr="00B55D1D">
        <w:rPr>
          <w:lang w:val="en-US"/>
        </w:rPr>
        <w:t xml:space="preserve">tories with Sad Beginning".  In the second poetic collection with the imaginative title "Ink on the Palate" </w:t>
      </w:r>
      <w:r>
        <w:rPr>
          <w:lang w:val="en-US"/>
        </w:rPr>
        <w:t>h</w:t>
      </w:r>
      <w:r w:rsidR="00B55D1D" w:rsidRPr="00B55D1D">
        <w:rPr>
          <w:lang w:val="en-US"/>
        </w:rPr>
        <w:t>er voice matures: The wounded self is no longer always in love, nor do we hear the voice of sexual despair.</w:t>
      </w:r>
    </w:p>
    <w:p w:rsidR="00B55D1D" w:rsidRPr="00B55D1D" w:rsidRDefault="00B55D1D" w:rsidP="00B55D1D">
      <w:pPr>
        <w:jc w:val="both"/>
        <w:rPr>
          <w:lang w:val="en-US"/>
        </w:rPr>
      </w:pPr>
    </w:p>
    <w:p w:rsidR="00B55D1D" w:rsidRDefault="00A6202D" w:rsidP="00B55D1D">
      <w:pPr>
        <w:jc w:val="both"/>
        <w:rPr>
          <w:lang w:val="en-US"/>
        </w:rPr>
      </w:pPr>
      <w:proofErr w:type="spellStart"/>
      <w:r>
        <w:rPr>
          <w:lang w:val="en-US"/>
        </w:rPr>
        <w:t>Paraskevi</w:t>
      </w:r>
      <w:proofErr w:type="spellEnd"/>
      <w:r>
        <w:rPr>
          <w:lang w:val="en-US"/>
        </w:rPr>
        <w:t xml:space="preserve"> </w:t>
      </w:r>
      <w:r w:rsidR="00B55D1D" w:rsidRPr="00B55D1D">
        <w:rPr>
          <w:lang w:val="en-US"/>
        </w:rPr>
        <w:t xml:space="preserve">Alexi </w:t>
      </w:r>
      <w:r>
        <w:rPr>
          <w:lang w:val="en-US"/>
        </w:rPr>
        <w:t>(</w:t>
      </w:r>
      <w:r w:rsidR="00B55D1D" w:rsidRPr="00B55D1D">
        <w:rPr>
          <w:lang w:val="en-US"/>
        </w:rPr>
        <w:t>1972</w:t>
      </w:r>
      <w:r>
        <w:rPr>
          <w:lang w:val="en-US"/>
        </w:rPr>
        <w:t>).</w:t>
      </w:r>
      <w:r w:rsidR="00B55D1D" w:rsidRPr="00B55D1D">
        <w:rPr>
          <w:lang w:val="en-US"/>
        </w:rPr>
        <w:t xml:space="preserve"> </w:t>
      </w:r>
      <w:r>
        <w:rPr>
          <w:lang w:val="en-US"/>
        </w:rPr>
        <w:t>In h</w:t>
      </w:r>
      <w:r w:rsidR="00B55D1D" w:rsidRPr="00B55D1D">
        <w:rPr>
          <w:lang w:val="en-US"/>
        </w:rPr>
        <w:t>er first poetic collection "Class of Dreams"</w:t>
      </w:r>
      <w:r>
        <w:rPr>
          <w:lang w:val="en-US"/>
        </w:rPr>
        <w:t xml:space="preserve"> what dominates is the fear and</w:t>
      </w:r>
      <w:r w:rsidR="00B55D1D" w:rsidRPr="00B55D1D">
        <w:rPr>
          <w:lang w:val="en-US"/>
        </w:rPr>
        <w:t xml:space="preserve"> </w:t>
      </w:r>
      <w:r>
        <w:rPr>
          <w:lang w:val="en-US"/>
        </w:rPr>
        <w:t xml:space="preserve">its </w:t>
      </w:r>
      <w:r w:rsidR="00B55D1D" w:rsidRPr="00B55D1D">
        <w:rPr>
          <w:lang w:val="en-US"/>
        </w:rPr>
        <w:t>connotations.</w:t>
      </w:r>
    </w:p>
    <w:p w:rsidR="00B55D1D" w:rsidRDefault="00B55D1D" w:rsidP="00B55D1D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048000" cy="2124075"/>
            <wp:effectExtent l="0" t="0" r="0" b="952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782366_1328770147148732_433060369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1D" w:rsidRDefault="00B55D1D" w:rsidP="00B55D1D">
      <w:pPr>
        <w:jc w:val="both"/>
        <w:rPr>
          <w:lang w:val="en-US"/>
        </w:rPr>
      </w:pPr>
    </w:p>
    <w:p w:rsidR="00B55D1D" w:rsidRDefault="00B55D1D" w:rsidP="00B55D1D">
      <w:pPr>
        <w:jc w:val="both"/>
        <w:rPr>
          <w:noProof/>
          <w:lang w:val="en-US" w:eastAsia="el-GR"/>
        </w:rPr>
      </w:pPr>
      <w:proofErr w:type="spellStart"/>
      <w:r w:rsidRPr="00B55D1D">
        <w:rPr>
          <w:lang w:val="en-US"/>
        </w:rPr>
        <w:t>Eleni</w:t>
      </w:r>
      <w:proofErr w:type="spellEnd"/>
      <w:r w:rsidRPr="00B55D1D">
        <w:rPr>
          <w:lang w:val="en-US"/>
        </w:rPr>
        <w:t xml:space="preserve"> </w:t>
      </w:r>
      <w:proofErr w:type="spellStart"/>
      <w:r w:rsidRPr="00B55D1D">
        <w:rPr>
          <w:lang w:val="en-US"/>
        </w:rPr>
        <w:t>Alexiou</w:t>
      </w:r>
      <w:proofErr w:type="spellEnd"/>
      <w:r w:rsidRPr="00B55D1D">
        <w:rPr>
          <w:lang w:val="en-US"/>
        </w:rPr>
        <w:t xml:space="preserve"> (1980) has published tw</w:t>
      </w:r>
      <w:r w:rsidR="000573E4">
        <w:rPr>
          <w:lang w:val="en-US"/>
        </w:rPr>
        <w:t>o books of poetry, "The Flash" and "P</w:t>
      </w:r>
      <w:r w:rsidRPr="00B55D1D">
        <w:rPr>
          <w:lang w:val="en-US"/>
        </w:rPr>
        <w:t>oems that we wrote together". The second-most mature collection</w:t>
      </w:r>
      <w:r w:rsidR="000573E4">
        <w:rPr>
          <w:lang w:val="en-US"/>
        </w:rPr>
        <w:t>-</w:t>
      </w:r>
      <w:r w:rsidRPr="00B55D1D">
        <w:rPr>
          <w:lang w:val="en-US"/>
        </w:rPr>
        <w:t xml:space="preserve"> is distinguished by the dominance of the body and an emphasis on the contestant word.</w:t>
      </w:r>
      <w:r w:rsidR="000573E4" w:rsidRPr="000573E4">
        <w:rPr>
          <w:noProof/>
          <w:lang w:val="en-US" w:eastAsia="el-GR"/>
        </w:rPr>
        <w:t xml:space="preserve"> </w:t>
      </w:r>
    </w:p>
    <w:p w:rsidR="000573E4" w:rsidRDefault="000573E4" w:rsidP="00B55D1D">
      <w:pPr>
        <w:jc w:val="both"/>
        <w:rPr>
          <w:noProof/>
          <w:lang w:val="en-US" w:eastAsia="el-GR"/>
        </w:rPr>
      </w:pPr>
      <w:bookmarkStart w:id="0" w:name="_GoBack"/>
      <w:bookmarkEnd w:id="0"/>
    </w:p>
    <w:p w:rsidR="000573E4" w:rsidRDefault="000573E4" w:rsidP="00B55D1D">
      <w:pPr>
        <w:jc w:val="both"/>
        <w:rPr>
          <w:lang w:val="en-US"/>
        </w:rPr>
      </w:pPr>
    </w:p>
    <w:p w:rsidR="000573E4" w:rsidRDefault="000573E4" w:rsidP="00B55D1D">
      <w:pPr>
        <w:jc w:val="both"/>
        <w:rPr>
          <w:lang w:val="en-US"/>
        </w:rPr>
      </w:pPr>
    </w:p>
    <w:p w:rsidR="000573E4" w:rsidRDefault="000573E4" w:rsidP="00B55D1D">
      <w:pPr>
        <w:jc w:val="both"/>
        <w:rPr>
          <w:lang w:val="en-US"/>
        </w:rPr>
      </w:pPr>
    </w:p>
    <w:p w:rsidR="00B55D1D" w:rsidRDefault="00B55D1D" w:rsidP="00B55D1D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B55D1D" w:rsidRDefault="00B55D1D" w:rsidP="00B55D1D">
      <w:pPr>
        <w:jc w:val="both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769235"/>
            <wp:effectExtent l="0" t="0" r="254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aso Xristodoulou_cov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1D" w:rsidRDefault="00B55D1D" w:rsidP="00B55D1D">
      <w:pPr>
        <w:jc w:val="both"/>
        <w:rPr>
          <w:lang w:val="en-US"/>
        </w:rPr>
      </w:pPr>
      <w:proofErr w:type="spellStart"/>
      <w:r w:rsidRPr="00B55D1D">
        <w:rPr>
          <w:lang w:val="en-US"/>
        </w:rPr>
        <w:t>Vaso</w:t>
      </w:r>
      <w:proofErr w:type="spellEnd"/>
      <w:r w:rsidRPr="00B55D1D">
        <w:rPr>
          <w:lang w:val="en-US"/>
        </w:rPr>
        <w:t xml:space="preserve"> Christodoulou has published the poetry collection "60 shades of black in white background". These are poems that seek justice in the body of today, among losses and triangles.</w:t>
      </w:r>
    </w:p>
    <w:p w:rsidR="00B55D1D" w:rsidRDefault="00B55D1D" w:rsidP="00B55D1D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371398" cy="1895475"/>
            <wp:effectExtent l="0" t="0" r="63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kxikon_issue_23_solplexida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984" cy="189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1D" w:rsidRPr="006F49FD" w:rsidRDefault="00B55D1D" w:rsidP="00B55D1D">
      <w:pPr>
        <w:jc w:val="both"/>
        <w:rPr>
          <w:lang w:val="en-US"/>
        </w:rPr>
      </w:pPr>
      <w:r w:rsidRPr="00B55D1D">
        <w:rPr>
          <w:lang w:val="en-US"/>
        </w:rPr>
        <w:t xml:space="preserve">Giannis </w:t>
      </w:r>
      <w:proofErr w:type="spellStart"/>
      <w:r w:rsidRPr="00B55D1D">
        <w:rPr>
          <w:lang w:val="en-US"/>
        </w:rPr>
        <w:t>Plexidas</w:t>
      </w:r>
      <w:proofErr w:type="spellEnd"/>
      <w:r w:rsidRPr="00B55D1D">
        <w:rPr>
          <w:lang w:val="en-US"/>
        </w:rPr>
        <w:t xml:space="preserve"> (1972) is included in this tribute as a representative not of the literary scene o</w:t>
      </w:r>
      <w:r w:rsidR="000573E4">
        <w:rPr>
          <w:lang w:val="en-US"/>
        </w:rPr>
        <w:t>f his city but as an Essay writer</w:t>
      </w:r>
      <w:r w:rsidRPr="00B55D1D">
        <w:rPr>
          <w:lang w:val="en-US"/>
        </w:rPr>
        <w:t xml:space="preserve"> (the essay is a separate kind of speech that many owes, however, to the narrative writing itself). His way of writing has, beyond the profound knowledge of the subject, and a personal style with elements of rhetoric and literary grace (echoes, verbal gambling, etc.)</w:t>
      </w:r>
    </w:p>
    <w:sectPr w:rsidR="00B55D1D" w:rsidRPr="006F49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D"/>
    <w:rsid w:val="000573E4"/>
    <w:rsid w:val="003F789A"/>
    <w:rsid w:val="006F49FD"/>
    <w:rsid w:val="00A6202D"/>
    <w:rsid w:val="00AA2299"/>
    <w:rsid w:val="00AA3D40"/>
    <w:rsid w:val="00B5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2CB0"/>
  <w15:chartTrackingRefBased/>
  <w15:docId w15:val="{3019C184-B66C-4936-9A31-EEDE6C16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2019-12-03T09:49:00Z</dcterms:created>
  <dcterms:modified xsi:type="dcterms:W3CDTF">2019-12-03T10:43:00Z</dcterms:modified>
</cp:coreProperties>
</file>