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20" w:rsidRDefault="008E3685">
      <w:pPr>
        <w:pStyle w:val="a3"/>
        <w:ind w:left="28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40420" cy="400050"/>
            <wp:effectExtent l="19050" t="0" r="743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193" cy="40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220" w:rsidRDefault="00062220">
      <w:pPr>
        <w:pStyle w:val="a3"/>
        <w:rPr>
          <w:sz w:val="20"/>
        </w:rPr>
      </w:pPr>
    </w:p>
    <w:p w:rsidR="00062220" w:rsidRDefault="00062220">
      <w:pPr>
        <w:pStyle w:val="a3"/>
        <w:rPr>
          <w:sz w:val="20"/>
        </w:rPr>
      </w:pPr>
    </w:p>
    <w:p w:rsidR="00062220" w:rsidRDefault="00062220">
      <w:pPr>
        <w:pStyle w:val="a3"/>
        <w:spacing w:before="5"/>
        <w:rPr>
          <w:sz w:val="13"/>
        </w:rPr>
      </w:pPr>
    </w:p>
    <w:p w:rsidR="00062220" w:rsidRDefault="008E3685">
      <w:pPr>
        <w:spacing w:before="61"/>
        <w:ind w:left="1491" w:right="1491"/>
        <w:jc w:val="center"/>
        <w:rPr>
          <w:b/>
          <w:sz w:val="24"/>
        </w:rPr>
      </w:pPr>
      <w:r>
        <w:rPr>
          <w:b/>
          <w:sz w:val="24"/>
        </w:rPr>
        <w:t xml:space="preserve">Κάρτα ελέγχου του σχολείου για την </w:t>
      </w:r>
      <w:proofErr w:type="spellStart"/>
      <w:r>
        <w:rPr>
          <w:b/>
          <w:sz w:val="24"/>
        </w:rPr>
        <w:t>Οµάδα</w:t>
      </w:r>
      <w:proofErr w:type="spellEnd"/>
      <w:r>
        <w:rPr>
          <w:b/>
          <w:sz w:val="24"/>
        </w:rPr>
        <w:t xml:space="preserve"> «</w:t>
      </w:r>
      <w:proofErr w:type="spellStart"/>
      <w:r>
        <w:rPr>
          <w:b/>
          <w:sz w:val="24"/>
        </w:rPr>
        <w:t>Θέρµανση</w:t>
      </w:r>
      <w:proofErr w:type="spellEnd"/>
      <w:r>
        <w:rPr>
          <w:b/>
          <w:sz w:val="24"/>
        </w:rPr>
        <w:t>»</w:t>
      </w:r>
    </w:p>
    <w:p w:rsidR="00062220" w:rsidRDefault="00062220">
      <w:pPr>
        <w:pStyle w:val="a3"/>
        <w:spacing w:before="9"/>
        <w:rPr>
          <w:b/>
          <w:sz w:val="23"/>
        </w:rPr>
      </w:pPr>
    </w:p>
    <w:p w:rsidR="00062220" w:rsidRDefault="008E3685" w:rsidP="00CC53D9">
      <w:pPr>
        <w:pStyle w:val="a3"/>
        <w:ind w:left="119" w:right="117"/>
        <w:jc w:val="both"/>
      </w:pPr>
      <w:proofErr w:type="spellStart"/>
      <w:r>
        <w:t>∆υστυχώς</w:t>
      </w:r>
      <w:proofErr w:type="spellEnd"/>
      <w:r>
        <w:t xml:space="preserve"> </w:t>
      </w:r>
      <w:proofErr w:type="spellStart"/>
      <w:r>
        <w:t>εµείς</w:t>
      </w:r>
      <w:proofErr w:type="spellEnd"/>
      <w:r>
        <w:t xml:space="preserve">, οι άνθρωποι του </w:t>
      </w:r>
      <w:proofErr w:type="spellStart"/>
      <w:r>
        <w:t>ανεπτυγµένου</w:t>
      </w:r>
      <w:proofErr w:type="spellEnd"/>
      <w:r>
        <w:t xml:space="preserve"> </w:t>
      </w:r>
      <w:proofErr w:type="spellStart"/>
      <w:r>
        <w:t>κόσµου</w:t>
      </w:r>
      <w:proofErr w:type="spellEnd"/>
      <w:r>
        <w:t xml:space="preserve">, </w:t>
      </w:r>
      <w:proofErr w:type="spellStart"/>
      <w:r>
        <w:t>εξαρτόµαστε</w:t>
      </w:r>
      <w:proofErr w:type="spellEnd"/>
      <w:r>
        <w:t xml:space="preserve"> κυρίως από το πετρέλαιο για να </w:t>
      </w:r>
      <w:proofErr w:type="spellStart"/>
      <w:r>
        <w:t>ζεσταθούµε</w:t>
      </w:r>
      <w:proofErr w:type="spellEnd"/>
      <w:r>
        <w:t xml:space="preserve">, να </w:t>
      </w:r>
      <w:proofErr w:type="spellStart"/>
      <w:r w:rsidR="00CC53D9">
        <w:t>φωτιστούµε</w:t>
      </w:r>
      <w:proofErr w:type="spellEnd"/>
      <w:r w:rsidR="00CC53D9">
        <w:t xml:space="preserve"> και να µ</w:t>
      </w:r>
      <w:proofErr w:type="spellStart"/>
      <w:r w:rsidR="00CC53D9">
        <w:t>ετακινηθούµε</w:t>
      </w:r>
      <w:proofErr w:type="spellEnd"/>
      <w:r>
        <w:t xml:space="preserve"> </w:t>
      </w:r>
      <w:r w:rsidR="00CC53D9">
        <w:t>και γ</w:t>
      </w:r>
      <w:r>
        <w:t xml:space="preserve">ενικά για να </w:t>
      </w:r>
      <w:proofErr w:type="spellStart"/>
      <w:r>
        <w:t>εξασφαλίσουµε</w:t>
      </w:r>
      <w:proofErr w:type="spellEnd"/>
      <w:r>
        <w:t xml:space="preserve"> ενέργεια. </w:t>
      </w:r>
      <w:r w:rsidR="00CC53D9">
        <w:t>Η</w:t>
      </w:r>
      <w:r>
        <w:t xml:space="preserve"> καύση του, όπως και η καύση όλων των ορυκτών </w:t>
      </w:r>
      <w:proofErr w:type="spellStart"/>
      <w:r>
        <w:t>καυσίµων</w:t>
      </w:r>
      <w:proofErr w:type="spellEnd"/>
      <w:r>
        <w:t xml:space="preserve">, εκλύει στην </w:t>
      </w:r>
      <w:proofErr w:type="spellStart"/>
      <w:r>
        <w:t>ατµόσφαιρα</w:t>
      </w:r>
      <w:proofErr w:type="spellEnd"/>
      <w:r>
        <w:t xml:space="preserve"> </w:t>
      </w:r>
      <w:proofErr w:type="spellStart"/>
      <w:r>
        <w:t>διοξειδίο</w:t>
      </w:r>
      <w:proofErr w:type="spellEnd"/>
      <w:r>
        <w:t xml:space="preserve"> του άνθρακα, που είναι ο κύριος «υπεύθυνος» για την αλλαγή του </w:t>
      </w:r>
      <w:proofErr w:type="spellStart"/>
      <w:r>
        <w:t>κλίµατος</w:t>
      </w:r>
      <w:proofErr w:type="spellEnd"/>
      <w:r>
        <w:t>.</w:t>
      </w:r>
    </w:p>
    <w:p w:rsidR="00062220" w:rsidRDefault="00062220">
      <w:pPr>
        <w:pStyle w:val="a3"/>
        <w:spacing w:before="11"/>
        <w:rPr>
          <w:sz w:val="23"/>
        </w:rPr>
      </w:pPr>
    </w:p>
    <w:p w:rsidR="00062220" w:rsidRDefault="008E3685">
      <w:pPr>
        <w:pStyle w:val="a3"/>
        <w:ind w:left="120" w:right="118"/>
        <w:jc w:val="both"/>
      </w:pPr>
      <w:r>
        <w:t xml:space="preserve">Στην Ελλάδα </w:t>
      </w:r>
      <w:proofErr w:type="spellStart"/>
      <w:r>
        <w:t>ξοδεύουµε</w:t>
      </w:r>
      <w:proofErr w:type="spellEnd"/>
      <w:r>
        <w:t xml:space="preserve"> πολύ πετρέλαιο για </w:t>
      </w:r>
      <w:proofErr w:type="spellStart"/>
      <w:r>
        <w:t>θέρµανση</w:t>
      </w:r>
      <w:proofErr w:type="spellEnd"/>
      <w:r>
        <w:t xml:space="preserve">. Έχει υπολογιστεί ότι το 60% της ενέργειας που </w:t>
      </w:r>
      <w:proofErr w:type="spellStart"/>
      <w:r>
        <w:t>ξοδεύουµε</w:t>
      </w:r>
      <w:proofErr w:type="spellEnd"/>
      <w:r>
        <w:t xml:space="preserve"> στα σπίτια µας (οικιακός </w:t>
      </w:r>
      <w:proofErr w:type="spellStart"/>
      <w:r>
        <w:t>τοµέας</w:t>
      </w:r>
      <w:proofErr w:type="spellEnd"/>
      <w:r>
        <w:t xml:space="preserve">), το </w:t>
      </w:r>
      <w:proofErr w:type="spellStart"/>
      <w:r>
        <w:t>ξοδεύουµε</w:t>
      </w:r>
      <w:proofErr w:type="spellEnd"/>
      <w:r>
        <w:t xml:space="preserve"> για τη </w:t>
      </w:r>
      <w:proofErr w:type="spellStart"/>
      <w:r>
        <w:t>θέρµανση</w:t>
      </w:r>
      <w:proofErr w:type="spellEnd"/>
      <w:r>
        <w:t xml:space="preserve">  </w:t>
      </w:r>
      <w:r>
        <w:rPr>
          <w:spacing w:val="23"/>
        </w:rPr>
        <w:t xml:space="preserve"> </w:t>
      </w:r>
      <w:r>
        <w:t xml:space="preserve">που  </w:t>
      </w:r>
      <w:r>
        <w:rPr>
          <w:spacing w:val="24"/>
        </w:rPr>
        <w:t xml:space="preserve"> </w:t>
      </w:r>
      <w:r>
        <w:t xml:space="preserve">είναι  </w:t>
      </w:r>
      <w:r>
        <w:rPr>
          <w:spacing w:val="26"/>
        </w:rPr>
        <w:t xml:space="preserve"> </w:t>
      </w:r>
      <w:r>
        <w:t xml:space="preserve">κυρίως  </w:t>
      </w:r>
      <w:r>
        <w:rPr>
          <w:spacing w:val="24"/>
        </w:rPr>
        <w:t xml:space="preserve"> </w:t>
      </w:r>
      <w:r>
        <w:t xml:space="preserve">«πετρελαιοκίνητη».  </w:t>
      </w:r>
      <w:r>
        <w:rPr>
          <w:spacing w:val="25"/>
        </w:rPr>
        <w:t xml:space="preserve"> </w:t>
      </w:r>
      <w:r>
        <w:t xml:space="preserve">Το  </w:t>
      </w:r>
      <w:r>
        <w:rPr>
          <w:spacing w:val="24"/>
        </w:rPr>
        <w:t xml:space="preserve"> </w:t>
      </w:r>
      <w:r>
        <w:t xml:space="preserve">αντίστοιχο  </w:t>
      </w:r>
      <w:r>
        <w:rPr>
          <w:spacing w:val="26"/>
        </w:rPr>
        <w:t xml:space="preserve"> </w:t>
      </w:r>
      <w:r>
        <w:t xml:space="preserve">ποσοστό  </w:t>
      </w:r>
      <w:r>
        <w:rPr>
          <w:spacing w:val="25"/>
        </w:rPr>
        <w:t xml:space="preserve"> </w:t>
      </w:r>
      <w:r>
        <w:t>στον</w:t>
      </w:r>
    </w:p>
    <w:p w:rsidR="00062220" w:rsidRDefault="008E3685">
      <w:pPr>
        <w:pStyle w:val="a3"/>
        <w:ind w:left="119" w:right="118"/>
        <w:jc w:val="both"/>
      </w:pPr>
      <w:r>
        <w:t>«</w:t>
      </w:r>
      <w:proofErr w:type="spellStart"/>
      <w:r>
        <w:t>τριτογενενή</w:t>
      </w:r>
      <w:proofErr w:type="spellEnd"/>
      <w:r>
        <w:t xml:space="preserve"> </w:t>
      </w:r>
      <w:proofErr w:type="spellStart"/>
      <w:r>
        <w:t>τοµέα</w:t>
      </w:r>
      <w:proofErr w:type="spellEnd"/>
      <w:r>
        <w:t xml:space="preserve">» (στα γραφεία, τις υπηρεσίες, τα </w:t>
      </w:r>
      <w:proofErr w:type="spellStart"/>
      <w:r>
        <w:t>καταστήµατα</w:t>
      </w:r>
      <w:proofErr w:type="spellEnd"/>
      <w:r>
        <w:t xml:space="preserve"> κ.λπ.) είναι 63%. Αν σκεφτείτε ότι στη χώρα µας ο οικιακός και ο τριτογενής </w:t>
      </w:r>
      <w:proofErr w:type="spellStart"/>
      <w:r>
        <w:t>τοµέας</w:t>
      </w:r>
      <w:proofErr w:type="spellEnd"/>
      <w:r>
        <w:t xml:space="preserve"> είναι υπεύθυνος για το 39% περίπου των </w:t>
      </w:r>
      <w:proofErr w:type="spellStart"/>
      <w:r>
        <w:t>εκποµπών</w:t>
      </w:r>
      <w:proofErr w:type="spellEnd"/>
      <w:r>
        <w:t xml:space="preserve"> του CO</w:t>
      </w:r>
      <w:r>
        <w:rPr>
          <w:vertAlign w:val="subscript"/>
        </w:rPr>
        <w:t>2</w:t>
      </w:r>
      <w:r>
        <w:t>, µ</w:t>
      </w:r>
      <w:proofErr w:type="spellStart"/>
      <w:r>
        <w:t>πορείτε</w:t>
      </w:r>
      <w:proofErr w:type="spellEnd"/>
      <w:r>
        <w:t xml:space="preserve"> να </w:t>
      </w:r>
      <w:proofErr w:type="spellStart"/>
      <w:r>
        <w:t>φανταστατείτε</w:t>
      </w:r>
      <w:proofErr w:type="spellEnd"/>
      <w:r>
        <w:t xml:space="preserve"> πόσο πετρέλαιο θα </w:t>
      </w:r>
      <w:proofErr w:type="spellStart"/>
      <w:r>
        <w:t>εξοικονοµούσαµε</w:t>
      </w:r>
      <w:proofErr w:type="spellEnd"/>
      <w:r>
        <w:t xml:space="preserve"> (και πόσο θα µ</w:t>
      </w:r>
      <w:proofErr w:type="spellStart"/>
      <w:r>
        <w:t>ειώναµε</w:t>
      </w:r>
      <w:proofErr w:type="spellEnd"/>
      <w:r>
        <w:t xml:space="preserve"> την </w:t>
      </w:r>
      <w:proofErr w:type="spellStart"/>
      <w:r>
        <w:t>εκποµπή</w:t>
      </w:r>
      <w:proofErr w:type="spellEnd"/>
      <w:r>
        <w:t xml:space="preserve"> του CO</w:t>
      </w:r>
      <w:r>
        <w:rPr>
          <w:vertAlign w:val="subscript"/>
        </w:rPr>
        <w:t>2</w:t>
      </w:r>
      <w:r>
        <w:t>) αν κάθε σπίτι, σχολείο και  γραφείο  µ</w:t>
      </w:r>
      <w:proofErr w:type="spellStart"/>
      <w:r>
        <w:t>είωνε</w:t>
      </w:r>
      <w:proofErr w:type="spellEnd"/>
      <w:r>
        <w:t xml:space="preserve">  την  κατανάλωση  πετρελαίου  για  </w:t>
      </w:r>
      <w:proofErr w:type="spellStart"/>
      <w:r>
        <w:t>θέρµανση</w:t>
      </w:r>
      <w:proofErr w:type="spellEnd"/>
      <w:r>
        <w:t xml:space="preserve">  στο  1/3,  ας </w:t>
      </w:r>
      <w:r>
        <w:rPr>
          <w:spacing w:val="1"/>
        </w:rPr>
        <w:t xml:space="preserve"> </w:t>
      </w:r>
      <w:proofErr w:type="spellStart"/>
      <w:r>
        <w:t>πούµε</w:t>
      </w:r>
      <w:proofErr w:type="spellEnd"/>
      <w:r>
        <w:t>!</w:t>
      </w:r>
    </w:p>
    <w:p w:rsidR="00062220" w:rsidRDefault="00062220">
      <w:pPr>
        <w:pStyle w:val="a3"/>
        <w:spacing w:before="10"/>
        <w:rPr>
          <w:sz w:val="23"/>
        </w:rPr>
      </w:pPr>
    </w:p>
    <w:p w:rsidR="00062220" w:rsidRDefault="008E3685">
      <w:pPr>
        <w:pStyle w:val="a3"/>
        <w:spacing w:before="1"/>
        <w:ind w:left="119" w:right="118"/>
        <w:jc w:val="both"/>
      </w:pPr>
      <w:r>
        <w:t xml:space="preserve">Αποστολή σας είναι λοιπόν να βρείτε και, στη συνέχεια, να «εξολοθρεύσετε» τους εχθρούς! </w:t>
      </w:r>
      <w:proofErr w:type="spellStart"/>
      <w:r>
        <w:t>∆ηλαδή</w:t>
      </w:r>
      <w:proofErr w:type="spellEnd"/>
      <w:r>
        <w:t xml:space="preserve"> τις αιτίες της άσκοπης χρήσης πετρελαίου για τη </w:t>
      </w:r>
      <w:proofErr w:type="spellStart"/>
      <w:r>
        <w:t>θέρµανση</w:t>
      </w:r>
      <w:proofErr w:type="spellEnd"/>
      <w:r>
        <w:t xml:space="preserve"> του σχολείου</w:t>
      </w:r>
      <w:r>
        <w:rPr>
          <w:spacing w:val="-1"/>
        </w:rPr>
        <w:t xml:space="preserve"> </w:t>
      </w:r>
      <w:r>
        <w:t>σας.</w:t>
      </w:r>
    </w:p>
    <w:p w:rsidR="00062220" w:rsidRDefault="00062220">
      <w:pPr>
        <w:pStyle w:val="a3"/>
      </w:pPr>
    </w:p>
    <w:p w:rsidR="00062220" w:rsidRDefault="008E3685">
      <w:pPr>
        <w:pStyle w:val="a3"/>
        <w:ind w:left="119" w:right="116"/>
        <w:jc w:val="both"/>
      </w:pPr>
      <w:r>
        <w:t xml:space="preserve">Καταρχήν βρείτε ένα </w:t>
      </w:r>
      <w:proofErr w:type="spellStart"/>
      <w:r>
        <w:t>όνοµα</w:t>
      </w:r>
      <w:proofErr w:type="spellEnd"/>
      <w:r>
        <w:t xml:space="preserve"> για την </w:t>
      </w:r>
      <w:proofErr w:type="spellStart"/>
      <w:r>
        <w:t>οµάδα</w:t>
      </w:r>
      <w:proofErr w:type="spellEnd"/>
      <w:r>
        <w:t xml:space="preserve"> σας! Στη συνέχεια συζητείστε πως θα οργανώστε την έρευνά σας. Μιλήστε όλοι στην </w:t>
      </w:r>
      <w:proofErr w:type="spellStart"/>
      <w:r>
        <w:t>οµάδα</w:t>
      </w:r>
      <w:proofErr w:type="spellEnd"/>
      <w:r>
        <w:t xml:space="preserve"> και πείτε τις ιδέες σας. Κάποιος τις καταγράφει και στη συνέχεια τις συζητάτε και φτιάξτε ένα </w:t>
      </w:r>
      <w:proofErr w:type="spellStart"/>
      <w:r>
        <w:t>πρόγραµµα</w:t>
      </w:r>
      <w:proofErr w:type="spellEnd"/>
      <w:r>
        <w:t xml:space="preserve"> δράσης. Σκεφτείτε αν θέλετε να ζητήσετε βοήθεια από κάποιους µ</w:t>
      </w:r>
      <w:proofErr w:type="spellStart"/>
      <w:r>
        <w:t>εγάλους</w:t>
      </w:r>
      <w:proofErr w:type="spellEnd"/>
      <w:r>
        <w:t xml:space="preserve">: </w:t>
      </w:r>
      <w:proofErr w:type="spellStart"/>
      <w:r>
        <w:t>άτοµα</w:t>
      </w:r>
      <w:proofErr w:type="spellEnd"/>
      <w:r>
        <w:t xml:space="preserve"> ή φορείς. Θα χρειαστεί να πάρετε κάποιες συνεντεύξεις και να επιθεωρήσετε το σχολείο σας εξονυχιστικά!</w:t>
      </w:r>
    </w:p>
    <w:p w:rsidR="00062220" w:rsidRDefault="00062220">
      <w:pPr>
        <w:pStyle w:val="a3"/>
      </w:pPr>
    </w:p>
    <w:p w:rsidR="00062220" w:rsidRDefault="008E3685">
      <w:pPr>
        <w:pStyle w:val="a3"/>
        <w:ind w:left="119" w:right="120"/>
        <w:jc w:val="both"/>
      </w:pPr>
      <w:r>
        <w:t xml:space="preserve">Τα παρακάτω </w:t>
      </w:r>
      <w:proofErr w:type="spellStart"/>
      <w:r>
        <w:t>ερωτήµατα</w:t>
      </w:r>
      <w:proofErr w:type="spellEnd"/>
      <w:r>
        <w:t xml:space="preserve"> και στάδια έρευνας µ</w:t>
      </w:r>
      <w:proofErr w:type="spellStart"/>
      <w:r>
        <w:t>πορούν</w:t>
      </w:r>
      <w:proofErr w:type="spellEnd"/>
      <w:r>
        <w:t xml:space="preserve"> να σας βοηθήσουν να οργανώσετε την αποστολή</w:t>
      </w:r>
      <w:r>
        <w:rPr>
          <w:spacing w:val="-1"/>
        </w:rPr>
        <w:t xml:space="preserve"> </w:t>
      </w:r>
      <w:r>
        <w:t>σας.</w:t>
      </w:r>
    </w:p>
    <w:p w:rsidR="00062220" w:rsidRDefault="00062220">
      <w:pPr>
        <w:pStyle w:val="a3"/>
      </w:pPr>
    </w:p>
    <w:p w:rsidR="00062220" w:rsidRDefault="008E3685">
      <w:pPr>
        <w:pStyle w:val="a3"/>
        <w:ind w:left="119" w:right="118" w:hanging="1"/>
        <w:jc w:val="both"/>
      </w:pPr>
      <w:r>
        <w:t>«Οπλιστείτε» µε χαρτιά και µ</w:t>
      </w:r>
      <w:proofErr w:type="spellStart"/>
      <w:r>
        <w:t>ολύβια</w:t>
      </w:r>
      <w:proofErr w:type="spellEnd"/>
      <w:r>
        <w:t xml:space="preserve"> και αν θέλετε και φωτογραφική µ</w:t>
      </w:r>
      <w:proofErr w:type="spellStart"/>
      <w:r>
        <w:t>ηχανή</w:t>
      </w:r>
      <w:proofErr w:type="spellEnd"/>
      <w:r>
        <w:t xml:space="preserve"> για να καταγράψετε τα </w:t>
      </w:r>
      <w:proofErr w:type="spellStart"/>
      <w:r>
        <w:t>ευρήµατά</w:t>
      </w:r>
      <w:proofErr w:type="spellEnd"/>
      <w:r>
        <w:rPr>
          <w:spacing w:val="1"/>
        </w:rPr>
        <w:t xml:space="preserve"> </w:t>
      </w:r>
      <w:r>
        <w:t>σας.</w:t>
      </w:r>
    </w:p>
    <w:p w:rsidR="00062220" w:rsidRDefault="00062220">
      <w:pPr>
        <w:pStyle w:val="a3"/>
        <w:rPr>
          <w:sz w:val="20"/>
        </w:rPr>
      </w:pPr>
    </w:p>
    <w:p w:rsidR="00062220" w:rsidRDefault="00062220">
      <w:pPr>
        <w:pStyle w:val="a3"/>
        <w:rPr>
          <w:sz w:val="20"/>
        </w:rPr>
      </w:pPr>
    </w:p>
    <w:p w:rsidR="00062220" w:rsidRDefault="006D5076">
      <w:pPr>
        <w:pStyle w:val="a3"/>
        <w:spacing w:before="5"/>
        <w:rPr>
          <w:sz w:val="12"/>
        </w:rPr>
      </w:pPr>
      <w:r w:rsidRPr="006D5076">
        <w:pict>
          <v:line id="_x0000_s1026" style="position:absolute;z-index:-251658752;mso-wrap-distance-left:0;mso-wrap-distance-right:0;mso-position-horizontal-relative:page" from="90pt,9.4pt" to="234pt,9.4pt" strokeweight=".6pt">
            <w10:wrap type="topAndBottom" anchorx="page"/>
          </v:line>
        </w:pict>
      </w:r>
    </w:p>
    <w:p w:rsidR="00062220" w:rsidRDefault="008E3685">
      <w:pPr>
        <w:spacing w:before="49"/>
        <w:ind w:left="120"/>
        <w:rPr>
          <w:sz w:val="20"/>
        </w:rPr>
      </w:pPr>
      <w:r>
        <w:rPr>
          <w:position w:val="9"/>
          <w:sz w:val="13"/>
        </w:rPr>
        <w:t>1</w:t>
      </w:r>
      <w:bookmarkStart w:id="0" w:name="_bookmark0"/>
      <w:bookmarkEnd w:id="0"/>
      <w:r>
        <w:rPr>
          <w:position w:val="9"/>
          <w:sz w:val="13"/>
        </w:rPr>
        <w:t xml:space="preserve"> </w:t>
      </w:r>
      <w:r>
        <w:rPr>
          <w:sz w:val="20"/>
        </w:rPr>
        <w:t xml:space="preserve">Ορυκτά </w:t>
      </w:r>
      <w:proofErr w:type="spellStart"/>
      <w:r>
        <w:rPr>
          <w:sz w:val="20"/>
        </w:rPr>
        <w:t>καύσιµα</w:t>
      </w:r>
      <w:proofErr w:type="spellEnd"/>
      <w:r>
        <w:rPr>
          <w:sz w:val="20"/>
        </w:rPr>
        <w:t xml:space="preserve"> είναι το κάρβουνο, το πετρέλαιο και το φυσικό αέριο.</w:t>
      </w:r>
    </w:p>
    <w:p w:rsidR="00062220" w:rsidRDefault="008E3685">
      <w:pPr>
        <w:pStyle w:val="a4"/>
        <w:numPr>
          <w:ilvl w:val="0"/>
          <w:numId w:val="1"/>
        </w:numPr>
        <w:tabs>
          <w:tab w:val="left" w:pos="840"/>
        </w:tabs>
        <w:spacing w:before="76"/>
        <w:ind w:left="839" w:right="310"/>
        <w:rPr>
          <w:sz w:val="24"/>
        </w:rPr>
      </w:pPr>
      <w:r>
        <w:rPr>
          <w:sz w:val="24"/>
        </w:rPr>
        <w:t>Τι</w:t>
      </w:r>
      <w:r>
        <w:rPr>
          <w:spacing w:val="-6"/>
          <w:sz w:val="24"/>
        </w:rPr>
        <w:t xml:space="preserve"> </w:t>
      </w:r>
      <w:r>
        <w:rPr>
          <w:sz w:val="24"/>
        </w:rPr>
        <w:t>ορυκτό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καύσιµο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χρησιµοποιεί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το</w:t>
      </w:r>
      <w:r>
        <w:rPr>
          <w:spacing w:val="-5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-5"/>
          <w:sz w:val="24"/>
        </w:rPr>
        <w:t xml:space="preserve"> </w:t>
      </w:r>
      <w:r>
        <w:rPr>
          <w:sz w:val="24"/>
        </w:rPr>
        <w:t>σας</w:t>
      </w:r>
      <w:r>
        <w:rPr>
          <w:spacing w:val="-7"/>
          <w:sz w:val="24"/>
        </w:rPr>
        <w:t xml:space="preserve"> </w:t>
      </w:r>
      <w:r>
        <w:rPr>
          <w:sz w:val="24"/>
        </w:rPr>
        <w:t>για</w:t>
      </w:r>
      <w:r>
        <w:rPr>
          <w:spacing w:val="-5"/>
          <w:sz w:val="24"/>
        </w:rPr>
        <w:t xml:space="preserve"> </w:t>
      </w:r>
      <w:r>
        <w:rPr>
          <w:sz w:val="24"/>
        </w:rPr>
        <w:t>τη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θέρµανση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(Πετρέλαιο</w:t>
      </w:r>
      <w:r>
        <w:rPr>
          <w:spacing w:val="-6"/>
          <w:sz w:val="24"/>
        </w:rPr>
        <w:t xml:space="preserve"> </w:t>
      </w:r>
      <w:r>
        <w:rPr>
          <w:sz w:val="24"/>
        </w:rPr>
        <w:t>ή φυσικό</w:t>
      </w:r>
      <w:r>
        <w:rPr>
          <w:spacing w:val="-1"/>
          <w:sz w:val="24"/>
        </w:rPr>
        <w:t xml:space="preserve"> </w:t>
      </w:r>
      <w:r>
        <w:rPr>
          <w:sz w:val="24"/>
        </w:rPr>
        <w:t>αέριο;)</w:t>
      </w:r>
    </w:p>
    <w:p w:rsidR="00062220" w:rsidRDefault="008E3685">
      <w:pPr>
        <w:pStyle w:val="a3"/>
        <w:ind w:left="839" w:right="88"/>
      </w:pPr>
      <w:r>
        <w:t xml:space="preserve">Αν </w:t>
      </w:r>
      <w:proofErr w:type="spellStart"/>
      <w:r>
        <w:t>χρησιµοποιείτε</w:t>
      </w:r>
      <w:proofErr w:type="spellEnd"/>
      <w:r>
        <w:t xml:space="preserve"> πετρέλαιο, υπάρχει η δυνατότητα να αλλάξετε σε φυσικό αέριο; Θα ήταν αυτό ένα καλό </w:t>
      </w:r>
      <w:proofErr w:type="spellStart"/>
      <w:r>
        <w:t>βήµα</w:t>
      </w:r>
      <w:proofErr w:type="spellEnd"/>
      <w:r>
        <w:t xml:space="preserve">; Ρυπαίνει ή όχι η καύση του φυσικού αερίου; Είναι πιο </w:t>
      </w:r>
      <w:proofErr w:type="spellStart"/>
      <w:r>
        <w:t>οικονοµικό</w:t>
      </w:r>
      <w:proofErr w:type="spellEnd"/>
      <w:r>
        <w:t xml:space="preserve"> το φυσικό αέριο; Πόσο θα κόστιζε η αλλαγή σε φυσικό αέριο; Σε πόσο χρόνο θα κάλυπτε το σχολείο τα έξοδα που θα έκανε για να βάλει φυσικό αέριο, αν το φυσικό αέριο είναι φτηνότερο από το πετρέλαιο;</w:t>
      </w:r>
    </w:p>
    <w:p w:rsidR="00062220" w:rsidRDefault="008E3685">
      <w:pPr>
        <w:pStyle w:val="a4"/>
        <w:numPr>
          <w:ilvl w:val="0"/>
          <w:numId w:val="1"/>
        </w:numPr>
        <w:tabs>
          <w:tab w:val="left" w:pos="840"/>
        </w:tabs>
        <w:spacing w:before="121"/>
        <w:ind w:right="834"/>
        <w:rPr>
          <w:sz w:val="24"/>
        </w:rPr>
      </w:pPr>
      <w:r>
        <w:rPr>
          <w:sz w:val="24"/>
        </w:rPr>
        <w:t xml:space="preserve">Τι ποσότητα πετρελαίου (ή φυσικού αερίου) ξοδεύει το σχολείο σας για τη </w:t>
      </w:r>
      <w:proofErr w:type="spellStart"/>
      <w:r>
        <w:rPr>
          <w:sz w:val="24"/>
        </w:rPr>
        <w:t>θέρµανσή</w:t>
      </w:r>
      <w:proofErr w:type="spellEnd"/>
      <w:r>
        <w:rPr>
          <w:sz w:val="24"/>
        </w:rPr>
        <w:t xml:space="preserve"> του κάθε</w:t>
      </w:r>
      <w:r>
        <w:rPr>
          <w:spacing w:val="-1"/>
          <w:sz w:val="24"/>
        </w:rPr>
        <w:t xml:space="preserve"> </w:t>
      </w:r>
      <w:r>
        <w:rPr>
          <w:sz w:val="24"/>
        </w:rPr>
        <w:t>χρόνο;</w:t>
      </w:r>
    </w:p>
    <w:p w:rsidR="00062220" w:rsidRDefault="008E3685" w:rsidP="009A37C1">
      <w:pPr>
        <w:pStyle w:val="a3"/>
        <w:ind w:left="839" w:right="1607"/>
      </w:pPr>
      <w:r>
        <w:lastRenderedPageBreak/>
        <w:t>Πόσο κοστίζει η αγορά αυτού του πετρελαίου (ή φυσικού αερίου); Επισκεφθείτε το λεβητοστάσιο του σχολείου. Πόσο συχνά γίνεται συντήρηση στον καυστήρα; Μήπως υπάρχουν</w:t>
      </w:r>
      <w:r>
        <w:rPr>
          <w:spacing w:val="-5"/>
        </w:rPr>
        <w:t xml:space="preserve"> </w:t>
      </w:r>
      <w:r>
        <w:t>απώλειες;</w:t>
      </w:r>
    </w:p>
    <w:p w:rsidR="00062220" w:rsidRDefault="008E3685">
      <w:pPr>
        <w:pStyle w:val="a3"/>
        <w:ind w:left="839" w:right="242"/>
      </w:pPr>
      <w:r>
        <w:t xml:space="preserve">Σε ποιο ύψος </w:t>
      </w:r>
      <w:proofErr w:type="spellStart"/>
      <w:r>
        <w:t>θερµοκρασίας</w:t>
      </w:r>
      <w:proofErr w:type="spellEnd"/>
      <w:r>
        <w:t xml:space="preserve"> είναι </w:t>
      </w:r>
      <w:proofErr w:type="spellStart"/>
      <w:r>
        <w:t>ρυθµισµένος</w:t>
      </w:r>
      <w:proofErr w:type="spellEnd"/>
      <w:r>
        <w:t xml:space="preserve"> ο </w:t>
      </w:r>
      <w:proofErr w:type="spellStart"/>
      <w:r>
        <w:t>θερµοστάτης</w:t>
      </w:r>
      <w:proofErr w:type="spellEnd"/>
      <w:r>
        <w:t xml:space="preserve">; Είναι µια λογική </w:t>
      </w:r>
      <w:proofErr w:type="spellStart"/>
      <w:r>
        <w:t>θερµοκρασία</w:t>
      </w:r>
      <w:proofErr w:type="spellEnd"/>
      <w:r>
        <w:t>; Το καλοριφέρ µ</w:t>
      </w:r>
      <w:proofErr w:type="spellStart"/>
      <w:r>
        <w:t>ένει</w:t>
      </w:r>
      <w:proofErr w:type="spellEnd"/>
      <w:r>
        <w:t xml:space="preserve"> ανοιχτό </w:t>
      </w:r>
      <w:proofErr w:type="spellStart"/>
      <w:r>
        <w:t>καθ’όλη</w:t>
      </w:r>
      <w:proofErr w:type="spellEnd"/>
      <w:r>
        <w:t xml:space="preserve"> τη διάρκεια της </w:t>
      </w:r>
      <w:proofErr w:type="spellStart"/>
      <w:r>
        <w:t>ηµέρας</w:t>
      </w:r>
      <w:proofErr w:type="spellEnd"/>
      <w:r>
        <w:t>; (Είναι καλύτερο να µ</w:t>
      </w:r>
      <w:proofErr w:type="spellStart"/>
      <w:r>
        <w:t>ένει</w:t>
      </w:r>
      <w:proofErr w:type="spellEnd"/>
      <w:r>
        <w:t xml:space="preserve"> ανοιχτό συνέχεια σε µια σταθερή </w:t>
      </w:r>
      <w:proofErr w:type="spellStart"/>
      <w:r>
        <w:t>χαµηλότερη</w:t>
      </w:r>
      <w:proofErr w:type="spellEnd"/>
      <w:r>
        <w:t xml:space="preserve"> </w:t>
      </w:r>
      <w:proofErr w:type="spellStart"/>
      <w:r>
        <w:t>θερµοκρασία</w:t>
      </w:r>
      <w:proofErr w:type="spellEnd"/>
      <w:r>
        <w:t xml:space="preserve"> παρά να ανοιγοκλείνει).</w:t>
      </w:r>
    </w:p>
    <w:p w:rsidR="00062220" w:rsidRDefault="008E3685">
      <w:pPr>
        <w:pStyle w:val="a4"/>
        <w:numPr>
          <w:ilvl w:val="0"/>
          <w:numId w:val="1"/>
        </w:numPr>
        <w:tabs>
          <w:tab w:val="left" w:pos="840"/>
        </w:tabs>
        <w:ind w:right="453"/>
        <w:rPr>
          <w:sz w:val="24"/>
        </w:rPr>
      </w:pPr>
      <w:r>
        <w:rPr>
          <w:sz w:val="24"/>
        </w:rPr>
        <w:t xml:space="preserve">Ελέγξτε σε όλες τις τάξεις και τις αίθουσες τα καλοριφέρ. </w:t>
      </w:r>
      <w:proofErr w:type="spellStart"/>
      <w:r>
        <w:rPr>
          <w:sz w:val="24"/>
        </w:rPr>
        <w:t>∆ουλεύουν</w:t>
      </w:r>
      <w:proofErr w:type="spellEnd"/>
      <w:r>
        <w:rPr>
          <w:sz w:val="24"/>
        </w:rPr>
        <w:t xml:space="preserve"> σωστά; Μήπως</w:t>
      </w:r>
      <w:r>
        <w:rPr>
          <w:spacing w:val="-8"/>
          <w:sz w:val="24"/>
        </w:rPr>
        <w:t xml:space="preserve"> </w:t>
      </w:r>
      <w:r>
        <w:rPr>
          <w:sz w:val="24"/>
        </w:rPr>
        <w:t>υπάρχουν</w:t>
      </w:r>
      <w:r>
        <w:rPr>
          <w:spacing w:val="-7"/>
          <w:sz w:val="24"/>
        </w:rPr>
        <w:t xml:space="preserve"> </w:t>
      </w:r>
      <w:r>
        <w:rPr>
          <w:sz w:val="24"/>
        </w:rPr>
        <w:t>έπιπλα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αντικείµενα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που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εµποδίζουν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την</w:t>
      </w:r>
      <w:r>
        <w:rPr>
          <w:spacing w:val="-7"/>
          <w:sz w:val="24"/>
        </w:rPr>
        <w:t xml:space="preserve"> </w:t>
      </w:r>
      <w:r>
        <w:rPr>
          <w:sz w:val="24"/>
        </w:rPr>
        <w:t>κυκλοφορία</w:t>
      </w:r>
      <w:r>
        <w:rPr>
          <w:spacing w:val="-5"/>
          <w:sz w:val="24"/>
        </w:rPr>
        <w:t xml:space="preserve"> </w:t>
      </w:r>
      <w:r>
        <w:rPr>
          <w:sz w:val="24"/>
        </w:rPr>
        <w:t>του ζεστού αέρα στην</w:t>
      </w:r>
      <w:r>
        <w:rPr>
          <w:spacing w:val="-3"/>
          <w:sz w:val="24"/>
        </w:rPr>
        <w:t xml:space="preserve"> </w:t>
      </w:r>
      <w:r>
        <w:rPr>
          <w:sz w:val="24"/>
        </w:rPr>
        <w:t>τάξη;</w:t>
      </w:r>
    </w:p>
    <w:p w:rsidR="00062220" w:rsidRDefault="008E3685">
      <w:pPr>
        <w:pStyle w:val="a3"/>
        <w:ind w:left="840"/>
      </w:pPr>
      <w:r>
        <w:t xml:space="preserve">Μήπως υπάρχουν αίθουσες που </w:t>
      </w:r>
      <w:proofErr w:type="spellStart"/>
      <w:r>
        <w:t>θερµαίνονται</w:t>
      </w:r>
      <w:proofErr w:type="spellEnd"/>
      <w:r>
        <w:t xml:space="preserve"> σε ώρες που δεν τις </w:t>
      </w:r>
      <w:proofErr w:type="spellStart"/>
      <w:r>
        <w:t>χρησιµοποιεί</w:t>
      </w:r>
      <w:proofErr w:type="spellEnd"/>
      <w:r>
        <w:t xml:space="preserve"> κανείς;</w:t>
      </w:r>
    </w:p>
    <w:p w:rsidR="00062220" w:rsidRDefault="008E3685">
      <w:pPr>
        <w:pStyle w:val="a3"/>
        <w:ind w:left="840"/>
      </w:pPr>
      <w:r>
        <w:t xml:space="preserve">Μήπως </w:t>
      </w:r>
      <w:proofErr w:type="spellStart"/>
      <w:r>
        <w:t>θερµαίνονται</w:t>
      </w:r>
      <w:proofErr w:type="spellEnd"/>
      <w:r>
        <w:t xml:space="preserve"> άσκοπα οι </w:t>
      </w:r>
      <w:proofErr w:type="spellStart"/>
      <w:r>
        <w:t>διάδροµοι</w:t>
      </w:r>
      <w:proofErr w:type="spellEnd"/>
      <w:r>
        <w:t>;</w:t>
      </w:r>
    </w:p>
    <w:p w:rsidR="00062220" w:rsidRDefault="008E3685">
      <w:pPr>
        <w:pStyle w:val="a3"/>
        <w:ind w:left="839" w:right="242"/>
      </w:pPr>
      <w:r>
        <w:t xml:space="preserve">Μήπως ξεχνιούνται πόρτες και παράθυρα ανοιχτά, οπότε η ζέστη «φεύγει»; (Είναι καλύτερα οι αίθουσες να αερίζονται για ένα </w:t>
      </w:r>
      <w:proofErr w:type="spellStart"/>
      <w:r>
        <w:t>συγκεκριµένο</w:t>
      </w:r>
      <w:proofErr w:type="spellEnd"/>
      <w:r>
        <w:t xml:space="preserve"> </w:t>
      </w:r>
      <w:proofErr w:type="spellStart"/>
      <w:r>
        <w:t>διάστηµα</w:t>
      </w:r>
      <w:proofErr w:type="spellEnd"/>
      <w:r>
        <w:t xml:space="preserve"> αντί να µ</w:t>
      </w:r>
      <w:proofErr w:type="spellStart"/>
      <w:r>
        <w:t>ένουν</w:t>
      </w:r>
      <w:proofErr w:type="spellEnd"/>
      <w:r>
        <w:t xml:space="preserve"> τα παράθυρα διαρκώς ανοιχτά).</w:t>
      </w:r>
    </w:p>
    <w:p w:rsidR="00062220" w:rsidRDefault="008E3685">
      <w:pPr>
        <w:pStyle w:val="a4"/>
        <w:numPr>
          <w:ilvl w:val="0"/>
          <w:numId w:val="1"/>
        </w:numPr>
        <w:tabs>
          <w:tab w:val="left" w:pos="840"/>
        </w:tabs>
        <w:spacing w:before="119"/>
        <w:ind w:left="839" w:right="645"/>
        <w:rPr>
          <w:sz w:val="24"/>
        </w:rPr>
      </w:pPr>
      <w:r>
        <w:rPr>
          <w:sz w:val="24"/>
        </w:rPr>
        <w:t>Επιθεωρήστε όλα τα παράθυρα και τις πόρτες του σχολείου. Κλείνουν καλά; Μήπως «µ</w:t>
      </w:r>
      <w:proofErr w:type="spellStart"/>
      <w:r>
        <w:rPr>
          <w:sz w:val="24"/>
        </w:rPr>
        <w:t>πάζουν</w:t>
      </w:r>
      <w:proofErr w:type="spellEnd"/>
      <w:r>
        <w:rPr>
          <w:sz w:val="24"/>
        </w:rPr>
        <w:t>»; Ελέγξτε τις</w:t>
      </w:r>
      <w:r>
        <w:rPr>
          <w:spacing w:val="-2"/>
          <w:sz w:val="24"/>
        </w:rPr>
        <w:t xml:space="preserve"> </w:t>
      </w:r>
      <w:r>
        <w:rPr>
          <w:sz w:val="24"/>
        </w:rPr>
        <w:t>κάσες.</w:t>
      </w:r>
    </w:p>
    <w:p w:rsidR="00062220" w:rsidRDefault="008E3685">
      <w:pPr>
        <w:pStyle w:val="a4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Υπάρχουν θέσεις όπου «κάνει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ρεύµα</w:t>
      </w:r>
      <w:proofErr w:type="spellEnd"/>
      <w:r>
        <w:rPr>
          <w:sz w:val="24"/>
        </w:rPr>
        <w:t>»;.</w:t>
      </w:r>
    </w:p>
    <w:p w:rsidR="00062220" w:rsidRDefault="008E3685">
      <w:pPr>
        <w:pStyle w:val="a4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Είναι επαρκής η µ</w:t>
      </w:r>
      <w:proofErr w:type="spellStart"/>
      <w:r>
        <w:rPr>
          <w:sz w:val="24"/>
        </w:rPr>
        <w:t>όνωση</w:t>
      </w:r>
      <w:proofErr w:type="spellEnd"/>
      <w:r>
        <w:rPr>
          <w:sz w:val="24"/>
        </w:rPr>
        <w:t xml:space="preserve"> του</w:t>
      </w:r>
      <w:r>
        <w:rPr>
          <w:spacing w:val="-1"/>
          <w:sz w:val="24"/>
        </w:rPr>
        <w:t xml:space="preserve"> </w:t>
      </w:r>
      <w:r>
        <w:rPr>
          <w:sz w:val="24"/>
        </w:rPr>
        <w:t>κτιρίου;</w:t>
      </w:r>
    </w:p>
    <w:p w:rsidR="00062220" w:rsidRDefault="008E3685">
      <w:pPr>
        <w:pStyle w:val="a4"/>
        <w:numPr>
          <w:ilvl w:val="0"/>
          <w:numId w:val="1"/>
        </w:numPr>
        <w:tabs>
          <w:tab w:val="left" w:pos="840"/>
        </w:tabs>
        <w:ind w:left="839" w:right="664"/>
        <w:rPr>
          <w:sz w:val="24"/>
        </w:rPr>
      </w:pPr>
      <w:r>
        <w:rPr>
          <w:sz w:val="24"/>
        </w:rPr>
        <w:t>Τι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προσανατολισµό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έχουν</w:t>
      </w:r>
      <w:r>
        <w:rPr>
          <w:spacing w:val="-5"/>
          <w:sz w:val="24"/>
        </w:rPr>
        <w:t xml:space="preserve"> </w:t>
      </w:r>
      <w:r>
        <w:rPr>
          <w:sz w:val="24"/>
        </w:rPr>
        <w:t>οι</w:t>
      </w:r>
      <w:r>
        <w:rPr>
          <w:spacing w:val="-5"/>
          <w:sz w:val="24"/>
        </w:rPr>
        <w:t xml:space="preserve"> </w:t>
      </w:r>
      <w:r>
        <w:rPr>
          <w:sz w:val="24"/>
        </w:rPr>
        <w:t>αίθουσες;</w:t>
      </w:r>
      <w:r>
        <w:rPr>
          <w:spacing w:val="-4"/>
          <w:sz w:val="24"/>
        </w:rPr>
        <w:t xml:space="preserve"> </w:t>
      </w:r>
      <w:r>
        <w:rPr>
          <w:sz w:val="24"/>
        </w:rPr>
        <w:t>Ποιες</w:t>
      </w:r>
      <w:r>
        <w:rPr>
          <w:spacing w:val="-6"/>
          <w:sz w:val="24"/>
        </w:rPr>
        <w:t xml:space="preserve"> </w:t>
      </w:r>
      <w:r>
        <w:rPr>
          <w:sz w:val="24"/>
        </w:rPr>
        <w:t>είναι</w:t>
      </w:r>
      <w:r>
        <w:rPr>
          <w:spacing w:val="-4"/>
          <w:sz w:val="24"/>
        </w:rPr>
        <w:t xml:space="preserve"> </w:t>
      </w:r>
      <w:r>
        <w:rPr>
          <w:sz w:val="24"/>
        </w:rPr>
        <w:t>οι</w:t>
      </w:r>
      <w:r>
        <w:rPr>
          <w:spacing w:val="-5"/>
          <w:sz w:val="24"/>
        </w:rPr>
        <w:t xml:space="preserve"> </w:t>
      </w:r>
      <w:r>
        <w:rPr>
          <w:sz w:val="24"/>
        </w:rPr>
        <w:t>αίθουσες</w:t>
      </w:r>
      <w:r>
        <w:rPr>
          <w:spacing w:val="-4"/>
          <w:sz w:val="24"/>
        </w:rPr>
        <w:t xml:space="preserve"> </w:t>
      </w:r>
      <w:r>
        <w:rPr>
          <w:sz w:val="24"/>
        </w:rPr>
        <w:t>που</w:t>
      </w:r>
      <w:r>
        <w:rPr>
          <w:spacing w:val="-4"/>
          <w:sz w:val="24"/>
        </w:rPr>
        <w:t xml:space="preserve"> </w:t>
      </w:r>
      <w:r>
        <w:rPr>
          <w:sz w:val="24"/>
        </w:rPr>
        <w:t>είναι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πιο </w:t>
      </w:r>
      <w:proofErr w:type="spellStart"/>
      <w:r>
        <w:rPr>
          <w:sz w:val="24"/>
        </w:rPr>
        <w:t>εκτεθειµένες</w:t>
      </w:r>
      <w:proofErr w:type="spellEnd"/>
      <w:r>
        <w:rPr>
          <w:sz w:val="24"/>
        </w:rPr>
        <w:t xml:space="preserve"> στο</w:t>
      </w:r>
      <w:r>
        <w:rPr>
          <w:spacing w:val="-1"/>
          <w:sz w:val="24"/>
        </w:rPr>
        <w:t xml:space="preserve"> </w:t>
      </w:r>
      <w:r>
        <w:rPr>
          <w:sz w:val="24"/>
        </w:rPr>
        <w:t>κρύο;</w:t>
      </w:r>
    </w:p>
    <w:p w:rsidR="00062220" w:rsidRDefault="008E3685">
      <w:pPr>
        <w:pStyle w:val="a4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 xml:space="preserve">Έρχονται </w:t>
      </w:r>
      <w:proofErr w:type="spellStart"/>
      <w:r>
        <w:rPr>
          <w:sz w:val="24"/>
        </w:rPr>
        <w:t>ντυµένοι</w:t>
      </w:r>
      <w:proofErr w:type="spellEnd"/>
      <w:r>
        <w:rPr>
          <w:sz w:val="24"/>
        </w:rPr>
        <w:t xml:space="preserve"> αρκετά ζεστά µ</w:t>
      </w:r>
      <w:proofErr w:type="spellStart"/>
      <w:r>
        <w:rPr>
          <w:sz w:val="24"/>
        </w:rPr>
        <w:t>αθητές</w:t>
      </w:r>
      <w:proofErr w:type="spellEnd"/>
      <w:r>
        <w:rPr>
          <w:sz w:val="24"/>
        </w:rPr>
        <w:t xml:space="preserve"> και</w:t>
      </w:r>
      <w:r>
        <w:rPr>
          <w:spacing w:val="-6"/>
          <w:sz w:val="24"/>
        </w:rPr>
        <w:t xml:space="preserve"> </w:t>
      </w:r>
      <w:r>
        <w:rPr>
          <w:sz w:val="24"/>
        </w:rPr>
        <w:t>εκπαιδευτικοί;</w:t>
      </w:r>
    </w:p>
    <w:p w:rsidR="00062220" w:rsidRDefault="008E3685">
      <w:pPr>
        <w:pStyle w:val="a4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 xml:space="preserve">Κάντε µια σύνθεση των </w:t>
      </w:r>
      <w:proofErr w:type="spellStart"/>
      <w:r>
        <w:rPr>
          <w:sz w:val="24"/>
        </w:rPr>
        <w:t>αποτελεσµάτων</w:t>
      </w:r>
      <w:proofErr w:type="spellEnd"/>
      <w:r>
        <w:rPr>
          <w:sz w:val="24"/>
        </w:rPr>
        <w:t xml:space="preserve"> της έρευνάς</w:t>
      </w:r>
      <w:r>
        <w:rPr>
          <w:spacing w:val="-8"/>
          <w:sz w:val="24"/>
        </w:rPr>
        <w:t xml:space="preserve"> </w:t>
      </w:r>
      <w:r>
        <w:rPr>
          <w:sz w:val="24"/>
        </w:rPr>
        <w:t>σας.</w:t>
      </w:r>
    </w:p>
    <w:sectPr w:rsidR="00062220" w:rsidSect="00062220">
      <w:pgSz w:w="12240" w:h="15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64E5"/>
    <w:multiLevelType w:val="hybridMultilevel"/>
    <w:tmpl w:val="7BAAA76A"/>
    <w:lvl w:ilvl="0" w:tplc="28A4A00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3"/>
        <w:sz w:val="24"/>
        <w:szCs w:val="24"/>
        <w:lang w:val="el-GR" w:eastAsia="el-GR" w:bidi="el-GR"/>
      </w:rPr>
    </w:lvl>
    <w:lvl w:ilvl="1" w:tplc="67C46776">
      <w:numFmt w:val="bullet"/>
      <w:lvlText w:val="•"/>
      <w:lvlJc w:val="left"/>
      <w:pPr>
        <w:ind w:left="1644" w:hanging="360"/>
      </w:pPr>
      <w:rPr>
        <w:rFonts w:hint="default"/>
        <w:lang w:val="el-GR" w:eastAsia="el-GR" w:bidi="el-GR"/>
      </w:rPr>
    </w:lvl>
    <w:lvl w:ilvl="2" w:tplc="B8820D34">
      <w:numFmt w:val="bullet"/>
      <w:lvlText w:val="•"/>
      <w:lvlJc w:val="left"/>
      <w:pPr>
        <w:ind w:left="2448" w:hanging="360"/>
      </w:pPr>
      <w:rPr>
        <w:rFonts w:hint="default"/>
        <w:lang w:val="el-GR" w:eastAsia="el-GR" w:bidi="el-GR"/>
      </w:rPr>
    </w:lvl>
    <w:lvl w:ilvl="3" w:tplc="CB7870B6">
      <w:numFmt w:val="bullet"/>
      <w:lvlText w:val="•"/>
      <w:lvlJc w:val="left"/>
      <w:pPr>
        <w:ind w:left="3252" w:hanging="360"/>
      </w:pPr>
      <w:rPr>
        <w:rFonts w:hint="default"/>
        <w:lang w:val="el-GR" w:eastAsia="el-GR" w:bidi="el-GR"/>
      </w:rPr>
    </w:lvl>
    <w:lvl w:ilvl="4" w:tplc="56EAAAF0">
      <w:numFmt w:val="bullet"/>
      <w:lvlText w:val="•"/>
      <w:lvlJc w:val="left"/>
      <w:pPr>
        <w:ind w:left="4056" w:hanging="360"/>
      </w:pPr>
      <w:rPr>
        <w:rFonts w:hint="default"/>
        <w:lang w:val="el-GR" w:eastAsia="el-GR" w:bidi="el-GR"/>
      </w:rPr>
    </w:lvl>
    <w:lvl w:ilvl="5" w:tplc="2E62CF6A">
      <w:numFmt w:val="bullet"/>
      <w:lvlText w:val="•"/>
      <w:lvlJc w:val="left"/>
      <w:pPr>
        <w:ind w:left="4860" w:hanging="360"/>
      </w:pPr>
      <w:rPr>
        <w:rFonts w:hint="default"/>
        <w:lang w:val="el-GR" w:eastAsia="el-GR" w:bidi="el-GR"/>
      </w:rPr>
    </w:lvl>
    <w:lvl w:ilvl="6" w:tplc="CCFA0956">
      <w:numFmt w:val="bullet"/>
      <w:lvlText w:val="•"/>
      <w:lvlJc w:val="left"/>
      <w:pPr>
        <w:ind w:left="5664" w:hanging="360"/>
      </w:pPr>
      <w:rPr>
        <w:rFonts w:hint="default"/>
        <w:lang w:val="el-GR" w:eastAsia="el-GR" w:bidi="el-GR"/>
      </w:rPr>
    </w:lvl>
    <w:lvl w:ilvl="7" w:tplc="872E7B2E">
      <w:numFmt w:val="bullet"/>
      <w:lvlText w:val="•"/>
      <w:lvlJc w:val="left"/>
      <w:pPr>
        <w:ind w:left="6468" w:hanging="360"/>
      </w:pPr>
      <w:rPr>
        <w:rFonts w:hint="default"/>
        <w:lang w:val="el-GR" w:eastAsia="el-GR" w:bidi="el-GR"/>
      </w:rPr>
    </w:lvl>
    <w:lvl w:ilvl="8" w:tplc="066A5D86">
      <w:numFmt w:val="bullet"/>
      <w:lvlText w:val="•"/>
      <w:lvlJc w:val="left"/>
      <w:pPr>
        <w:ind w:left="7272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2220"/>
    <w:rsid w:val="00062220"/>
    <w:rsid w:val="006D5076"/>
    <w:rsid w:val="008E3685"/>
    <w:rsid w:val="009A37C1"/>
    <w:rsid w:val="00CC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2220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2220"/>
    <w:rPr>
      <w:sz w:val="24"/>
      <w:szCs w:val="24"/>
    </w:rPr>
  </w:style>
  <w:style w:type="paragraph" w:styleId="a4">
    <w:name w:val="List Paragraph"/>
    <w:basedOn w:val="a"/>
    <w:uiPriority w:val="1"/>
    <w:qFormat/>
    <w:rsid w:val="00062220"/>
    <w:pPr>
      <w:spacing w:before="120"/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062220"/>
  </w:style>
  <w:style w:type="paragraph" w:styleId="a5">
    <w:name w:val="Balloon Text"/>
    <w:basedOn w:val="a"/>
    <w:link w:val="Char"/>
    <w:uiPriority w:val="99"/>
    <w:semiHidden/>
    <w:unhideWhenUsed/>
    <w:rsid w:val="009A37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A37C1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Κάρτα ελέγχου του σχολείου για την Ομάδα «Θέρμανση»</dc:title>
  <dc:creator>Eleni</dc:creator>
  <cp:lastModifiedBy>54o Δημοτικό Σχολείο</cp:lastModifiedBy>
  <cp:revision>3</cp:revision>
  <dcterms:created xsi:type="dcterms:W3CDTF">2019-10-30T20:04:00Z</dcterms:created>
  <dcterms:modified xsi:type="dcterms:W3CDTF">2019-11-05T07:38:00Z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2006-12-06T00:00:00Z</vt:filetime>
  </property>
  <property fmtid="{D5CDD505-2E9C-101B-9397-08002B2CF9AE}" pid="3" name="Creator">
    <vt:lpwstr>Acrobat PDFMaker 6.0 ãéá Word</vt:lpwstr>
  </property>
  <property fmtid="{D5CDD505-2E9C-101B-9397-08002B2CF9AE}" pid="4" name="LastSaved">
    <vt:filetime>2019-10-30T00:00:00Z</vt:filetime>
  </property>
</Properties>
</file>