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E" w:rsidRDefault="00994F97">
      <w:pPr>
        <w:pStyle w:val="a3"/>
        <w:ind w:left="2820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>
            <wp:extent cx="1836420" cy="708660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056" cy="70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09E" w:rsidRDefault="0001409E">
      <w:pPr>
        <w:pStyle w:val="a3"/>
        <w:rPr>
          <w:sz w:val="20"/>
        </w:rPr>
      </w:pPr>
    </w:p>
    <w:p w:rsidR="0001409E" w:rsidRDefault="0001409E">
      <w:pPr>
        <w:pStyle w:val="a3"/>
        <w:spacing w:before="3"/>
        <w:rPr>
          <w:sz w:val="27"/>
        </w:rPr>
      </w:pPr>
    </w:p>
    <w:p w:rsidR="0001409E" w:rsidRDefault="00994F97">
      <w:pPr>
        <w:spacing w:before="61"/>
        <w:ind w:left="1498" w:right="1499"/>
        <w:jc w:val="center"/>
        <w:rPr>
          <w:b/>
          <w:sz w:val="24"/>
        </w:rPr>
      </w:pPr>
      <w:bookmarkStart w:id="0" w:name="Κάρτα_ελέγχου_του_σχολείου_για_την_Ομάδα"/>
      <w:bookmarkEnd w:id="0"/>
      <w:r>
        <w:rPr>
          <w:b/>
          <w:sz w:val="24"/>
        </w:rPr>
        <w:t xml:space="preserve">Κάρτα ελέγχου του σχολείου για την </w:t>
      </w:r>
      <w:proofErr w:type="spellStart"/>
      <w:r>
        <w:rPr>
          <w:b/>
          <w:sz w:val="24"/>
        </w:rPr>
        <w:t>Οµάδα</w:t>
      </w:r>
      <w:proofErr w:type="spellEnd"/>
      <w:r>
        <w:rPr>
          <w:b/>
          <w:sz w:val="24"/>
        </w:rPr>
        <w:t xml:space="preserve"> «</w:t>
      </w:r>
      <w:proofErr w:type="spellStart"/>
      <w:r>
        <w:rPr>
          <w:b/>
          <w:sz w:val="24"/>
        </w:rPr>
        <w:t>Φωτισµός</w:t>
      </w:r>
      <w:proofErr w:type="spellEnd"/>
      <w:r>
        <w:rPr>
          <w:b/>
          <w:sz w:val="24"/>
        </w:rPr>
        <w:t>»</w:t>
      </w:r>
    </w:p>
    <w:p w:rsidR="0001409E" w:rsidRDefault="0001409E">
      <w:pPr>
        <w:pStyle w:val="a3"/>
        <w:spacing w:before="9"/>
        <w:rPr>
          <w:b/>
          <w:sz w:val="23"/>
        </w:rPr>
      </w:pPr>
    </w:p>
    <w:p w:rsidR="0001409E" w:rsidRDefault="00994F97">
      <w:pPr>
        <w:pStyle w:val="a3"/>
        <w:ind w:left="119" w:right="119"/>
        <w:jc w:val="both"/>
      </w:pPr>
      <w:r>
        <w:t xml:space="preserve">Το ηλεκτρικό </w:t>
      </w:r>
      <w:proofErr w:type="spellStart"/>
      <w:r>
        <w:t>ρεύµα</w:t>
      </w:r>
      <w:proofErr w:type="spellEnd"/>
      <w:r>
        <w:t xml:space="preserve"> στην Ελλάδα παράγεται κατά ένα µ</w:t>
      </w:r>
      <w:proofErr w:type="spellStart"/>
      <w:r>
        <w:t>εγάλο</w:t>
      </w:r>
      <w:proofErr w:type="spellEnd"/>
      <w:r>
        <w:t xml:space="preserve"> ποσοστό (69,1%) µε την καύση λιγνίτη, ένα είδος άνθρακα, που είναι ένα φτηνό αλλά και εξαιρετικά ρυπογόνο ορυκτό </w:t>
      </w:r>
      <w:proofErr w:type="spellStart"/>
      <w:r>
        <w:t>καύσιµο</w:t>
      </w:r>
      <w:proofErr w:type="spellEnd"/>
      <w:r>
        <w:t xml:space="preserve">. Το 20,2% του ηλεκτρικού </w:t>
      </w:r>
      <w:proofErr w:type="spellStart"/>
      <w:r>
        <w:t>ρεύµατος</w:t>
      </w:r>
      <w:proofErr w:type="spellEnd"/>
      <w:r>
        <w:t xml:space="preserve"> παράγεται από πετρέλαιο και το 10,1% από νερ</w:t>
      </w:r>
      <w:r>
        <w:t>ό. Τη δεκαετία του 1980 τα εργοστάσια παραγωγής ηλεκτρικής ενέργειας στην Ελλάδα παρήγαγαν το 66% της συνολικής ποσότητας διοξειδίου του θείου που εκλύθηκε στη χώρα µας. Σκεφτείτε πόση ρύπανση θα «</w:t>
      </w:r>
      <w:proofErr w:type="spellStart"/>
      <w:r>
        <w:t>εξοικονοµούσαµε</w:t>
      </w:r>
      <w:proofErr w:type="spellEnd"/>
      <w:r>
        <w:t>» αν µ</w:t>
      </w:r>
      <w:proofErr w:type="spellStart"/>
      <w:r>
        <w:t>ειώναµε</w:t>
      </w:r>
      <w:proofErr w:type="spellEnd"/>
      <w:r>
        <w:t xml:space="preserve"> δραστικά την κατανάλωση ηλεκτρ</w:t>
      </w:r>
      <w:r>
        <w:t xml:space="preserve">ικού </w:t>
      </w:r>
      <w:proofErr w:type="spellStart"/>
      <w:r>
        <w:t>ρεύµατος</w:t>
      </w:r>
      <w:proofErr w:type="spellEnd"/>
      <w:r>
        <w:t>.</w:t>
      </w:r>
    </w:p>
    <w:p w:rsidR="0001409E" w:rsidRDefault="0001409E">
      <w:pPr>
        <w:pStyle w:val="a3"/>
      </w:pPr>
    </w:p>
    <w:p w:rsidR="0001409E" w:rsidRDefault="00994F97">
      <w:pPr>
        <w:pStyle w:val="a3"/>
        <w:spacing w:before="1"/>
        <w:ind w:left="119" w:right="119"/>
        <w:jc w:val="both"/>
      </w:pPr>
      <w:r>
        <w:t xml:space="preserve">Αποστολή σας είναι λοιπόν να βρείτε και, στη συνέχεια, να «εξολοθρεύσετε» τους εχθρούς! </w:t>
      </w:r>
      <w:proofErr w:type="spellStart"/>
      <w:r>
        <w:t>∆ηλαδή</w:t>
      </w:r>
      <w:proofErr w:type="spellEnd"/>
      <w:r>
        <w:t xml:space="preserve"> τις αιτίες της άσκοπης χρήσης ηλεκτρικής ενέργειας για τον </w:t>
      </w:r>
      <w:proofErr w:type="spellStart"/>
      <w:r>
        <w:t>φωτισµό</w:t>
      </w:r>
      <w:proofErr w:type="spellEnd"/>
      <w:r>
        <w:t xml:space="preserve"> του σχολείου σας.</w:t>
      </w:r>
    </w:p>
    <w:p w:rsidR="0001409E" w:rsidRDefault="0001409E">
      <w:pPr>
        <w:pStyle w:val="a3"/>
      </w:pPr>
    </w:p>
    <w:p w:rsidR="0001409E" w:rsidRDefault="00994F97">
      <w:pPr>
        <w:pStyle w:val="a3"/>
        <w:ind w:left="119" w:right="116"/>
        <w:jc w:val="both"/>
      </w:pPr>
      <w:r>
        <w:t xml:space="preserve">Καταρχήν βρείτε ένα </w:t>
      </w:r>
      <w:proofErr w:type="spellStart"/>
      <w:r>
        <w:t>όνοµα</w:t>
      </w:r>
      <w:proofErr w:type="spellEnd"/>
      <w:r>
        <w:t xml:space="preserve"> για την </w:t>
      </w:r>
      <w:proofErr w:type="spellStart"/>
      <w:r>
        <w:t>οµάδα</w:t>
      </w:r>
      <w:proofErr w:type="spellEnd"/>
      <w:r>
        <w:t xml:space="preserve"> σας! Στη συνέχεια σ</w:t>
      </w:r>
      <w:r>
        <w:t xml:space="preserve">υζητείστε πως θα οργανώστε την έρευνά σας. Μιλήστε όλοι στην </w:t>
      </w:r>
      <w:proofErr w:type="spellStart"/>
      <w:r>
        <w:t>οµάδα</w:t>
      </w:r>
      <w:proofErr w:type="spellEnd"/>
      <w:r>
        <w:t xml:space="preserve"> και πείτε τις ιδέες σας. Κάποιος τις καταγράφει και στη συνέχεια τις συζητάτε και φτιάξτε ένα </w:t>
      </w:r>
      <w:proofErr w:type="spellStart"/>
      <w:r>
        <w:t>πρόγραµµα</w:t>
      </w:r>
      <w:proofErr w:type="spellEnd"/>
      <w:r>
        <w:t xml:space="preserve"> δράσης. Σκεφτείτε αν θέλετε να ζητήσετε βοήθεια από κάποιους µ</w:t>
      </w:r>
      <w:proofErr w:type="spellStart"/>
      <w:r>
        <w:t>εγάλους</w:t>
      </w:r>
      <w:proofErr w:type="spellEnd"/>
      <w:r>
        <w:t xml:space="preserve">. </w:t>
      </w:r>
      <w:proofErr w:type="spellStart"/>
      <w:r>
        <w:t>άτοµα</w:t>
      </w:r>
      <w:proofErr w:type="spellEnd"/>
      <w:r>
        <w:t xml:space="preserve"> ή φορείς</w:t>
      </w:r>
      <w:r>
        <w:t>. Θα χρειαστεί να πάρετε κάποιες συνεντεύξεις και να επιθεωρήσετε το σχολείο σας εξονυχιστικά!</w:t>
      </w:r>
    </w:p>
    <w:p w:rsidR="0001409E" w:rsidRDefault="0001409E">
      <w:pPr>
        <w:pStyle w:val="a3"/>
        <w:spacing w:before="10"/>
        <w:rPr>
          <w:sz w:val="23"/>
        </w:rPr>
      </w:pPr>
    </w:p>
    <w:p w:rsidR="0001409E" w:rsidRDefault="00994F97">
      <w:pPr>
        <w:pStyle w:val="a3"/>
        <w:ind w:left="120" w:right="117" w:hanging="1"/>
        <w:jc w:val="both"/>
      </w:pPr>
      <w:r>
        <w:t xml:space="preserve">Τα παρακάτω </w:t>
      </w:r>
      <w:proofErr w:type="spellStart"/>
      <w:r>
        <w:t>ερωτήµατα</w:t>
      </w:r>
      <w:proofErr w:type="spellEnd"/>
      <w:r>
        <w:t xml:space="preserve"> και στάδια έρευνας µ</w:t>
      </w:r>
      <w:proofErr w:type="spellStart"/>
      <w:r>
        <w:t>πορούν</w:t>
      </w:r>
      <w:proofErr w:type="spellEnd"/>
      <w:r>
        <w:t xml:space="preserve"> να σας βοηθήσουν να οργανώστε την αποστολή σας.</w:t>
      </w:r>
    </w:p>
    <w:p w:rsidR="0001409E" w:rsidRDefault="0001409E">
      <w:pPr>
        <w:pStyle w:val="a3"/>
      </w:pPr>
    </w:p>
    <w:p w:rsidR="0001409E" w:rsidRDefault="00994F97">
      <w:pPr>
        <w:pStyle w:val="a3"/>
        <w:tabs>
          <w:tab w:val="left" w:pos="3320"/>
          <w:tab w:val="left" w:pos="5474"/>
          <w:tab w:val="left" w:pos="8348"/>
        </w:tabs>
        <w:ind w:left="120" w:right="118" w:hanging="1"/>
        <w:jc w:val="both"/>
      </w:pPr>
      <w:r>
        <w:t>«Οπλιστείτε» µε χαρτιά και µ</w:t>
      </w:r>
      <w:proofErr w:type="spellStart"/>
      <w:r>
        <w:t>ολύβια</w:t>
      </w:r>
      <w:proofErr w:type="spellEnd"/>
      <w:r>
        <w:t xml:space="preserve"> και αν θέλετε και φωτογραφι</w:t>
      </w:r>
      <w:r>
        <w:t>κή µ</w:t>
      </w:r>
      <w:proofErr w:type="spellStart"/>
      <w:r>
        <w:t>ηχανή</w:t>
      </w:r>
      <w:proofErr w:type="spellEnd"/>
      <w:r>
        <w:t xml:space="preserve"> για να καταγράψετε</w:t>
      </w:r>
      <w:r>
        <w:tab/>
        <w:t>τα</w:t>
      </w:r>
      <w:r>
        <w:tab/>
      </w:r>
      <w:proofErr w:type="spellStart"/>
      <w:r>
        <w:t>ευρήµατά</w:t>
      </w:r>
      <w:proofErr w:type="spellEnd"/>
      <w:r>
        <w:tab/>
      </w:r>
      <w:r>
        <w:rPr>
          <w:spacing w:val="-5"/>
        </w:rPr>
        <w:t>σας.</w:t>
      </w:r>
    </w:p>
    <w:p w:rsidR="0001409E" w:rsidRDefault="0001409E">
      <w:pPr>
        <w:pStyle w:val="a3"/>
      </w:pPr>
    </w:p>
    <w:p w:rsidR="0001409E" w:rsidRDefault="0001409E">
      <w:pPr>
        <w:pStyle w:val="a3"/>
      </w:pPr>
    </w:p>
    <w:p w:rsidR="0001409E" w:rsidRDefault="00994F97">
      <w:pPr>
        <w:pStyle w:val="a4"/>
        <w:numPr>
          <w:ilvl w:val="0"/>
          <w:numId w:val="1"/>
        </w:numPr>
        <w:tabs>
          <w:tab w:val="left" w:pos="840"/>
        </w:tabs>
        <w:ind w:left="839"/>
        <w:jc w:val="both"/>
        <w:rPr>
          <w:sz w:val="24"/>
        </w:rPr>
      </w:pPr>
      <w:r>
        <w:rPr>
          <w:sz w:val="24"/>
        </w:rPr>
        <w:t xml:space="preserve">Ελέγξτε τους ηλεκτρικούς </w:t>
      </w:r>
      <w:proofErr w:type="spellStart"/>
      <w:r>
        <w:rPr>
          <w:sz w:val="24"/>
        </w:rPr>
        <w:t>λαµπτήρες</w:t>
      </w:r>
      <w:proofErr w:type="spellEnd"/>
      <w:r>
        <w:rPr>
          <w:sz w:val="24"/>
        </w:rPr>
        <w:t xml:space="preserve"> που φωτίζουν τις αίθουσες του σχολείου. Είναι </w:t>
      </w:r>
      <w:proofErr w:type="spellStart"/>
      <w:r>
        <w:rPr>
          <w:sz w:val="24"/>
        </w:rPr>
        <w:t>λαµπτήρες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εξοικονόµησης</w:t>
      </w:r>
      <w:proofErr w:type="spellEnd"/>
      <w:r>
        <w:rPr>
          <w:sz w:val="24"/>
        </w:rPr>
        <w:t xml:space="preserve"> ενέργειας (</w:t>
      </w:r>
      <w:proofErr w:type="spellStart"/>
      <w:r>
        <w:rPr>
          <w:sz w:val="24"/>
        </w:rPr>
        <w:t>φθορισµού</w:t>
      </w:r>
      <w:proofErr w:type="spellEnd"/>
      <w:r>
        <w:rPr>
          <w:sz w:val="24"/>
        </w:rPr>
        <w:t>); Αυτοί µ</w:t>
      </w:r>
      <w:proofErr w:type="spellStart"/>
      <w:r>
        <w:rPr>
          <w:sz w:val="24"/>
        </w:rPr>
        <w:t>ειώνουν</w:t>
      </w:r>
      <w:proofErr w:type="spellEnd"/>
      <w:r>
        <w:rPr>
          <w:sz w:val="24"/>
        </w:rPr>
        <w:t xml:space="preserve"> την κατανάλωση κατά 75-80% και διαρκούν 8-10 φορές περισσότερο από τους κοινούς </w:t>
      </w:r>
      <w:proofErr w:type="spellStart"/>
      <w:r>
        <w:rPr>
          <w:sz w:val="24"/>
        </w:rPr>
        <w:t>λαµπτήρες</w:t>
      </w:r>
      <w:proofErr w:type="spellEnd"/>
      <w:r>
        <w:rPr>
          <w:sz w:val="24"/>
        </w:rPr>
        <w:t xml:space="preserve"> πυρακτώ</w:t>
      </w:r>
      <w:r>
        <w:rPr>
          <w:sz w:val="24"/>
        </w:rPr>
        <w:t xml:space="preserve">σεως. Αν όλοι οι Έλληνες αντικαθιστούσαν τους κοινούς </w:t>
      </w:r>
      <w:proofErr w:type="spellStart"/>
      <w:r>
        <w:rPr>
          <w:sz w:val="24"/>
        </w:rPr>
        <w:t>λαµπτήρες</w:t>
      </w:r>
      <w:proofErr w:type="spellEnd"/>
      <w:r>
        <w:rPr>
          <w:sz w:val="24"/>
        </w:rPr>
        <w:t xml:space="preserve"> µε </w:t>
      </w:r>
      <w:proofErr w:type="spellStart"/>
      <w:r>
        <w:rPr>
          <w:sz w:val="24"/>
        </w:rPr>
        <w:t>λαµπτήρες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φθορισµού</w:t>
      </w:r>
      <w:proofErr w:type="spellEnd"/>
      <w:r>
        <w:rPr>
          <w:sz w:val="24"/>
        </w:rPr>
        <w:t xml:space="preserve">, θα </w:t>
      </w:r>
      <w:proofErr w:type="spellStart"/>
      <w:r>
        <w:rPr>
          <w:sz w:val="24"/>
        </w:rPr>
        <w:t>εξοικονοµούσαµε</w:t>
      </w:r>
      <w:proofErr w:type="spellEnd"/>
      <w:r>
        <w:rPr>
          <w:sz w:val="24"/>
        </w:rPr>
        <w:t xml:space="preserve"> 200.000 τόνους πετρελαίου το χρόνο, δηλαδή όσο καταναλώνει ένας ολόκληρος </w:t>
      </w:r>
      <w:proofErr w:type="spellStart"/>
      <w:r>
        <w:rPr>
          <w:sz w:val="24"/>
        </w:rPr>
        <w:t>θερµοηλεκτρικός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σταθµός</w:t>
      </w:r>
      <w:proofErr w:type="spellEnd"/>
      <w:r>
        <w:rPr>
          <w:sz w:val="24"/>
        </w:rPr>
        <w:t xml:space="preserve">  της  </w:t>
      </w:r>
      <w:proofErr w:type="spellStart"/>
      <w:r>
        <w:rPr>
          <w:sz w:val="24"/>
        </w:rPr>
        <w:t>∆ΕΗ</w:t>
      </w:r>
      <w:proofErr w:type="spellEnd"/>
      <w:r>
        <w:rPr>
          <w:sz w:val="24"/>
        </w:rPr>
        <w:t>,   όπως   αυτός   του   Κερατσινίου. Υπά</w:t>
      </w:r>
      <w:r>
        <w:rPr>
          <w:sz w:val="24"/>
        </w:rPr>
        <w:t>ρχει δυνατότητα αντικατάστασής τους; Πόσο θα κόστιζε αυτή η αντικατάσταση;</w:t>
      </w:r>
      <w:r>
        <w:rPr>
          <w:spacing w:val="9"/>
          <w:sz w:val="24"/>
        </w:rPr>
        <w:t xml:space="preserve"> </w:t>
      </w:r>
      <w:r>
        <w:rPr>
          <w:sz w:val="24"/>
        </w:rPr>
        <w:t>Πόση</w:t>
      </w:r>
      <w:r>
        <w:rPr>
          <w:spacing w:val="9"/>
          <w:sz w:val="24"/>
        </w:rPr>
        <w:t xml:space="preserve"> </w:t>
      </w:r>
      <w:r>
        <w:rPr>
          <w:sz w:val="24"/>
        </w:rPr>
        <w:t>ενέργεια</w:t>
      </w:r>
      <w:r>
        <w:rPr>
          <w:spacing w:val="11"/>
          <w:sz w:val="24"/>
        </w:rPr>
        <w:t xml:space="preserve"> </w:t>
      </w:r>
      <w:r>
        <w:rPr>
          <w:sz w:val="24"/>
        </w:rPr>
        <w:t>θα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εξοικονοµούσε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το</w:t>
      </w:r>
      <w:r>
        <w:rPr>
          <w:spacing w:val="9"/>
          <w:sz w:val="24"/>
        </w:rPr>
        <w:t xml:space="preserve"> </w:t>
      </w:r>
      <w:r>
        <w:rPr>
          <w:sz w:val="24"/>
        </w:rPr>
        <w:t>σχολείο;</w:t>
      </w:r>
      <w:r>
        <w:rPr>
          <w:spacing w:val="9"/>
          <w:sz w:val="24"/>
        </w:rPr>
        <w:t xml:space="preserve"> </w:t>
      </w:r>
      <w:r>
        <w:rPr>
          <w:sz w:val="24"/>
        </w:rPr>
        <w:t>Σε</w:t>
      </w:r>
      <w:r>
        <w:rPr>
          <w:spacing w:val="10"/>
          <w:sz w:val="24"/>
        </w:rPr>
        <w:t xml:space="preserve"> </w:t>
      </w:r>
      <w:r>
        <w:rPr>
          <w:sz w:val="24"/>
        </w:rPr>
        <w:t>πόσο</w:t>
      </w:r>
      <w:r>
        <w:rPr>
          <w:spacing w:val="9"/>
          <w:sz w:val="24"/>
        </w:rPr>
        <w:t xml:space="preserve"> </w:t>
      </w:r>
      <w:r>
        <w:rPr>
          <w:sz w:val="24"/>
        </w:rPr>
        <w:t>καιρό</w:t>
      </w:r>
      <w:r>
        <w:rPr>
          <w:spacing w:val="11"/>
          <w:sz w:val="24"/>
        </w:rPr>
        <w:t xml:space="preserve"> </w:t>
      </w:r>
      <w:r>
        <w:rPr>
          <w:sz w:val="24"/>
        </w:rPr>
        <w:t>θα</w:t>
      </w:r>
    </w:p>
    <w:p w:rsidR="0001409E" w:rsidRDefault="00994F97">
      <w:pPr>
        <w:pStyle w:val="a3"/>
        <w:spacing w:line="275" w:lineRule="exact"/>
        <w:ind w:left="839"/>
        <w:jc w:val="both"/>
      </w:pPr>
      <w:r>
        <w:t>µ</w:t>
      </w:r>
      <w:proofErr w:type="spellStart"/>
      <w:r>
        <w:t>πορούσε</w:t>
      </w:r>
      <w:proofErr w:type="spellEnd"/>
      <w:r>
        <w:t xml:space="preserve"> να «αποσβέσει» αυτό το έξοδο;</w:t>
      </w:r>
    </w:p>
    <w:p w:rsidR="0001409E" w:rsidRDefault="0001409E">
      <w:pPr>
        <w:pStyle w:val="a3"/>
      </w:pPr>
    </w:p>
    <w:p w:rsidR="0001409E" w:rsidRDefault="00994F97">
      <w:pPr>
        <w:pStyle w:val="a4"/>
        <w:numPr>
          <w:ilvl w:val="0"/>
          <w:numId w:val="1"/>
        </w:numPr>
        <w:tabs>
          <w:tab w:val="left" w:pos="840"/>
        </w:tabs>
        <w:ind w:left="839" w:right="116"/>
        <w:jc w:val="both"/>
        <w:rPr>
          <w:sz w:val="24"/>
        </w:rPr>
      </w:pPr>
      <w:r>
        <w:rPr>
          <w:sz w:val="24"/>
        </w:rPr>
        <w:t>Ελέγξτε µ</w:t>
      </w:r>
      <w:proofErr w:type="spellStart"/>
      <w:r>
        <w:rPr>
          <w:sz w:val="24"/>
        </w:rPr>
        <w:t>ήπως</w:t>
      </w:r>
      <w:proofErr w:type="spellEnd"/>
      <w:r>
        <w:rPr>
          <w:sz w:val="24"/>
        </w:rPr>
        <w:t xml:space="preserve"> ανάβουν τα φώτα στις αίθουσες µ</w:t>
      </w:r>
      <w:proofErr w:type="spellStart"/>
      <w:r>
        <w:rPr>
          <w:sz w:val="24"/>
        </w:rPr>
        <w:t>έσα</w:t>
      </w:r>
      <w:proofErr w:type="spellEnd"/>
      <w:r>
        <w:rPr>
          <w:sz w:val="24"/>
        </w:rPr>
        <w:t xml:space="preserve"> στην </w:t>
      </w:r>
      <w:proofErr w:type="spellStart"/>
      <w:r>
        <w:rPr>
          <w:sz w:val="24"/>
        </w:rPr>
        <w:t>ηµέρα</w:t>
      </w:r>
      <w:proofErr w:type="spellEnd"/>
      <w:r>
        <w:rPr>
          <w:sz w:val="24"/>
        </w:rPr>
        <w:t xml:space="preserve">, ενώ αρκεί ο φυσικός </w:t>
      </w:r>
      <w:proofErr w:type="spellStart"/>
      <w:r>
        <w:rPr>
          <w:sz w:val="24"/>
        </w:rPr>
        <w:t>φωτισµός</w:t>
      </w:r>
      <w:proofErr w:type="spellEnd"/>
      <w:r>
        <w:rPr>
          <w:sz w:val="24"/>
        </w:rPr>
        <w:t>. Ελέγξτε επίσης µ</w:t>
      </w:r>
      <w:proofErr w:type="spellStart"/>
      <w:r>
        <w:rPr>
          <w:sz w:val="24"/>
        </w:rPr>
        <w:t>ήπως</w:t>
      </w:r>
      <w:proofErr w:type="spellEnd"/>
      <w:r>
        <w:rPr>
          <w:sz w:val="24"/>
        </w:rPr>
        <w:t xml:space="preserve"> ανάβουν περισσότερα φώτα από όσα χρειάζονται.</w:t>
      </w:r>
    </w:p>
    <w:p w:rsidR="0001409E" w:rsidRDefault="0001409E">
      <w:pPr>
        <w:pStyle w:val="a3"/>
      </w:pPr>
    </w:p>
    <w:p w:rsidR="0001409E" w:rsidRDefault="00994F97">
      <w:pPr>
        <w:pStyle w:val="a4"/>
        <w:numPr>
          <w:ilvl w:val="0"/>
          <w:numId w:val="1"/>
        </w:numPr>
        <w:tabs>
          <w:tab w:val="left" w:pos="840"/>
        </w:tabs>
        <w:ind w:left="839"/>
        <w:jc w:val="both"/>
        <w:rPr>
          <w:sz w:val="24"/>
        </w:rPr>
      </w:pPr>
      <w:r>
        <w:rPr>
          <w:sz w:val="24"/>
        </w:rPr>
        <w:t>Ελέγξτε µ</w:t>
      </w:r>
      <w:proofErr w:type="spellStart"/>
      <w:r>
        <w:rPr>
          <w:sz w:val="24"/>
        </w:rPr>
        <w:t>ήπως</w:t>
      </w:r>
      <w:proofErr w:type="spellEnd"/>
      <w:r>
        <w:rPr>
          <w:sz w:val="24"/>
        </w:rPr>
        <w:t xml:space="preserve"> ξεχνιούνται φώτα ανοιχτά στις αίθουσες, τις τουαλέτες και αλλού (ο καθένας από σας </w:t>
      </w:r>
      <w:r>
        <w:rPr>
          <w:sz w:val="24"/>
        </w:rPr>
        <w:t>µ</w:t>
      </w:r>
      <w:proofErr w:type="spellStart"/>
      <w:r>
        <w:rPr>
          <w:sz w:val="24"/>
        </w:rPr>
        <w:t>πορεί</w:t>
      </w:r>
      <w:proofErr w:type="spellEnd"/>
      <w:r>
        <w:rPr>
          <w:sz w:val="24"/>
        </w:rPr>
        <w:t xml:space="preserve"> να αναλάβει να καταγράφει τέτοια </w:t>
      </w:r>
      <w:proofErr w:type="spellStart"/>
      <w:r>
        <w:rPr>
          <w:sz w:val="24"/>
        </w:rPr>
        <w:t>φαινόµενα</w:t>
      </w:r>
      <w:proofErr w:type="spellEnd"/>
      <w:r>
        <w:rPr>
          <w:sz w:val="24"/>
        </w:rPr>
        <w:t xml:space="preserve"> που συναντά στην </w:t>
      </w:r>
      <w:proofErr w:type="spellStart"/>
      <w:r>
        <w:rPr>
          <w:sz w:val="24"/>
        </w:rPr>
        <w:t>καθηµερινή</w:t>
      </w:r>
      <w:proofErr w:type="spellEnd"/>
      <w:r>
        <w:rPr>
          <w:sz w:val="24"/>
        </w:rPr>
        <w:t xml:space="preserve"> του ζωή στο σχολείο ή να οργανώστε</w:t>
      </w:r>
      <w:r>
        <w:rPr>
          <w:spacing w:val="-25"/>
          <w:sz w:val="24"/>
        </w:rPr>
        <w:t xml:space="preserve"> </w:t>
      </w:r>
      <w:r>
        <w:rPr>
          <w:sz w:val="24"/>
        </w:rPr>
        <w:t>περιπολίες!).</w:t>
      </w:r>
    </w:p>
    <w:p w:rsidR="0001409E" w:rsidRDefault="0001409E">
      <w:pPr>
        <w:pStyle w:val="a3"/>
      </w:pPr>
    </w:p>
    <w:p w:rsidR="0001409E" w:rsidRDefault="00994F97">
      <w:pPr>
        <w:pStyle w:val="a4"/>
        <w:numPr>
          <w:ilvl w:val="0"/>
          <w:numId w:val="1"/>
        </w:numPr>
        <w:tabs>
          <w:tab w:val="left" w:pos="840"/>
        </w:tabs>
        <w:ind w:right="0"/>
        <w:rPr>
          <w:sz w:val="24"/>
        </w:rPr>
      </w:pPr>
      <w:r>
        <w:rPr>
          <w:sz w:val="24"/>
        </w:rPr>
        <w:t>Ερευνήστε µ</w:t>
      </w:r>
      <w:proofErr w:type="spellStart"/>
      <w:r>
        <w:rPr>
          <w:sz w:val="24"/>
        </w:rPr>
        <w:t>ήπως</w:t>
      </w:r>
      <w:proofErr w:type="spellEnd"/>
      <w:r>
        <w:rPr>
          <w:sz w:val="24"/>
        </w:rPr>
        <w:t xml:space="preserve"> υπάρχουν φώτα σε </w:t>
      </w:r>
      <w:proofErr w:type="spellStart"/>
      <w:r>
        <w:rPr>
          <w:sz w:val="24"/>
        </w:rPr>
        <w:t>σηµεία</w:t>
      </w:r>
      <w:proofErr w:type="spellEnd"/>
      <w:r>
        <w:rPr>
          <w:sz w:val="24"/>
        </w:rPr>
        <w:t xml:space="preserve"> του σχολείου που είναι</w:t>
      </w:r>
      <w:r>
        <w:rPr>
          <w:spacing w:val="-31"/>
          <w:sz w:val="24"/>
        </w:rPr>
        <w:t xml:space="preserve"> </w:t>
      </w:r>
      <w:r>
        <w:rPr>
          <w:sz w:val="24"/>
        </w:rPr>
        <w:t>άχρηστα.</w:t>
      </w:r>
    </w:p>
    <w:sectPr w:rsidR="0001409E" w:rsidSect="00994F97">
      <w:pgSz w:w="12240" w:h="15840"/>
      <w:pgMar w:top="360" w:right="81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096"/>
    <w:multiLevelType w:val="hybridMultilevel"/>
    <w:tmpl w:val="942CE5E6"/>
    <w:lvl w:ilvl="0" w:tplc="6F7A1E5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el-GR" w:eastAsia="el-GR" w:bidi="el-GR"/>
      </w:rPr>
    </w:lvl>
    <w:lvl w:ilvl="1" w:tplc="34A620A8">
      <w:numFmt w:val="bullet"/>
      <w:lvlText w:val="•"/>
      <w:lvlJc w:val="left"/>
      <w:pPr>
        <w:ind w:left="1644" w:hanging="360"/>
      </w:pPr>
      <w:rPr>
        <w:rFonts w:hint="default"/>
        <w:lang w:val="el-GR" w:eastAsia="el-GR" w:bidi="el-GR"/>
      </w:rPr>
    </w:lvl>
    <w:lvl w:ilvl="2" w:tplc="55AACCF0">
      <w:numFmt w:val="bullet"/>
      <w:lvlText w:val="•"/>
      <w:lvlJc w:val="left"/>
      <w:pPr>
        <w:ind w:left="2448" w:hanging="360"/>
      </w:pPr>
      <w:rPr>
        <w:rFonts w:hint="default"/>
        <w:lang w:val="el-GR" w:eastAsia="el-GR" w:bidi="el-GR"/>
      </w:rPr>
    </w:lvl>
    <w:lvl w:ilvl="3" w:tplc="93D6112E">
      <w:numFmt w:val="bullet"/>
      <w:lvlText w:val="•"/>
      <w:lvlJc w:val="left"/>
      <w:pPr>
        <w:ind w:left="3252" w:hanging="360"/>
      </w:pPr>
      <w:rPr>
        <w:rFonts w:hint="default"/>
        <w:lang w:val="el-GR" w:eastAsia="el-GR" w:bidi="el-GR"/>
      </w:rPr>
    </w:lvl>
    <w:lvl w:ilvl="4" w:tplc="875C5D64">
      <w:numFmt w:val="bullet"/>
      <w:lvlText w:val="•"/>
      <w:lvlJc w:val="left"/>
      <w:pPr>
        <w:ind w:left="4056" w:hanging="360"/>
      </w:pPr>
      <w:rPr>
        <w:rFonts w:hint="default"/>
        <w:lang w:val="el-GR" w:eastAsia="el-GR" w:bidi="el-GR"/>
      </w:rPr>
    </w:lvl>
    <w:lvl w:ilvl="5" w:tplc="51F2232E">
      <w:numFmt w:val="bullet"/>
      <w:lvlText w:val="•"/>
      <w:lvlJc w:val="left"/>
      <w:pPr>
        <w:ind w:left="4860" w:hanging="360"/>
      </w:pPr>
      <w:rPr>
        <w:rFonts w:hint="default"/>
        <w:lang w:val="el-GR" w:eastAsia="el-GR" w:bidi="el-GR"/>
      </w:rPr>
    </w:lvl>
    <w:lvl w:ilvl="6" w:tplc="1BA27716">
      <w:numFmt w:val="bullet"/>
      <w:lvlText w:val="•"/>
      <w:lvlJc w:val="left"/>
      <w:pPr>
        <w:ind w:left="5664" w:hanging="360"/>
      </w:pPr>
      <w:rPr>
        <w:rFonts w:hint="default"/>
        <w:lang w:val="el-GR" w:eastAsia="el-GR" w:bidi="el-GR"/>
      </w:rPr>
    </w:lvl>
    <w:lvl w:ilvl="7" w:tplc="FD5C445A">
      <w:numFmt w:val="bullet"/>
      <w:lvlText w:val="•"/>
      <w:lvlJc w:val="left"/>
      <w:pPr>
        <w:ind w:left="6468" w:hanging="360"/>
      </w:pPr>
      <w:rPr>
        <w:rFonts w:hint="default"/>
        <w:lang w:val="el-GR" w:eastAsia="el-GR" w:bidi="el-GR"/>
      </w:rPr>
    </w:lvl>
    <w:lvl w:ilvl="8" w:tplc="844E087E">
      <w:numFmt w:val="bullet"/>
      <w:lvlText w:val="•"/>
      <w:lvlJc w:val="left"/>
      <w:pPr>
        <w:ind w:left="7272" w:hanging="36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409E"/>
    <w:rsid w:val="0001409E"/>
    <w:rsid w:val="0099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409E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40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409E"/>
    <w:rPr>
      <w:sz w:val="24"/>
      <w:szCs w:val="24"/>
    </w:rPr>
  </w:style>
  <w:style w:type="paragraph" w:styleId="a4">
    <w:name w:val="List Paragraph"/>
    <w:basedOn w:val="a"/>
    <w:uiPriority w:val="1"/>
    <w:qFormat/>
    <w:rsid w:val="0001409E"/>
    <w:pPr>
      <w:ind w:left="839" w:right="11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1409E"/>
  </w:style>
  <w:style w:type="paragraph" w:styleId="a5">
    <w:name w:val="Balloon Text"/>
    <w:basedOn w:val="a"/>
    <w:link w:val="Char"/>
    <w:uiPriority w:val="99"/>
    <w:semiHidden/>
    <w:unhideWhenUsed/>
    <w:rsid w:val="00994F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94F97"/>
    <w:rPr>
      <w:rFonts w:ascii="Tahoma" w:eastAsia="Times New Roman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Κάρτα ελέγχου του σχολείου για την Ομάδα «Θέρμανση»</dc:title>
  <dc:creator>Eleni</dc:creator>
  <cp:lastModifiedBy>billy_eleni</cp:lastModifiedBy>
  <cp:revision>2</cp:revision>
  <dcterms:created xsi:type="dcterms:W3CDTF">2019-10-30T19:27:00Z</dcterms:created>
  <dcterms:modified xsi:type="dcterms:W3CDTF">2019-10-30T19:27:00Z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2006-12-06T00:00:00Z</vt:filetime>
  </property>
  <property fmtid="{D5CDD505-2E9C-101B-9397-08002B2CF9AE}" pid="3" name="Creator">
    <vt:lpwstr>Acrobat PDFMaker 6.0 ãéá Word</vt:lpwstr>
  </property>
  <property fmtid="{D5CDD505-2E9C-101B-9397-08002B2CF9AE}" pid="4" name="LastSaved">
    <vt:filetime>2019-10-30T00:00:00Z</vt:filetime>
  </property>
</Properties>
</file>