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28" w:rsidRDefault="00AA0BA0" w:rsidP="00A14C28">
      <w:pPr>
        <w:jc w:val="center"/>
        <w:rPr>
          <w:b/>
          <w:caps/>
        </w:rPr>
      </w:pPr>
      <w:r w:rsidRPr="00AD2FE4">
        <w:rPr>
          <w:b/>
          <w:caps/>
          <w:highlight w:val="lightGray"/>
        </w:rPr>
        <w:t>Démarche de réalisation - Projet etwinning</w:t>
      </w:r>
    </w:p>
    <w:p w:rsidR="00AA0BA0" w:rsidRPr="00A14C28" w:rsidRDefault="00AA0BA0" w:rsidP="00A14C28">
      <w:pPr>
        <w:jc w:val="center"/>
        <w:rPr>
          <w:b/>
          <w:caps/>
          <w:lang w:val="en-US"/>
        </w:rPr>
      </w:pPr>
      <w:r w:rsidRPr="00AA0BA0">
        <w:rPr>
          <w:b/>
          <w:caps/>
          <w:lang w:val="en-US"/>
        </w:rPr>
        <w:t>Lycée Martin Luther King (Bussy Saint Georges</w:t>
      </w:r>
      <w:proofErr w:type="gramStart"/>
      <w:r w:rsidRPr="00AA0BA0">
        <w:rPr>
          <w:b/>
          <w:caps/>
          <w:lang w:val="en-US"/>
        </w:rPr>
        <w:t>)-</w:t>
      </w:r>
      <w:proofErr w:type="gramEnd"/>
      <w:r w:rsidRPr="00AA0BA0">
        <w:rPr>
          <w:b/>
          <w:caps/>
          <w:lang w:val="en-US"/>
        </w:rPr>
        <w:t xml:space="preserve"> Instituto Damaso Alonso (Puertollano)</w:t>
      </w:r>
    </w:p>
    <w:p w:rsidR="00AA0BA0" w:rsidRPr="00AA0BA0" w:rsidRDefault="00AA0BA0" w:rsidP="00AA0BA0">
      <w:pPr>
        <w:jc w:val="center"/>
        <w:rPr>
          <w:b/>
          <w:caps/>
        </w:rPr>
      </w:pPr>
      <w:r w:rsidRPr="00AA0BA0">
        <w:rPr>
          <w:b/>
          <w:caps/>
        </w:rPr>
        <w:t>Mme LORITE Olympe – Mme COELLO Pilar</w:t>
      </w:r>
    </w:p>
    <w:p w:rsidR="00AA0BA0" w:rsidRPr="00116CD7" w:rsidRDefault="00AA0BA0" w:rsidP="006738C9">
      <w:pPr>
        <w:jc w:val="center"/>
        <w:rPr>
          <w:b/>
          <w:caps/>
          <w:lang w:val="es-ES_tradnl"/>
        </w:rPr>
      </w:pPr>
      <w:r w:rsidRPr="00116CD7">
        <w:rPr>
          <w:b/>
          <w:caps/>
          <w:lang w:val="es-ES_tradnl"/>
        </w:rPr>
        <w:t>une ville, 3 générations / una ciudad, 3 generaciones</w:t>
      </w:r>
    </w:p>
    <w:p w:rsidR="00C976E2" w:rsidRPr="00C976E2" w:rsidRDefault="00BD79F6" w:rsidP="00BD79F6">
      <w:r w:rsidRPr="00F3552B">
        <w:rPr>
          <w:b/>
          <w:caps/>
          <w:highlight w:val="lightGray"/>
        </w:rPr>
        <w:t>lien vers le twinspace</w:t>
      </w:r>
      <w:r w:rsidRPr="00C976E2">
        <w:rPr>
          <w:b/>
          <w:caps/>
        </w:rPr>
        <w:t xml:space="preserve"> : </w:t>
      </w:r>
      <w:hyperlink r:id="rId7" w:history="1">
        <w:r w:rsidR="00C976E2" w:rsidRPr="00C37796">
          <w:rPr>
            <w:rStyle w:val="Lienhypertexte"/>
          </w:rPr>
          <w:t>https://twinspace.etwinning.net/31372/home</w:t>
        </w:r>
      </w:hyperlink>
    </w:p>
    <w:p w:rsidR="00AD2FE4" w:rsidRDefault="006E09A0" w:rsidP="00FA14F3">
      <w:pPr>
        <w:jc w:val="both"/>
        <w:rPr>
          <w:rFonts w:ascii="Times New Roman" w:hAnsi="Times New Roman" w:cs="Times New Roman"/>
        </w:rPr>
      </w:pPr>
      <w:r w:rsidRPr="006E09A0">
        <w:rPr>
          <w:rFonts w:ascii="Times New Roman" w:hAnsi="Times New Roman" w:cs="Times New Roman"/>
        </w:rPr>
        <w:t xml:space="preserve">Le projet </w:t>
      </w:r>
      <w:r w:rsidR="00AD2FE4">
        <w:rPr>
          <w:rFonts w:ascii="Times New Roman" w:hAnsi="Times New Roman" w:cs="Times New Roman"/>
        </w:rPr>
        <w:t>« </w:t>
      </w:r>
      <w:r w:rsidR="008930FB">
        <w:rPr>
          <w:rFonts w:ascii="Times New Roman" w:hAnsi="Times New Roman" w:cs="Times New Roman"/>
        </w:rPr>
        <w:t xml:space="preserve"> U</w:t>
      </w:r>
      <w:r w:rsidR="00AD2FE4">
        <w:rPr>
          <w:rFonts w:ascii="Times New Roman" w:hAnsi="Times New Roman" w:cs="Times New Roman"/>
        </w:rPr>
        <w:t xml:space="preserve">ne ville, trois générations » </w:t>
      </w:r>
      <w:r w:rsidRPr="006E09A0">
        <w:rPr>
          <w:rFonts w:ascii="Times New Roman" w:hAnsi="Times New Roman" w:cs="Times New Roman"/>
        </w:rPr>
        <w:t xml:space="preserve">a été réalisé avec plusieurs </w:t>
      </w:r>
      <w:r>
        <w:rPr>
          <w:rFonts w:ascii="Times New Roman" w:hAnsi="Times New Roman" w:cs="Times New Roman"/>
        </w:rPr>
        <w:t xml:space="preserve">groupes de </w:t>
      </w:r>
      <w:r w:rsidRPr="006E09A0">
        <w:rPr>
          <w:rFonts w:ascii="Times New Roman" w:hAnsi="Times New Roman" w:cs="Times New Roman"/>
        </w:rPr>
        <w:t>classes de terminales</w:t>
      </w:r>
      <w:r w:rsidR="008930FB">
        <w:rPr>
          <w:rFonts w:ascii="Times New Roman" w:hAnsi="Times New Roman" w:cs="Times New Roman"/>
        </w:rPr>
        <w:t xml:space="preserve"> ES, S et 1</w:t>
      </w:r>
      <w:r w:rsidR="008930FB" w:rsidRPr="008930FB">
        <w:rPr>
          <w:rFonts w:ascii="Times New Roman" w:hAnsi="Times New Roman" w:cs="Times New Roman"/>
          <w:vertAlign w:val="superscript"/>
        </w:rPr>
        <w:t>er</w:t>
      </w:r>
      <w:r w:rsidR="008930FB">
        <w:rPr>
          <w:rFonts w:ascii="Times New Roman" w:hAnsi="Times New Roman" w:cs="Times New Roman"/>
        </w:rPr>
        <w:t xml:space="preserve"> et 2</w:t>
      </w:r>
      <w:r w:rsidR="008930FB" w:rsidRPr="008930FB">
        <w:rPr>
          <w:rFonts w:ascii="Times New Roman" w:hAnsi="Times New Roman" w:cs="Times New Roman"/>
          <w:vertAlign w:val="superscript"/>
        </w:rPr>
        <w:t>nd</w:t>
      </w:r>
      <w:r w:rsidR="008930FB">
        <w:rPr>
          <w:rFonts w:ascii="Times New Roman" w:hAnsi="Times New Roman" w:cs="Times New Roman"/>
          <w:vertAlign w:val="superscript"/>
        </w:rPr>
        <w:t>o</w:t>
      </w:r>
      <w:r w:rsidR="008930FB">
        <w:rPr>
          <w:rFonts w:ascii="Times New Roman" w:hAnsi="Times New Roman" w:cs="Times New Roman"/>
        </w:rPr>
        <w:t xml:space="preserve">  de </w:t>
      </w:r>
      <w:proofErr w:type="spellStart"/>
      <w:r w:rsidR="008930FB">
        <w:rPr>
          <w:rFonts w:ascii="Times New Roman" w:hAnsi="Times New Roman" w:cs="Times New Roman"/>
        </w:rPr>
        <w:t>Bachillerato</w:t>
      </w:r>
      <w:proofErr w:type="spellEnd"/>
      <w:r w:rsidRPr="006E09A0">
        <w:rPr>
          <w:rFonts w:ascii="Times New Roman" w:hAnsi="Times New Roman" w:cs="Times New Roman"/>
        </w:rPr>
        <w:t>.</w:t>
      </w:r>
      <w:r w:rsidR="00DD5BDF">
        <w:rPr>
          <w:rFonts w:ascii="Times New Roman" w:hAnsi="Times New Roman" w:cs="Times New Roman"/>
        </w:rPr>
        <w:t xml:space="preserve"> Il e</w:t>
      </w:r>
      <w:r w:rsidR="00A4728B">
        <w:rPr>
          <w:rFonts w:ascii="Times New Roman" w:hAnsi="Times New Roman" w:cs="Times New Roman"/>
        </w:rPr>
        <w:t>st ainsi intégré à la notion « E</w:t>
      </w:r>
      <w:r w:rsidR="00DD5BDF">
        <w:rPr>
          <w:rFonts w:ascii="Times New Roman" w:hAnsi="Times New Roman" w:cs="Times New Roman"/>
        </w:rPr>
        <w:t>spaces et échanges » du programme officiel</w:t>
      </w:r>
      <w:r w:rsidR="006738C9">
        <w:rPr>
          <w:rStyle w:val="Appelnotedebasdep"/>
          <w:rFonts w:ascii="Times New Roman" w:hAnsi="Times New Roman" w:cs="Times New Roman"/>
        </w:rPr>
        <w:footnoteReference w:id="1"/>
      </w:r>
      <w:r w:rsidR="00DD5BDF">
        <w:rPr>
          <w:rFonts w:ascii="Times New Roman" w:hAnsi="Times New Roman" w:cs="Times New Roman"/>
        </w:rPr>
        <w:t>.</w:t>
      </w:r>
      <w:r w:rsidR="00AD2FE4">
        <w:rPr>
          <w:rFonts w:ascii="Times New Roman" w:hAnsi="Times New Roman" w:cs="Times New Roman"/>
        </w:rPr>
        <w:t xml:space="preserve"> </w:t>
      </w:r>
    </w:p>
    <w:p w:rsidR="006E09A0" w:rsidRDefault="00B74FB5" w:rsidP="00FA14F3">
      <w:pPr>
        <w:jc w:val="both"/>
        <w:rPr>
          <w:rFonts w:ascii="Times New Roman" w:hAnsi="Times New Roman" w:cs="Times New Roman"/>
        </w:rPr>
      </w:pPr>
      <w:r>
        <w:rPr>
          <w:rFonts w:ascii="Times New Roman" w:hAnsi="Times New Roman" w:cs="Times New Roman"/>
        </w:rPr>
        <w:t>Nous avons travaillé toutes les compétences : compréhension écrite et orale, expression écrite et orale.</w:t>
      </w:r>
    </w:p>
    <w:p w:rsidR="00AA0BA0" w:rsidRDefault="00AA0BA0" w:rsidP="00FA14F3">
      <w:pPr>
        <w:jc w:val="both"/>
        <w:rPr>
          <w:rFonts w:ascii="Times New Roman" w:hAnsi="Times New Roman" w:cs="Times New Roman"/>
        </w:rPr>
      </w:pPr>
      <w:r w:rsidRPr="006441A1">
        <w:rPr>
          <w:rFonts w:ascii="Times New Roman" w:hAnsi="Times New Roman" w:cs="Times New Roman"/>
          <w:b/>
          <w:u w:val="single"/>
        </w:rPr>
        <w:t>1ère partie</w:t>
      </w:r>
      <w:r w:rsidR="00FA14F3" w:rsidRPr="006441A1">
        <w:rPr>
          <w:rFonts w:ascii="Times New Roman" w:hAnsi="Times New Roman" w:cs="Times New Roman"/>
          <w:b/>
          <w:u w:val="single"/>
        </w:rPr>
        <w:t xml:space="preserve"> </w:t>
      </w:r>
      <w:r w:rsidR="00AD2FE4" w:rsidRPr="006441A1">
        <w:rPr>
          <w:rFonts w:ascii="Times New Roman" w:hAnsi="Times New Roman" w:cs="Times New Roman"/>
          <w:b/>
          <w:u w:val="single"/>
        </w:rPr>
        <w:t>Devine ?</w:t>
      </w:r>
      <w:r w:rsidR="00F3552B">
        <w:rPr>
          <w:rFonts w:ascii="Times New Roman" w:hAnsi="Times New Roman" w:cs="Times New Roman"/>
          <w:b/>
          <w:u w:val="single"/>
        </w:rPr>
        <w:t>...Q</w:t>
      </w:r>
      <w:r w:rsidR="00AD2FE4" w:rsidRPr="006441A1">
        <w:rPr>
          <w:rFonts w:ascii="Times New Roman" w:hAnsi="Times New Roman" w:cs="Times New Roman"/>
          <w:b/>
          <w:u w:val="single"/>
        </w:rPr>
        <w:t>ui suis-je </w:t>
      </w:r>
      <w:r w:rsidR="00F3552B" w:rsidRPr="006441A1">
        <w:rPr>
          <w:rFonts w:ascii="Times New Roman" w:hAnsi="Times New Roman" w:cs="Times New Roman"/>
          <w:b/>
          <w:u w:val="single"/>
        </w:rPr>
        <w:t>? (</w:t>
      </w:r>
      <w:r w:rsidR="00FA14F3" w:rsidRPr="006441A1">
        <w:rPr>
          <w:rFonts w:ascii="Times New Roman" w:hAnsi="Times New Roman" w:cs="Times New Roman"/>
          <w:b/>
          <w:u w:val="single"/>
        </w:rPr>
        <w:t>page 1)</w:t>
      </w:r>
      <w:r w:rsidRPr="004030F4">
        <w:rPr>
          <w:rFonts w:ascii="Times New Roman" w:hAnsi="Times New Roman" w:cs="Times New Roman"/>
        </w:rPr>
        <w:t xml:space="preserve"> : Les élèves</w:t>
      </w:r>
      <w:r w:rsidR="004030F4" w:rsidRPr="004030F4">
        <w:rPr>
          <w:rFonts w:ascii="Times New Roman" w:hAnsi="Times New Roman" w:cs="Times New Roman"/>
        </w:rPr>
        <w:t xml:space="preserve"> se sont rencontrés </w:t>
      </w:r>
      <w:r w:rsidR="00AD2FE4">
        <w:rPr>
          <w:rFonts w:ascii="Times New Roman" w:hAnsi="Times New Roman" w:cs="Times New Roman"/>
        </w:rPr>
        <w:t>dans l’espace numérique</w:t>
      </w:r>
      <w:r w:rsidR="004030F4">
        <w:rPr>
          <w:rFonts w:ascii="Times New Roman" w:hAnsi="Times New Roman" w:cs="Times New Roman"/>
        </w:rPr>
        <w:t xml:space="preserve">. Ils ont </w:t>
      </w:r>
      <w:r w:rsidR="00FA14F3">
        <w:rPr>
          <w:rFonts w:ascii="Times New Roman" w:hAnsi="Times New Roman" w:cs="Times New Roman"/>
        </w:rPr>
        <w:t>formulé</w:t>
      </w:r>
      <w:r w:rsidR="004030F4">
        <w:rPr>
          <w:rFonts w:ascii="Times New Roman" w:hAnsi="Times New Roman" w:cs="Times New Roman"/>
        </w:rPr>
        <w:t xml:space="preserve">  des hypothèses </w:t>
      </w:r>
      <w:r w:rsidR="00AD2FE4">
        <w:rPr>
          <w:rFonts w:ascii="Times New Roman" w:hAnsi="Times New Roman" w:cs="Times New Roman"/>
        </w:rPr>
        <w:t xml:space="preserve">à partir de photographies </w:t>
      </w:r>
      <w:r w:rsidR="004030F4">
        <w:rPr>
          <w:rFonts w:ascii="Times New Roman" w:hAnsi="Times New Roman" w:cs="Times New Roman"/>
        </w:rPr>
        <w:t xml:space="preserve">puis nous avons </w:t>
      </w:r>
      <w:r w:rsidR="00AD2FE4">
        <w:rPr>
          <w:rFonts w:ascii="Times New Roman" w:hAnsi="Times New Roman" w:cs="Times New Roman"/>
        </w:rPr>
        <w:t>réalisé</w:t>
      </w:r>
      <w:r w:rsidR="00FA14F3">
        <w:rPr>
          <w:rFonts w:ascii="Times New Roman" w:hAnsi="Times New Roman" w:cs="Times New Roman"/>
        </w:rPr>
        <w:t xml:space="preserve"> de</w:t>
      </w:r>
      <w:r w:rsidR="00B74FB5">
        <w:rPr>
          <w:rFonts w:ascii="Times New Roman" w:hAnsi="Times New Roman" w:cs="Times New Roman"/>
        </w:rPr>
        <w:t xml:space="preserve">s présentations orales et chaque élève a rédigé </w:t>
      </w:r>
      <w:r w:rsidR="00AD2FE4">
        <w:rPr>
          <w:rFonts w:ascii="Times New Roman" w:hAnsi="Times New Roman" w:cs="Times New Roman"/>
        </w:rPr>
        <w:t>un portrait lors d’une production écrite</w:t>
      </w:r>
      <w:r w:rsidR="00FA14F3">
        <w:rPr>
          <w:rFonts w:ascii="Times New Roman" w:hAnsi="Times New Roman" w:cs="Times New Roman"/>
        </w:rPr>
        <w:t>. Les élèves espagnols ont procédé de la même façon</w:t>
      </w:r>
      <w:r w:rsidR="00AD2FE4">
        <w:rPr>
          <w:rFonts w:ascii="Times New Roman" w:hAnsi="Times New Roman" w:cs="Times New Roman"/>
        </w:rPr>
        <w:t xml:space="preserve">. </w:t>
      </w:r>
      <w:r w:rsidR="00F3552B">
        <w:rPr>
          <w:rFonts w:ascii="Times New Roman" w:hAnsi="Times New Roman" w:cs="Times New Roman"/>
        </w:rPr>
        <w:t>Les échanges se sont produits dans les deux langues</w:t>
      </w:r>
      <w:r w:rsidR="00B75537">
        <w:rPr>
          <w:rFonts w:ascii="Times New Roman" w:hAnsi="Times New Roman" w:cs="Times New Roman"/>
        </w:rPr>
        <w:t>.</w:t>
      </w:r>
    </w:p>
    <w:p w:rsidR="006E09A0" w:rsidRDefault="006E09A0" w:rsidP="00FA14F3">
      <w:pPr>
        <w:jc w:val="both"/>
        <w:rPr>
          <w:rFonts w:ascii="Times New Roman" w:hAnsi="Times New Roman" w:cs="Times New Roman"/>
        </w:rPr>
      </w:pPr>
      <w:r w:rsidRPr="006441A1">
        <w:rPr>
          <w:rFonts w:ascii="Times New Roman" w:hAnsi="Times New Roman" w:cs="Times New Roman"/>
          <w:b/>
          <w:u w:val="single"/>
        </w:rPr>
        <w:t>2</w:t>
      </w:r>
      <w:r w:rsidRPr="006441A1">
        <w:rPr>
          <w:rFonts w:ascii="Times New Roman" w:hAnsi="Times New Roman" w:cs="Times New Roman"/>
          <w:b/>
          <w:u w:val="single"/>
          <w:vertAlign w:val="superscript"/>
        </w:rPr>
        <w:t>ème</w:t>
      </w:r>
      <w:r w:rsidRPr="006441A1">
        <w:rPr>
          <w:rFonts w:ascii="Times New Roman" w:hAnsi="Times New Roman" w:cs="Times New Roman"/>
          <w:b/>
          <w:u w:val="single"/>
        </w:rPr>
        <w:t xml:space="preserve"> partie</w:t>
      </w:r>
      <w:r w:rsidR="00B75537" w:rsidRPr="006441A1">
        <w:rPr>
          <w:rFonts w:ascii="Times New Roman" w:hAnsi="Times New Roman" w:cs="Times New Roman"/>
          <w:b/>
          <w:u w:val="single"/>
        </w:rPr>
        <w:t> :</w:t>
      </w:r>
      <w:r w:rsidR="006441A1" w:rsidRPr="006441A1">
        <w:rPr>
          <w:rFonts w:ascii="Times New Roman" w:hAnsi="Times New Roman" w:cs="Times New Roman"/>
          <w:b/>
          <w:u w:val="single"/>
        </w:rPr>
        <w:t xml:space="preserve"> L</w:t>
      </w:r>
      <w:r w:rsidR="00B75537" w:rsidRPr="006441A1">
        <w:rPr>
          <w:rFonts w:ascii="Times New Roman" w:hAnsi="Times New Roman" w:cs="Times New Roman"/>
          <w:b/>
          <w:u w:val="single"/>
        </w:rPr>
        <w:t>es équipes</w:t>
      </w:r>
      <w:r w:rsidRPr="006441A1">
        <w:rPr>
          <w:rFonts w:ascii="Times New Roman" w:hAnsi="Times New Roman" w:cs="Times New Roman"/>
          <w:b/>
          <w:u w:val="single"/>
        </w:rPr>
        <w:t xml:space="preserve"> (page 2)</w:t>
      </w:r>
      <w:r>
        <w:rPr>
          <w:rFonts w:ascii="Times New Roman" w:hAnsi="Times New Roman" w:cs="Times New Roman"/>
        </w:rPr>
        <w:t xml:space="preserve"> : </w:t>
      </w:r>
      <w:r w:rsidR="00396800">
        <w:rPr>
          <w:rFonts w:ascii="Times New Roman" w:hAnsi="Times New Roman" w:cs="Times New Roman"/>
        </w:rPr>
        <w:t>Formation de groupes d’élèves franco-espagnol</w:t>
      </w:r>
      <w:r w:rsidR="006441A1">
        <w:rPr>
          <w:rFonts w:ascii="Times New Roman" w:hAnsi="Times New Roman" w:cs="Times New Roman"/>
        </w:rPr>
        <w:t xml:space="preserve">s pour un travail en commun afin de </w:t>
      </w:r>
      <w:r w:rsidR="00396800">
        <w:rPr>
          <w:rFonts w:ascii="Times New Roman" w:hAnsi="Times New Roman" w:cs="Times New Roman"/>
        </w:rPr>
        <w:t>faciliter les échanges entre élèves.</w:t>
      </w:r>
    </w:p>
    <w:p w:rsidR="00396800" w:rsidRDefault="00FF1F7D" w:rsidP="00FA14F3">
      <w:pPr>
        <w:jc w:val="both"/>
        <w:rPr>
          <w:rFonts w:ascii="Times New Roman" w:hAnsi="Times New Roman" w:cs="Times New Roman"/>
        </w:rPr>
      </w:pPr>
      <w:r w:rsidRPr="006441A1">
        <w:rPr>
          <w:rFonts w:ascii="Times New Roman" w:hAnsi="Times New Roman" w:cs="Times New Roman"/>
          <w:b/>
          <w:u w:val="single"/>
        </w:rPr>
        <w:t>3</w:t>
      </w:r>
      <w:r w:rsidRPr="006441A1">
        <w:rPr>
          <w:rFonts w:ascii="Times New Roman" w:hAnsi="Times New Roman" w:cs="Times New Roman"/>
          <w:b/>
          <w:u w:val="single"/>
          <w:vertAlign w:val="superscript"/>
        </w:rPr>
        <w:t>ème</w:t>
      </w:r>
      <w:r w:rsidRPr="006441A1">
        <w:rPr>
          <w:rFonts w:ascii="Times New Roman" w:hAnsi="Times New Roman" w:cs="Times New Roman"/>
          <w:b/>
          <w:u w:val="single"/>
        </w:rPr>
        <w:t xml:space="preserve"> partie</w:t>
      </w:r>
      <w:r w:rsidR="006441A1" w:rsidRPr="006441A1">
        <w:rPr>
          <w:rFonts w:ascii="Times New Roman" w:hAnsi="Times New Roman" w:cs="Times New Roman"/>
          <w:b/>
          <w:u w:val="single"/>
        </w:rPr>
        <w:t xml:space="preserve"> : On découvre </w:t>
      </w:r>
      <w:r w:rsidR="00DA4159">
        <w:rPr>
          <w:rFonts w:ascii="Times New Roman" w:hAnsi="Times New Roman" w:cs="Times New Roman"/>
          <w:b/>
          <w:u w:val="single"/>
        </w:rPr>
        <w:t>l’urbanisation</w:t>
      </w:r>
      <w:r w:rsidRPr="006441A1">
        <w:rPr>
          <w:rFonts w:ascii="Times New Roman" w:hAnsi="Times New Roman" w:cs="Times New Roman"/>
          <w:b/>
          <w:u w:val="single"/>
        </w:rPr>
        <w:t xml:space="preserve"> (page3)</w:t>
      </w:r>
      <w:r>
        <w:rPr>
          <w:rFonts w:ascii="Times New Roman" w:hAnsi="Times New Roman" w:cs="Times New Roman"/>
        </w:rPr>
        <w:t xml:space="preserve"> : </w:t>
      </w:r>
      <w:r w:rsidR="0067052C">
        <w:rPr>
          <w:rFonts w:ascii="Times New Roman" w:hAnsi="Times New Roman" w:cs="Times New Roman"/>
        </w:rPr>
        <w:t>Déco</w:t>
      </w:r>
      <w:r w:rsidR="00F3552B">
        <w:rPr>
          <w:rFonts w:ascii="Times New Roman" w:hAnsi="Times New Roman" w:cs="Times New Roman"/>
        </w:rPr>
        <w:t>uverte d’autres villes du monde.</w:t>
      </w:r>
      <w:r w:rsidR="0067052C">
        <w:rPr>
          <w:rFonts w:ascii="Times New Roman" w:hAnsi="Times New Roman" w:cs="Times New Roman"/>
        </w:rPr>
        <w:t xml:space="preserve"> </w:t>
      </w:r>
      <w:r w:rsidR="00F3552B">
        <w:rPr>
          <w:rFonts w:ascii="Times New Roman" w:hAnsi="Times New Roman" w:cs="Times New Roman"/>
        </w:rPr>
        <w:t>Nous</w:t>
      </w:r>
      <w:r w:rsidR="0067052C">
        <w:rPr>
          <w:rFonts w:ascii="Times New Roman" w:hAnsi="Times New Roman" w:cs="Times New Roman"/>
        </w:rPr>
        <w:t xml:space="preserve"> avons travaillé sur Caracas avec l’assistante de langue vénézuélienne en poste dans notre lycée. Nous avons ensuite présenté cette ville aux élèves espagnols. Nous avons vu les 3 aspects</w:t>
      </w:r>
      <w:r w:rsidR="006441A1">
        <w:rPr>
          <w:rFonts w:ascii="Times New Roman" w:hAnsi="Times New Roman" w:cs="Times New Roman"/>
        </w:rPr>
        <w:t xml:space="preserve"> qui corresponde</w:t>
      </w:r>
      <w:r w:rsidR="00F3552B">
        <w:rPr>
          <w:rFonts w:ascii="Times New Roman" w:hAnsi="Times New Roman" w:cs="Times New Roman"/>
        </w:rPr>
        <w:t>nt</w:t>
      </w:r>
      <w:r w:rsidR="006441A1">
        <w:rPr>
          <w:rFonts w:ascii="Times New Roman" w:hAnsi="Times New Roman" w:cs="Times New Roman"/>
        </w:rPr>
        <w:t xml:space="preserve"> au projet</w:t>
      </w:r>
      <w:r w:rsidR="008930FB">
        <w:rPr>
          <w:rFonts w:ascii="Times New Roman" w:hAnsi="Times New Roman" w:cs="Times New Roman"/>
        </w:rPr>
        <w:t> </w:t>
      </w:r>
      <w:r w:rsidR="00FE3BE6">
        <w:rPr>
          <w:rFonts w:ascii="Times New Roman" w:hAnsi="Times New Roman" w:cs="Times New Roman"/>
        </w:rPr>
        <w:t>: la</w:t>
      </w:r>
      <w:r w:rsidR="0067052C">
        <w:rPr>
          <w:rFonts w:ascii="Times New Roman" w:hAnsi="Times New Roman" w:cs="Times New Roman"/>
        </w:rPr>
        <w:t xml:space="preserve"> ville </w:t>
      </w:r>
      <w:r w:rsidR="006441A1">
        <w:rPr>
          <w:rFonts w:ascii="Times New Roman" w:hAnsi="Times New Roman" w:cs="Times New Roman"/>
        </w:rPr>
        <w:t>d’</w:t>
      </w:r>
      <w:r w:rsidR="0067052C">
        <w:rPr>
          <w:rFonts w:ascii="Times New Roman" w:hAnsi="Times New Roman" w:cs="Times New Roman"/>
        </w:rPr>
        <w:t xml:space="preserve">hier, </w:t>
      </w:r>
      <w:r w:rsidR="006441A1">
        <w:rPr>
          <w:rFonts w:ascii="Times New Roman" w:hAnsi="Times New Roman" w:cs="Times New Roman"/>
        </w:rPr>
        <w:t>d’aujourd’hui et de demain.</w:t>
      </w:r>
    </w:p>
    <w:p w:rsidR="005C3E4E" w:rsidRDefault="005C3E4E" w:rsidP="00FA14F3">
      <w:pPr>
        <w:jc w:val="both"/>
        <w:rPr>
          <w:rFonts w:ascii="Times New Roman" w:hAnsi="Times New Roman" w:cs="Times New Roman"/>
        </w:rPr>
      </w:pPr>
      <w:r w:rsidRPr="00DA4159">
        <w:rPr>
          <w:rFonts w:ascii="Times New Roman" w:hAnsi="Times New Roman" w:cs="Times New Roman"/>
          <w:b/>
          <w:u w:val="single"/>
        </w:rPr>
        <w:t>4</w:t>
      </w:r>
      <w:r w:rsidRPr="00DA4159">
        <w:rPr>
          <w:rFonts w:ascii="Times New Roman" w:hAnsi="Times New Roman" w:cs="Times New Roman"/>
          <w:b/>
          <w:u w:val="single"/>
          <w:vertAlign w:val="superscript"/>
        </w:rPr>
        <w:t>ème</w:t>
      </w:r>
      <w:r w:rsidRPr="00DA4159">
        <w:rPr>
          <w:rFonts w:ascii="Times New Roman" w:hAnsi="Times New Roman" w:cs="Times New Roman"/>
          <w:b/>
          <w:u w:val="single"/>
        </w:rPr>
        <w:t xml:space="preserve"> partie</w:t>
      </w:r>
      <w:r w:rsidR="00DA4159" w:rsidRPr="00DA4159">
        <w:rPr>
          <w:rFonts w:ascii="Times New Roman" w:hAnsi="Times New Roman" w:cs="Times New Roman"/>
          <w:b/>
          <w:u w:val="single"/>
        </w:rPr>
        <w:t xml:space="preserve"> : l’espace urbain </w:t>
      </w:r>
      <w:r w:rsidRPr="00DA4159">
        <w:rPr>
          <w:rFonts w:ascii="Times New Roman" w:hAnsi="Times New Roman" w:cs="Times New Roman"/>
          <w:b/>
          <w:u w:val="single"/>
        </w:rPr>
        <w:t>  (page 4)</w:t>
      </w:r>
      <w:r>
        <w:rPr>
          <w:rFonts w:ascii="Times New Roman" w:hAnsi="Times New Roman" w:cs="Times New Roman"/>
        </w:rPr>
        <w:t> :</w:t>
      </w:r>
      <w:r w:rsidR="005B1899">
        <w:rPr>
          <w:rFonts w:ascii="Times New Roman" w:hAnsi="Times New Roman" w:cs="Times New Roman"/>
        </w:rPr>
        <w:t xml:space="preserve"> L</w:t>
      </w:r>
      <w:r>
        <w:rPr>
          <w:rFonts w:ascii="Times New Roman" w:hAnsi="Times New Roman" w:cs="Times New Roman"/>
        </w:rPr>
        <w:t xml:space="preserve">es élèves </w:t>
      </w:r>
      <w:r w:rsidR="00DA4159">
        <w:rPr>
          <w:rFonts w:ascii="Times New Roman" w:hAnsi="Times New Roman" w:cs="Times New Roman"/>
        </w:rPr>
        <w:t>se sont échangés</w:t>
      </w:r>
      <w:r>
        <w:rPr>
          <w:rFonts w:ascii="Times New Roman" w:hAnsi="Times New Roman" w:cs="Times New Roman"/>
        </w:rPr>
        <w:t xml:space="preserve"> des photographies de différentes rues et commerces</w:t>
      </w:r>
      <w:r w:rsidR="00A4728B">
        <w:rPr>
          <w:rFonts w:ascii="Times New Roman" w:hAnsi="Times New Roman" w:cs="Times New Roman"/>
        </w:rPr>
        <w:t xml:space="preserve"> de leurs villes</w:t>
      </w:r>
      <w:r>
        <w:rPr>
          <w:rFonts w:ascii="Times New Roman" w:hAnsi="Times New Roman" w:cs="Times New Roman"/>
        </w:rPr>
        <w:t xml:space="preserve">. Nous avons alors effectué un travail de </w:t>
      </w:r>
      <w:r w:rsidR="005B1899">
        <w:rPr>
          <w:rFonts w:ascii="Times New Roman" w:hAnsi="Times New Roman" w:cs="Times New Roman"/>
        </w:rPr>
        <w:t>réflexion</w:t>
      </w:r>
      <w:r>
        <w:rPr>
          <w:rFonts w:ascii="Times New Roman" w:hAnsi="Times New Roman" w:cs="Times New Roman"/>
        </w:rPr>
        <w:t xml:space="preserve"> sur les panneau</w:t>
      </w:r>
      <w:r w:rsidR="00DA4159">
        <w:rPr>
          <w:rFonts w:ascii="Times New Roman" w:hAnsi="Times New Roman" w:cs="Times New Roman"/>
        </w:rPr>
        <w:t>x publicitaires dans la ville pendant le</w:t>
      </w:r>
      <w:r>
        <w:rPr>
          <w:rFonts w:ascii="Times New Roman" w:hAnsi="Times New Roman" w:cs="Times New Roman"/>
        </w:rPr>
        <w:t xml:space="preserve"> cours d’espagnol</w:t>
      </w:r>
      <w:r w:rsidR="00A117BD">
        <w:rPr>
          <w:rFonts w:ascii="Times New Roman" w:hAnsi="Times New Roman" w:cs="Times New Roman"/>
        </w:rPr>
        <w:t>. (</w:t>
      </w:r>
      <w:r w:rsidR="003D6A0D">
        <w:rPr>
          <w:rFonts w:ascii="Times New Roman" w:hAnsi="Times New Roman" w:cs="Times New Roman"/>
        </w:rPr>
        <w:t>L’absence ou l’abondance de panneaux, leur importance, leur implantation, leurs taille.</w:t>
      </w:r>
      <w:r w:rsidR="00A117BD">
        <w:rPr>
          <w:rFonts w:ascii="Times New Roman" w:hAnsi="Times New Roman" w:cs="Times New Roman"/>
        </w:rPr>
        <w:t>)</w:t>
      </w:r>
      <w:r w:rsidR="003D6A0D">
        <w:rPr>
          <w:rFonts w:ascii="Times New Roman" w:hAnsi="Times New Roman" w:cs="Times New Roman"/>
        </w:rPr>
        <w:t xml:space="preserve"> </w:t>
      </w:r>
      <w:r>
        <w:rPr>
          <w:rFonts w:ascii="Times New Roman" w:hAnsi="Times New Roman" w:cs="Times New Roman"/>
        </w:rPr>
        <w:t xml:space="preserve">A partir de cette thématique nous avons </w:t>
      </w:r>
      <w:r w:rsidR="005B1899">
        <w:rPr>
          <w:rFonts w:ascii="Times New Roman" w:hAnsi="Times New Roman" w:cs="Times New Roman"/>
        </w:rPr>
        <w:t>également</w:t>
      </w:r>
      <w:r>
        <w:rPr>
          <w:rFonts w:ascii="Times New Roman" w:hAnsi="Times New Roman" w:cs="Times New Roman"/>
        </w:rPr>
        <w:t xml:space="preserve"> utilisé ce support en cours de mathématiques</w:t>
      </w:r>
      <w:r w:rsidR="00A4728B">
        <w:rPr>
          <w:rFonts w:ascii="Times New Roman" w:hAnsi="Times New Roman" w:cs="Times New Roman"/>
        </w:rPr>
        <w:t xml:space="preserve"> en colla</w:t>
      </w:r>
      <w:r w:rsidR="00D17E43">
        <w:rPr>
          <w:rFonts w:ascii="Times New Roman" w:hAnsi="Times New Roman" w:cs="Times New Roman"/>
        </w:rPr>
        <w:t xml:space="preserve">boration avec leur professeur. </w:t>
      </w:r>
      <w:r w:rsidR="00A4728B">
        <w:rPr>
          <w:rFonts w:ascii="Times New Roman" w:hAnsi="Times New Roman" w:cs="Times New Roman"/>
        </w:rPr>
        <w:t>Ce travail en interdisciplinarité</w:t>
      </w:r>
      <w:r>
        <w:rPr>
          <w:rFonts w:ascii="Times New Roman" w:hAnsi="Times New Roman" w:cs="Times New Roman"/>
        </w:rPr>
        <w:t xml:space="preserve"> a été l’objet d’une leçon filmée</w:t>
      </w:r>
      <w:r w:rsidR="003D6A0D">
        <w:rPr>
          <w:rFonts w:ascii="Times New Roman" w:hAnsi="Times New Roman" w:cs="Times New Roman"/>
        </w:rPr>
        <w:t xml:space="preserve"> dans la langue cible des élèves</w:t>
      </w:r>
      <w:r w:rsidR="00A4728B">
        <w:rPr>
          <w:rFonts w:ascii="Times New Roman" w:hAnsi="Times New Roman" w:cs="Times New Roman"/>
        </w:rPr>
        <w:t>.</w:t>
      </w:r>
    </w:p>
    <w:p w:rsidR="00BD79F6" w:rsidRDefault="005C3E4E" w:rsidP="00FA14F3">
      <w:pPr>
        <w:jc w:val="both"/>
        <w:rPr>
          <w:rFonts w:ascii="Times New Roman" w:hAnsi="Times New Roman" w:cs="Times New Roman"/>
        </w:rPr>
      </w:pPr>
      <w:r w:rsidRPr="003D6A0D">
        <w:rPr>
          <w:rFonts w:ascii="Times New Roman" w:hAnsi="Times New Roman" w:cs="Times New Roman"/>
          <w:b/>
          <w:u w:val="single"/>
        </w:rPr>
        <w:t>5</w:t>
      </w:r>
      <w:r w:rsidR="00BD79F6" w:rsidRPr="003D6A0D">
        <w:rPr>
          <w:rFonts w:ascii="Times New Roman" w:hAnsi="Times New Roman" w:cs="Times New Roman"/>
          <w:b/>
          <w:u w:val="single"/>
          <w:vertAlign w:val="superscript"/>
        </w:rPr>
        <w:t>ème</w:t>
      </w:r>
      <w:r w:rsidR="00BD79F6" w:rsidRPr="003D6A0D">
        <w:rPr>
          <w:rFonts w:ascii="Times New Roman" w:hAnsi="Times New Roman" w:cs="Times New Roman"/>
          <w:b/>
          <w:u w:val="single"/>
        </w:rPr>
        <w:t xml:space="preserve"> partie</w:t>
      </w:r>
      <w:r w:rsidR="003D6A0D" w:rsidRPr="003D6A0D">
        <w:rPr>
          <w:rFonts w:ascii="Times New Roman" w:hAnsi="Times New Roman" w:cs="Times New Roman"/>
          <w:b/>
          <w:u w:val="single"/>
        </w:rPr>
        <w:t> : Notre ville</w:t>
      </w:r>
      <w:r w:rsidRPr="003D6A0D">
        <w:rPr>
          <w:rFonts w:ascii="Times New Roman" w:hAnsi="Times New Roman" w:cs="Times New Roman"/>
          <w:b/>
          <w:u w:val="single"/>
        </w:rPr>
        <w:t xml:space="preserve"> (page</w:t>
      </w:r>
      <w:r w:rsidR="00D17E43">
        <w:rPr>
          <w:rFonts w:ascii="Times New Roman" w:hAnsi="Times New Roman" w:cs="Times New Roman"/>
          <w:b/>
          <w:u w:val="single"/>
        </w:rPr>
        <w:t xml:space="preserve"> </w:t>
      </w:r>
      <w:r w:rsidRPr="003D6A0D">
        <w:rPr>
          <w:rFonts w:ascii="Times New Roman" w:hAnsi="Times New Roman" w:cs="Times New Roman"/>
          <w:b/>
          <w:u w:val="single"/>
        </w:rPr>
        <w:t>5</w:t>
      </w:r>
      <w:r w:rsidR="00BD79F6" w:rsidRPr="003D6A0D">
        <w:rPr>
          <w:rFonts w:ascii="Times New Roman" w:hAnsi="Times New Roman" w:cs="Times New Roman"/>
          <w:b/>
          <w:u w:val="single"/>
        </w:rPr>
        <w:t>)</w:t>
      </w:r>
      <w:r w:rsidR="00BD79F6">
        <w:rPr>
          <w:rFonts w:ascii="Times New Roman" w:hAnsi="Times New Roman" w:cs="Times New Roman"/>
        </w:rPr>
        <w:t xml:space="preserve"> : </w:t>
      </w:r>
      <w:r w:rsidR="003D5ED3">
        <w:rPr>
          <w:rFonts w:ascii="Times New Roman" w:hAnsi="Times New Roman" w:cs="Times New Roman"/>
        </w:rPr>
        <w:t>Echanges de document</w:t>
      </w:r>
      <w:r w:rsidR="00736DD5">
        <w:rPr>
          <w:rFonts w:ascii="Times New Roman" w:hAnsi="Times New Roman" w:cs="Times New Roman"/>
        </w:rPr>
        <w:t>s et de point</w:t>
      </w:r>
      <w:r w:rsidR="003D5ED3">
        <w:rPr>
          <w:rFonts w:ascii="Times New Roman" w:hAnsi="Times New Roman" w:cs="Times New Roman"/>
        </w:rPr>
        <w:t>s de vue sur nos villes.</w:t>
      </w:r>
      <w:r w:rsidR="00736DD5">
        <w:rPr>
          <w:rFonts w:ascii="Times New Roman" w:hAnsi="Times New Roman" w:cs="Times New Roman"/>
        </w:rPr>
        <w:t xml:space="preserve"> </w:t>
      </w:r>
      <w:r w:rsidR="003D5ED3">
        <w:rPr>
          <w:rFonts w:ascii="Times New Roman" w:hAnsi="Times New Roman" w:cs="Times New Roman"/>
        </w:rPr>
        <w:t>Les</w:t>
      </w:r>
      <w:r w:rsidR="00736DD5">
        <w:rPr>
          <w:rFonts w:ascii="Times New Roman" w:hAnsi="Times New Roman" w:cs="Times New Roman"/>
        </w:rPr>
        <w:t xml:space="preserve"> élèves </w:t>
      </w:r>
      <w:r w:rsidR="00FE3BE6">
        <w:rPr>
          <w:rFonts w:ascii="Times New Roman" w:hAnsi="Times New Roman" w:cs="Times New Roman"/>
        </w:rPr>
        <w:t xml:space="preserve">ont fourni </w:t>
      </w:r>
      <w:r w:rsidR="00736DD5">
        <w:rPr>
          <w:rFonts w:ascii="Times New Roman" w:hAnsi="Times New Roman" w:cs="Times New Roman"/>
        </w:rPr>
        <w:t xml:space="preserve"> </w:t>
      </w:r>
      <w:r w:rsidR="003D5ED3">
        <w:rPr>
          <w:rFonts w:ascii="Times New Roman" w:hAnsi="Times New Roman" w:cs="Times New Roman"/>
        </w:rPr>
        <w:t xml:space="preserve">des </w:t>
      </w:r>
      <w:r w:rsidR="00736DD5">
        <w:rPr>
          <w:rFonts w:ascii="Times New Roman" w:hAnsi="Times New Roman" w:cs="Times New Roman"/>
        </w:rPr>
        <w:t xml:space="preserve">productions écrites et orales </w:t>
      </w:r>
      <w:r w:rsidR="003D5ED3">
        <w:rPr>
          <w:rFonts w:ascii="Times New Roman" w:hAnsi="Times New Roman" w:cs="Times New Roman"/>
        </w:rPr>
        <w:t xml:space="preserve">variées </w:t>
      </w:r>
      <w:r w:rsidR="00736DD5">
        <w:rPr>
          <w:rFonts w:ascii="Times New Roman" w:hAnsi="Times New Roman" w:cs="Times New Roman"/>
        </w:rPr>
        <w:t>pour parler de leur ville</w:t>
      </w:r>
      <w:r w:rsidR="003D5ED3">
        <w:rPr>
          <w:rFonts w:ascii="Times New Roman" w:hAnsi="Times New Roman" w:cs="Times New Roman"/>
        </w:rPr>
        <w:t xml:space="preserve"> et de la ville de leurs correspondants à partir des connaissances qu’</w:t>
      </w:r>
      <w:r w:rsidR="00FE3BE6">
        <w:rPr>
          <w:rFonts w:ascii="Times New Roman" w:hAnsi="Times New Roman" w:cs="Times New Roman"/>
        </w:rPr>
        <w:t>ils</w:t>
      </w:r>
      <w:r w:rsidR="003D5ED3">
        <w:rPr>
          <w:rFonts w:ascii="Times New Roman" w:hAnsi="Times New Roman" w:cs="Times New Roman"/>
        </w:rPr>
        <w:t xml:space="preserve"> avaient</w:t>
      </w:r>
      <w:r w:rsidR="00736DD5">
        <w:rPr>
          <w:rFonts w:ascii="Times New Roman" w:hAnsi="Times New Roman" w:cs="Times New Roman"/>
        </w:rPr>
        <w:t>. Chacun a pu également poser des questions</w:t>
      </w:r>
      <w:r w:rsidR="00736DD5" w:rsidRPr="00736DD5">
        <w:rPr>
          <w:rFonts w:ascii="Times New Roman" w:hAnsi="Times New Roman" w:cs="Times New Roman"/>
        </w:rPr>
        <w:t xml:space="preserve"> </w:t>
      </w:r>
      <w:r w:rsidR="00736DD5">
        <w:rPr>
          <w:rFonts w:ascii="Times New Roman" w:hAnsi="Times New Roman" w:cs="Times New Roman"/>
        </w:rPr>
        <w:t>aux élèves étrang</w:t>
      </w:r>
      <w:r w:rsidR="003D5ED3">
        <w:rPr>
          <w:rFonts w:ascii="Times New Roman" w:hAnsi="Times New Roman" w:cs="Times New Roman"/>
        </w:rPr>
        <w:t>ers sur leur ville, son passé, s</w:t>
      </w:r>
      <w:r w:rsidR="00736DD5">
        <w:rPr>
          <w:rFonts w:ascii="Times New Roman" w:hAnsi="Times New Roman" w:cs="Times New Roman"/>
        </w:rPr>
        <w:t>es infras</w:t>
      </w:r>
      <w:r w:rsidR="001E2EBA">
        <w:rPr>
          <w:rFonts w:ascii="Times New Roman" w:hAnsi="Times New Roman" w:cs="Times New Roman"/>
        </w:rPr>
        <w:t>tructures actuelles</w:t>
      </w:r>
      <w:r w:rsidR="003D5ED3">
        <w:rPr>
          <w:rFonts w:ascii="Times New Roman" w:hAnsi="Times New Roman" w:cs="Times New Roman"/>
        </w:rPr>
        <w:t xml:space="preserve"> et son avenir.</w:t>
      </w:r>
    </w:p>
    <w:p w:rsidR="00736DD5" w:rsidRDefault="005C3E4E" w:rsidP="00FA14F3">
      <w:pPr>
        <w:jc w:val="both"/>
        <w:rPr>
          <w:rFonts w:ascii="Times New Roman" w:hAnsi="Times New Roman" w:cs="Times New Roman"/>
        </w:rPr>
      </w:pPr>
      <w:r w:rsidRPr="00C23E44">
        <w:rPr>
          <w:rFonts w:ascii="Times New Roman" w:hAnsi="Times New Roman" w:cs="Times New Roman"/>
          <w:b/>
          <w:highlight w:val="lightGray"/>
          <w:u w:val="single"/>
        </w:rPr>
        <w:t>6</w:t>
      </w:r>
      <w:r w:rsidR="00736DD5" w:rsidRPr="00C23E44">
        <w:rPr>
          <w:rFonts w:ascii="Times New Roman" w:hAnsi="Times New Roman" w:cs="Times New Roman"/>
          <w:b/>
          <w:highlight w:val="lightGray"/>
          <w:u w:val="single"/>
          <w:vertAlign w:val="superscript"/>
        </w:rPr>
        <w:t>ème</w:t>
      </w:r>
      <w:r w:rsidR="00736DD5" w:rsidRPr="00C23E44">
        <w:rPr>
          <w:rFonts w:ascii="Times New Roman" w:hAnsi="Times New Roman" w:cs="Times New Roman"/>
          <w:b/>
          <w:highlight w:val="lightGray"/>
          <w:u w:val="single"/>
        </w:rPr>
        <w:t xml:space="preserve"> partie</w:t>
      </w:r>
      <w:r w:rsidR="00C23E44" w:rsidRPr="00C23E44">
        <w:rPr>
          <w:rFonts w:ascii="Times New Roman" w:hAnsi="Times New Roman" w:cs="Times New Roman"/>
          <w:b/>
          <w:highlight w:val="lightGray"/>
          <w:u w:val="single"/>
        </w:rPr>
        <w:t> : Venez dans ma ville</w:t>
      </w:r>
      <w:r w:rsidR="006738C9">
        <w:rPr>
          <w:rFonts w:ascii="Times New Roman" w:hAnsi="Times New Roman" w:cs="Times New Roman"/>
          <w:b/>
          <w:highlight w:val="lightGray"/>
          <w:u w:val="single"/>
        </w:rPr>
        <w:t> !</w:t>
      </w:r>
      <w:r w:rsidRPr="00C23E44">
        <w:rPr>
          <w:rFonts w:ascii="Times New Roman" w:hAnsi="Times New Roman" w:cs="Times New Roman"/>
          <w:b/>
          <w:highlight w:val="lightGray"/>
          <w:u w:val="single"/>
        </w:rPr>
        <w:t xml:space="preserve"> (page</w:t>
      </w:r>
      <w:r w:rsidR="00D17E43">
        <w:rPr>
          <w:rFonts w:ascii="Times New Roman" w:hAnsi="Times New Roman" w:cs="Times New Roman"/>
          <w:b/>
          <w:highlight w:val="lightGray"/>
          <w:u w:val="single"/>
        </w:rPr>
        <w:t xml:space="preserve"> </w:t>
      </w:r>
      <w:r w:rsidRPr="00C23E44">
        <w:rPr>
          <w:rFonts w:ascii="Times New Roman" w:hAnsi="Times New Roman" w:cs="Times New Roman"/>
          <w:b/>
          <w:highlight w:val="lightGray"/>
          <w:u w:val="single"/>
        </w:rPr>
        <w:t>6</w:t>
      </w:r>
      <w:r w:rsidR="00736DD5" w:rsidRPr="00C23E44">
        <w:rPr>
          <w:rFonts w:ascii="Times New Roman" w:hAnsi="Times New Roman" w:cs="Times New Roman"/>
          <w:b/>
          <w:highlight w:val="lightGray"/>
          <w:u w:val="single"/>
        </w:rPr>
        <w:t>)</w:t>
      </w:r>
      <w:r w:rsidR="00736DD5">
        <w:rPr>
          <w:rFonts w:ascii="Times New Roman" w:hAnsi="Times New Roman" w:cs="Times New Roman"/>
        </w:rPr>
        <w:t> :</w:t>
      </w:r>
      <w:r w:rsidR="007231D0">
        <w:rPr>
          <w:rFonts w:ascii="Times New Roman" w:hAnsi="Times New Roman" w:cs="Times New Roman"/>
        </w:rPr>
        <w:t xml:space="preserve"> A</w:t>
      </w:r>
      <w:r w:rsidR="00736DD5">
        <w:rPr>
          <w:rFonts w:ascii="Times New Roman" w:hAnsi="Times New Roman" w:cs="Times New Roman"/>
        </w:rPr>
        <w:t xml:space="preserve"> partir des travaux reçus et envoyés </w:t>
      </w:r>
      <w:r w:rsidR="00730D90">
        <w:rPr>
          <w:rFonts w:ascii="Times New Roman" w:hAnsi="Times New Roman" w:cs="Times New Roman"/>
        </w:rPr>
        <w:t xml:space="preserve">depuis la mise en place du projet </w:t>
      </w:r>
      <w:r w:rsidR="00736DD5">
        <w:rPr>
          <w:rFonts w:ascii="Times New Roman" w:hAnsi="Times New Roman" w:cs="Times New Roman"/>
        </w:rPr>
        <w:t xml:space="preserve">les élèves ont dû créer une </w:t>
      </w:r>
      <w:r w:rsidR="00730D90">
        <w:rPr>
          <w:rFonts w:ascii="Times New Roman" w:hAnsi="Times New Roman" w:cs="Times New Roman"/>
        </w:rPr>
        <w:t>production cinématographique</w:t>
      </w:r>
      <w:r w:rsidR="00736DD5">
        <w:rPr>
          <w:rFonts w:ascii="Times New Roman" w:hAnsi="Times New Roman" w:cs="Times New Roman"/>
        </w:rPr>
        <w:t xml:space="preserve"> promotionnelle afin de</w:t>
      </w:r>
      <w:r w:rsidR="00FE3BE6">
        <w:rPr>
          <w:rFonts w:ascii="Times New Roman" w:hAnsi="Times New Roman" w:cs="Times New Roman"/>
        </w:rPr>
        <w:t xml:space="preserve"> susciter l’intérêt et de</w:t>
      </w:r>
      <w:r w:rsidR="00736DD5">
        <w:rPr>
          <w:rFonts w:ascii="Times New Roman" w:hAnsi="Times New Roman" w:cs="Times New Roman"/>
        </w:rPr>
        <w:t xml:space="preserve"> donner envie à leurs correspondant</w:t>
      </w:r>
      <w:r w:rsidR="007231D0">
        <w:rPr>
          <w:rFonts w:ascii="Times New Roman" w:hAnsi="Times New Roman" w:cs="Times New Roman"/>
        </w:rPr>
        <w:t>s</w:t>
      </w:r>
      <w:r w:rsidR="00736DD5">
        <w:rPr>
          <w:rFonts w:ascii="Times New Roman" w:hAnsi="Times New Roman" w:cs="Times New Roman"/>
        </w:rPr>
        <w:t xml:space="preserve"> de venir leur rendre visite. L’exercice devait aussi répondre aux questions envoyées par les élèves espagnols.</w:t>
      </w:r>
    </w:p>
    <w:p w:rsidR="00AD2FE4" w:rsidRDefault="005C3E4E" w:rsidP="00FA14F3">
      <w:pPr>
        <w:jc w:val="both"/>
        <w:rPr>
          <w:rFonts w:ascii="Times New Roman" w:hAnsi="Times New Roman" w:cs="Times New Roman"/>
        </w:rPr>
      </w:pPr>
      <w:r>
        <w:rPr>
          <w:rFonts w:ascii="Times New Roman" w:hAnsi="Times New Roman" w:cs="Times New Roman"/>
          <w:u w:val="single"/>
        </w:rPr>
        <w:t>7</w:t>
      </w:r>
      <w:r w:rsidR="007231D0" w:rsidRPr="007231D0">
        <w:rPr>
          <w:rFonts w:ascii="Times New Roman" w:hAnsi="Times New Roman" w:cs="Times New Roman"/>
          <w:u w:val="single"/>
          <w:vertAlign w:val="superscript"/>
        </w:rPr>
        <w:t>ème</w:t>
      </w:r>
      <w:r w:rsidR="007231D0" w:rsidRPr="007231D0">
        <w:rPr>
          <w:rFonts w:ascii="Times New Roman" w:hAnsi="Times New Roman" w:cs="Times New Roman"/>
          <w:u w:val="single"/>
        </w:rPr>
        <w:t xml:space="preserve"> </w:t>
      </w:r>
      <w:r w:rsidR="007231D0" w:rsidRPr="00116CD7">
        <w:rPr>
          <w:rFonts w:ascii="Times New Roman" w:hAnsi="Times New Roman" w:cs="Times New Roman"/>
          <w:u w:val="single"/>
        </w:rPr>
        <w:t>partie</w:t>
      </w:r>
      <w:r w:rsidR="00116CD7" w:rsidRPr="00116CD7">
        <w:rPr>
          <w:rFonts w:ascii="Times New Roman" w:hAnsi="Times New Roman" w:cs="Times New Roman"/>
          <w:u w:val="single"/>
        </w:rPr>
        <w:t> :</w:t>
      </w:r>
      <w:r w:rsidRPr="00116CD7">
        <w:rPr>
          <w:rFonts w:ascii="Times New Roman" w:hAnsi="Times New Roman" w:cs="Times New Roman"/>
          <w:u w:val="single"/>
        </w:rPr>
        <w:t xml:space="preserve"> (page 7</w:t>
      </w:r>
      <w:r w:rsidR="007231D0" w:rsidRPr="00116CD7">
        <w:rPr>
          <w:rFonts w:ascii="Times New Roman" w:hAnsi="Times New Roman" w:cs="Times New Roman"/>
          <w:u w:val="single"/>
        </w:rPr>
        <w:t>)</w:t>
      </w:r>
      <w:r w:rsidR="007231D0">
        <w:rPr>
          <w:rFonts w:ascii="Times New Roman" w:hAnsi="Times New Roman" w:cs="Times New Roman"/>
        </w:rPr>
        <w:t> :</w:t>
      </w:r>
      <w:r w:rsidR="00AD2FE4">
        <w:rPr>
          <w:rFonts w:ascii="Times New Roman" w:hAnsi="Times New Roman" w:cs="Times New Roman"/>
        </w:rPr>
        <w:t xml:space="preserve"> Pour conclure, </w:t>
      </w:r>
      <w:r w:rsidR="007231D0">
        <w:rPr>
          <w:rFonts w:ascii="Times New Roman" w:hAnsi="Times New Roman" w:cs="Times New Roman"/>
        </w:rPr>
        <w:t xml:space="preserve"> les élèves </w:t>
      </w:r>
      <w:r w:rsidR="007B3750">
        <w:rPr>
          <w:rFonts w:ascii="Times New Roman" w:hAnsi="Times New Roman" w:cs="Times New Roman"/>
        </w:rPr>
        <w:t>vont se réunir</w:t>
      </w:r>
      <w:r w:rsidR="007231D0">
        <w:rPr>
          <w:rFonts w:ascii="Times New Roman" w:hAnsi="Times New Roman" w:cs="Times New Roman"/>
        </w:rPr>
        <w:t xml:space="preserve"> lors d’une vidéoconférence</w:t>
      </w:r>
      <w:r w:rsidR="007B3750">
        <w:rPr>
          <w:rFonts w:ascii="Times New Roman" w:hAnsi="Times New Roman" w:cs="Times New Roman"/>
        </w:rPr>
        <w:t xml:space="preserve"> afin d’échanger</w:t>
      </w:r>
      <w:r w:rsidR="007231D0">
        <w:rPr>
          <w:rFonts w:ascii="Times New Roman" w:hAnsi="Times New Roman" w:cs="Times New Roman"/>
        </w:rPr>
        <w:t xml:space="preserve"> sur leur</w:t>
      </w:r>
      <w:r w:rsidR="007B3750">
        <w:rPr>
          <w:rFonts w:ascii="Times New Roman" w:hAnsi="Times New Roman" w:cs="Times New Roman"/>
        </w:rPr>
        <w:t>s</w:t>
      </w:r>
      <w:r w:rsidR="007231D0">
        <w:rPr>
          <w:rFonts w:ascii="Times New Roman" w:hAnsi="Times New Roman" w:cs="Times New Roman"/>
        </w:rPr>
        <w:t xml:space="preserve"> </w:t>
      </w:r>
      <w:r w:rsidR="007B3750">
        <w:rPr>
          <w:rFonts w:ascii="Times New Roman" w:hAnsi="Times New Roman" w:cs="Times New Roman"/>
        </w:rPr>
        <w:t>expériences, les productions cinématographiques</w:t>
      </w:r>
      <w:r w:rsidR="007231D0">
        <w:rPr>
          <w:rFonts w:ascii="Times New Roman" w:hAnsi="Times New Roman" w:cs="Times New Roman"/>
        </w:rPr>
        <w:t>, la création, leur ressenti</w:t>
      </w:r>
      <w:r>
        <w:rPr>
          <w:rFonts w:ascii="Times New Roman" w:hAnsi="Times New Roman" w:cs="Times New Roman"/>
        </w:rPr>
        <w:t>.</w:t>
      </w:r>
    </w:p>
    <w:sectPr w:rsidR="00AD2FE4" w:rsidSect="005B189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FCA" w:rsidRDefault="00D47FCA" w:rsidP="006738C9">
      <w:pPr>
        <w:spacing w:after="0" w:line="240" w:lineRule="auto"/>
      </w:pPr>
      <w:r>
        <w:separator/>
      </w:r>
    </w:p>
  </w:endnote>
  <w:endnote w:type="continuationSeparator" w:id="0">
    <w:p w:rsidR="00D47FCA" w:rsidRDefault="00D47FCA" w:rsidP="00673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FCA" w:rsidRDefault="00D47FCA" w:rsidP="006738C9">
      <w:pPr>
        <w:spacing w:after="0" w:line="240" w:lineRule="auto"/>
      </w:pPr>
      <w:r>
        <w:separator/>
      </w:r>
    </w:p>
  </w:footnote>
  <w:footnote w:type="continuationSeparator" w:id="0">
    <w:p w:rsidR="00D47FCA" w:rsidRDefault="00D47FCA" w:rsidP="006738C9">
      <w:pPr>
        <w:spacing w:after="0" w:line="240" w:lineRule="auto"/>
      </w:pPr>
      <w:r>
        <w:continuationSeparator/>
      </w:r>
    </w:p>
  </w:footnote>
  <w:footnote w:id="1">
    <w:p w:rsidR="006738C9" w:rsidRPr="006738C9" w:rsidRDefault="006738C9" w:rsidP="006738C9">
      <w:pPr>
        <w:shd w:val="clear" w:color="auto" w:fill="FFFFFF"/>
        <w:spacing w:after="0" w:line="240" w:lineRule="auto"/>
        <w:rPr>
          <w:rFonts w:ascii="Arial" w:eastAsia="Times New Roman" w:hAnsi="Arial" w:cs="Arial"/>
          <w:b/>
          <w:color w:val="AD1C72"/>
          <w:sz w:val="16"/>
          <w:szCs w:val="18"/>
          <w:u w:val="single"/>
          <w:lang w:eastAsia="fr-FR"/>
        </w:rPr>
      </w:pPr>
      <w:r>
        <w:rPr>
          <w:rStyle w:val="Appelnotedebasdep"/>
        </w:rPr>
        <w:footnoteRef/>
      </w:r>
      <w:r>
        <w:t xml:space="preserve"> </w:t>
      </w:r>
      <w:r w:rsidRPr="006738C9">
        <w:rPr>
          <w:rFonts w:ascii="Arial" w:eastAsia="Times New Roman" w:hAnsi="Arial" w:cs="Arial"/>
          <w:b/>
          <w:color w:val="AD1C72"/>
          <w:sz w:val="16"/>
          <w:szCs w:val="18"/>
          <w:u w:val="single"/>
          <w:lang w:eastAsia="fr-FR"/>
        </w:rPr>
        <w:t>Espaces et échanges (BO n°9 du 30/09/10)</w:t>
      </w:r>
    </w:p>
    <w:p w:rsidR="006738C9" w:rsidRPr="006738C9" w:rsidRDefault="006738C9" w:rsidP="006738C9">
      <w:pPr>
        <w:shd w:val="clear" w:color="auto" w:fill="FFFFFF"/>
        <w:spacing w:after="0" w:line="240" w:lineRule="auto"/>
        <w:jc w:val="both"/>
        <w:rPr>
          <w:rFonts w:ascii="Arial" w:eastAsia="Times New Roman" w:hAnsi="Arial" w:cs="Arial"/>
          <w:color w:val="000000"/>
          <w:sz w:val="16"/>
          <w:szCs w:val="18"/>
          <w:lang w:eastAsia="fr-FR"/>
        </w:rPr>
      </w:pPr>
      <w:r w:rsidRPr="006738C9">
        <w:rPr>
          <w:rFonts w:ascii="Arial" w:eastAsia="Times New Roman" w:hAnsi="Arial" w:cs="Arial"/>
          <w:color w:val="000000"/>
          <w:sz w:val="16"/>
          <w:szCs w:val="18"/>
          <w:lang w:eastAsia="fr-FR"/>
        </w:rPr>
        <w:t>Une société peut être abordée du double point de vue de sa cohésion et de son ouverture, ce qui amène à s'interroger sur son inscription dans le monde. La géographie des circuits commerciaux et des réseaux d'influence, mais aussi les découvertes et la conquête de terres nouvelles constituent des aires culturelles qui dépassent souvent les frontières des États.</w:t>
      </w:r>
    </w:p>
    <w:p w:rsidR="006738C9" w:rsidRPr="006738C9" w:rsidRDefault="006738C9" w:rsidP="006738C9">
      <w:pPr>
        <w:shd w:val="clear" w:color="auto" w:fill="FFFFFF"/>
        <w:spacing w:after="0" w:line="240" w:lineRule="auto"/>
        <w:jc w:val="both"/>
        <w:rPr>
          <w:rFonts w:ascii="Arial" w:eastAsia="Times New Roman" w:hAnsi="Arial" w:cs="Arial"/>
          <w:color w:val="000000"/>
          <w:sz w:val="16"/>
          <w:szCs w:val="18"/>
          <w:lang w:eastAsia="fr-FR"/>
        </w:rPr>
      </w:pPr>
      <w:r w:rsidRPr="006738C9">
        <w:rPr>
          <w:rFonts w:ascii="Arial" w:eastAsia="Times New Roman" w:hAnsi="Arial" w:cs="Arial"/>
          <w:color w:val="000000"/>
          <w:sz w:val="16"/>
          <w:szCs w:val="18"/>
          <w:lang w:eastAsia="fr-FR"/>
        </w:rPr>
        <w:t>La frontière comme limite entre deux espaces sera vue tantôt comme protection contre l'autre ou au contraire ouverture et appel vers un espace plus grand. L'espace peut évoluer et prendre des contours variés : réappropriation des espaces symboliques, perte des repères dans les villes mondes, invention de nouveaux modèles d'échanges, constitution de grands ensembles régionaux, espaces réels, espaces virtuels.</w:t>
      </w:r>
    </w:p>
    <w:p w:rsidR="006738C9" w:rsidRPr="006738C9" w:rsidRDefault="006738C9" w:rsidP="006738C9">
      <w:pPr>
        <w:shd w:val="clear" w:color="auto" w:fill="FFFFFF"/>
        <w:spacing w:after="0" w:line="240" w:lineRule="auto"/>
        <w:jc w:val="both"/>
        <w:rPr>
          <w:rFonts w:ascii="Arial" w:eastAsia="Times New Roman" w:hAnsi="Arial" w:cs="Arial"/>
          <w:color w:val="000000"/>
          <w:sz w:val="16"/>
          <w:szCs w:val="18"/>
          <w:lang w:eastAsia="fr-FR"/>
        </w:rPr>
      </w:pPr>
      <w:r w:rsidRPr="006738C9">
        <w:rPr>
          <w:rFonts w:ascii="Arial" w:eastAsia="Times New Roman" w:hAnsi="Arial" w:cs="Arial"/>
          <w:color w:val="000000"/>
          <w:sz w:val="16"/>
          <w:szCs w:val="18"/>
          <w:lang w:eastAsia="fr-FR"/>
        </w:rPr>
        <w:t>On constate aujourd'hui qu'en dépit d'une grande inégalité au niveau des développements, le monde n'a jamais été aussi intégré, tant les liens de toute nature entre peuples et pays sont devenus étroits. Les échanges de toutes sortes, les « emprunts » de langue à langue, de culture à culture en littérature, dans les arts, les sciences, les techniques, la philosophie, la religion, les institutions politiques et sociales et plus généralement dans les usages quotidiens, ont pris une nouvelle ampleur dans l'unification des espaces et des peuples, des langues et visions du monde. Chaque société est ainsi travaillée par des conflits entre particulier et universel, que recoupent souvent des oppositions entre tradition et modernité.</w:t>
      </w:r>
    </w:p>
    <w:p w:rsidR="006738C9" w:rsidRDefault="006738C9">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A0BA0"/>
    <w:rsid w:val="00116CD7"/>
    <w:rsid w:val="001E2EBA"/>
    <w:rsid w:val="00396800"/>
    <w:rsid w:val="003D5ED3"/>
    <w:rsid w:val="003D6A0D"/>
    <w:rsid w:val="004030F4"/>
    <w:rsid w:val="005B1899"/>
    <w:rsid w:val="005C3E4E"/>
    <w:rsid w:val="006441A1"/>
    <w:rsid w:val="0067052C"/>
    <w:rsid w:val="006738C9"/>
    <w:rsid w:val="006E09A0"/>
    <w:rsid w:val="007231D0"/>
    <w:rsid w:val="00730D90"/>
    <w:rsid w:val="00736DD5"/>
    <w:rsid w:val="007B3750"/>
    <w:rsid w:val="008930FB"/>
    <w:rsid w:val="00903E46"/>
    <w:rsid w:val="00A117BD"/>
    <w:rsid w:val="00A14C28"/>
    <w:rsid w:val="00A4728B"/>
    <w:rsid w:val="00AA0BA0"/>
    <w:rsid w:val="00AD2FE4"/>
    <w:rsid w:val="00B74FB5"/>
    <w:rsid w:val="00B75537"/>
    <w:rsid w:val="00BD79F6"/>
    <w:rsid w:val="00C23E44"/>
    <w:rsid w:val="00C421BE"/>
    <w:rsid w:val="00C976E2"/>
    <w:rsid w:val="00D17E43"/>
    <w:rsid w:val="00D47FCA"/>
    <w:rsid w:val="00DA4159"/>
    <w:rsid w:val="00DD5BDF"/>
    <w:rsid w:val="00E97F19"/>
    <w:rsid w:val="00F3552B"/>
    <w:rsid w:val="00F832D6"/>
    <w:rsid w:val="00FA14F3"/>
    <w:rsid w:val="00FE3BE6"/>
    <w:rsid w:val="00FF1F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76E2"/>
    <w:rPr>
      <w:color w:val="0000FF" w:themeColor="hyperlink"/>
      <w:u w:val="single"/>
    </w:rPr>
  </w:style>
  <w:style w:type="paragraph" w:styleId="Notedebasdepage">
    <w:name w:val="footnote text"/>
    <w:basedOn w:val="Normal"/>
    <w:link w:val="NotedebasdepageCar"/>
    <w:uiPriority w:val="99"/>
    <w:semiHidden/>
    <w:unhideWhenUsed/>
    <w:rsid w:val="006738C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738C9"/>
    <w:rPr>
      <w:sz w:val="20"/>
      <w:szCs w:val="20"/>
    </w:rPr>
  </w:style>
  <w:style w:type="character" w:styleId="Appelnotedebasdep">
    <w:name w:val="footnote reference"/>
    <w:basedOn w:val="Policepardfaut"/>
    <w:uiPriority w:val="99"/>
    <w:semiHidden/>
    <w:unhideWhenUsed/>
    <w:rsid w:val="006738C9"/>
    <w:rPr>
      <w:vertAlign w:val="superscript"/>
    </w:rPr>
  </w:style>
</w:styles>
</file>

<file path=word/webSettings.xml><?xml version="1.0" encoding="utf-8"?>
<w:webSettings xmlns:r="http://schemas.openxmlformats.org/officeDocument/2006/relationships" xmlns:w="http://schemas.openxmlformats.org/wordprocessingml/2006/main">
  <w:divs>
    <w:div w:id="49350222">
      <w:bodyDiv w:val="1"/>
      <w:marLeft w:val="0"/>
      <w:marRight w:val="0"/>
      <w:marTop w:val="0"/>
      <w:marBottom w:val="0"/>
      <w:divBdr>
        <w:top w:val="none" w:sz="0" w:space="0" w:color="auto"/>
        <w:left w:val="none" w:sz="0" w:space="0" w:color="auto"/>
        <w:bottom w:val="none" w:sz="0" w:space="0" w:color="auto"/>
        <w:right w:val="none" w:sz="0" w:space="0" w:color="auto"/>
      </w:divBdr>
      <w:divsChild>
        <w:div w:id="1263996020">
          <w:marLeft w:val="0"/>
          <w:marRight w:val="0"/>
          <w:marTop w:val="0"/>
          <w:marBottom w:val="0"/>
          <w:divBdr>
            <w:top w:val="none" w:sz="0" w:space="0" w:color="auto"/>
            <w:left w:val="none" w:sz="0" w:space="0" w:color="auto"/>
            <w:bottom w:val="none" w:sz="0" w:space="0" w:color="auto"/>
            <w:right w:val="none" w:sz="0" w:space="0" w:color="auto"/>
          </w:divBdr>
        </w:div>
        <w:div w:id="1287350340">
          <w:marLeft w:val="0"/>
          <w:marRight w:val="0"/>
          <w:marTop w:val="0"/>
          <w:marBottom w:val="0"/>
          <w:divBdr>
            <w:top w:val="none" w:sz="0" w:space="0" w:color="auto"/>
            <w:left w:val="none" w:sz="0" w:space="0" w:color="auto"/>
            <w:bottom w:val="none" w:sz="0" w:space="0" w:color="auto"/>
            <w:right w:val="none" w:sz="0" w:space="0" w:color="auto"/>
          </w:divBdr>
        </w:div>
        <w:div w:id="631058702">
          <w:marLeft w:val="0"/>
          <w:marRight w:val="0"/>
          <w:marTop w:val="0"/>
          <w:marBottom w:val="0"/>
          <w:divBdr>
            <w:top w:val="none" w:sz="0" w:space="0" w:color="auto"/>
            <w:left w:val="none" w:sz="0" w:space="0" w:color="auto"/>
            <w:bottom w:val="none" w:sz="0" w:space="0" w:color="auto"/>
            <w:right w:val="none" w:sz="0" w:space="0" w:color="auto"/>
          </w:divBdr>
        </w:div>
        <w:div w:id="1934196398">
          <w:marLeft w:val="0"/>
          <w:marRight w:val="0"/>
          <w:marTop w:val="0"/>
          <w:marBottom w:val="0"/>
          <w:divBdr>
            <w:top w:val="none" w:sz="0" w:space="0" w:color="auto"/>
            <w:left w:val="none" w:sz="0" w:space="0" w:color="auto"/>
            <w:bottom w:val="none" w:sz="0" w:space="0" w:color="auto"/>
            <w:right w:val="none" w:sz="0" w:space="0" w:color="auto"/>
          </w:divBdr>
        </w:div>
      </w:divsChild>
    </w:div>
    <w:div w:id="1239052594">
      <w:bodyDiv w:val="1"/>
      <w:marLeft w:val="0"/>
      <w:marRight w:val="0"/>
      <w:marTop w:val="0"/>
      <w:marBottom w:val="0"/>
      <w:divBdr>
        <w:top w:val="none" w:sz="0" w:space="0" w:color="auto"/>
        <w:left w:val="none" w:sz="0" w:space="0" w:color="auto"/>
        <w:bottom w:val="none" w:sz="0" w:space="0" w:color="auto"/>
        <w:right w:val="none" w:sz="0" w:space="0" w:color="auto"/>
      </w:divBdr>
      <w:divsChild>
        <w:div w:id="923219462">
          <w:marLeft w:val="0"/>
          <w:marRight w:val="0"/>
          <w:marTop w:val="0"/>
          <w:marBottom w:val="0"/>
          <w:divBdr>
            <w:top w:val="none" w:sz="0" w:space="0" w:color="auto"/>
            <w:left w:val="none" w:sz="0" w:space="0" w:color="auto"/>
            <w:bottom w:val="none" w:sz="0" w:space="0" w:color="auto"/>
            <w:right w:val="none" w:sz="0" w:space="0" w:color="auto"/>
          </w:divBdr>
        </w:div>
        <w:div w:id="272714897">
          <w:marLeft w:val="0"/>
          <w:marRight w:val="0"/>
          <w:marTop w:val="0"/>
          <w:marBottom w:val="0"/>
          <w:divBdr>
            <w:top w:val="none" w:sz="0" w:space="0" w:color="auto"/>
            <w:left w:val="none" w:sz="0" w:space="0" w:color="auto"/>
            <w:bottom w:val="none" w:sz="0" w:space="0" w:color="auto"/>
            <w:right w:val="none" w:sz="0" w:space="0" w:color="auto"/>
          </w:divBdr>
        </w:div>
        <w:div w:id="1804083020">
          <w:marLeft w:val="0"/>
          <w:marRight w:val="0"/>
          <w:marTop w:val="0"/>
          <w:marBottom w:val="0"/>
          <w:divBdr>
            <w:top w:val="none" w:sz="0" w:space="0" w:color="auto"/>
            <w:left w:val="none" w:sz="0" w:space="0" w:color="auto"/>
            <w:bottom w:val="none" w:sz="0" w:space="0" w:color="auto"/>
            <w:right w:val="none" w:sz="0" w:space="0" w:color="auto"/>
          </w:divBdr>
        </w:div>
        <w:div w:id="117507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nspace.etwinning.net/31372/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C4F2A-7FCD-495B-8250-EB025CAA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cp:lastModifiedBy>
  <cp:revision>32</cp:revision>
  <cp:lastPrinted>2017-03-30T20:53:00Z</cp:lastPrinted>
  <dcterms:created xsi:type="dcterms:W3CDTF">2017-03-29T19:26:00Z</dcterms:created>
  <dcterms:modified xsi:type="dcterms:W3CDTF">2017-03-30T21:40:00Z</dcterms:modified>
</cp:coreProperties>
</file>