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 w:type="dxa"/>
        <w:tblLayout w:type="fixed"/>
        <w:tblLook w:val="0000" w:firstRow="0" w:lastRow="0" w:firstColumn="0" w:lastColumn="0" w:noHBand="0" w:noVBand="0"/>
      </w:tblPr>
      <w:tblGrid>
        <w:gridCol w:w="6340"/>
        <w:gridCol w:w="3262"/>
      </w:tblGrid>
      <w:tr w:rsidR="001B06FF" w14:paraId="618AAC18" w14:textId="77777777" w:rsidTr="00653B0D">
        <w:trPr>
          <w:trHeight w:val="366"/>
        </w:trPr>
        <w:tc>
          <w:tcPr>
            <w:tcW w:w="9602"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2C7440D" w14:textId="547A8551" w:rsidR="001B06FF" w:rsidRPr="00653B0D" w:rsidRDefault="00B9152E" w:rsidP="00653B0D">
            <w:pPr>
              <w:snapToGrid w:val="0"/>
              <w:jc w:val="center"/>
              <w:rPr>
                <w:rFonts w:asciiTheme="minorHAnsi" w:hAnsiTheme="minorHAnsi" w:cstheme="minorHAnsi"/>
                <w:sz w:val="32"/>
                <w:szCs w:val="32"/>
              </w:rPr>
            </w:pPr>
            <w:r>
              <w:rPr>
                <w:rFonts w:asciiTheme="minorHAnsi" w:hAnsiTheme="minorHAnsi" w:cstheme="minorHAnsi"/>
                <w:sz w:val="32"/>
                <w:szCs w:val="32"/>
              </w:rPr>
              <w:t>BRAISED BEEF IN TEROLDEGO</w:t>
            </w:r>
            <w:bookmarkStart w:id="0" w:name="_GoBack"/>
            <w:bookmarkEnd w:id="0"/>
          </w:p>
        </w:tc>
      </w:tr>
      <w:tr w:rsidR="001B06FF" w14:paraId="2DBC206A" w14:textId="77777777" w:rsidTr="00653B0D">
        <w:trPr>
          <w:trHeight w:val="301"/>
        </w:trPr>
        <w:tc>
          <w:tcPr>
            <w:tcW w:w="9602" w:type="dxa"/>
            <w:gridSpan w:val="2"/>
            <w:tcBorders>
              <w:top w:val="single" w:sz="4" w:space="0" w:color="C0C0C0"/>
              <w:left w:val="single" w:sz="4" w:space="0" w:color="C0C0C0"/>
              <w:bottom w:val="single" w:sz="4" w:space="0" w:color="C0C0C0"/>
              <w:right w:val="single" w:sz="4" w:space="0" w:color="C0C0C0"/>
            </w:tcBorders>
            <w:shd w:val="clear" w:color="auto" w:fill="F3F3F3"/>
          </w:tcPr>
          <w:p w14:paraId="1FF8FAD9" w14:textId="165E9E81" w:rsidR="001B06FF" w:rsidRPr="00653B0D" w:rsidRDefault="001B06FF" w:rsidP="001B06FF">
            <w:pPr>
              <w:snapToGrid w:val="0"/>
              <w:jc w:val="center"/>
              <w:rPr>
                <w:rFonts w:asciiTheme="minorHAnsi" w:hAnsiTheme="minorHAnsi" w:cstheme="minorHAnsi"/>
                <w:sz w:val="24"/>
                <w:szCs w:val="24"/>
              </w:rPr>
            </w:pPr>
            <w:r w:rsidRPr="00653B0D">
              <w:rPr>
                <w:rFonts w:asciiTheme="minorHAnsi" w:hAnsiTheme="minorHAnsi" w:cstheme="minorHAnsi"/>
                <w:sz w:val="24"/>
                <w:szCs w:val="24"/>
              </w:rPr>
              <w:t>10 Portions</w:t>
            </w:r>
          </w:p>
        </w:tc>
      </w:tr>
      <w:tr w:rsidR="001B06FF" w14:paraId="6129FDA5" w14:textId="77777777" w:rsidTr="00653B0D">
        <w:trPr>
          <w:trHeight w:val="314"/>
        </w:trPr>
        <w:tc>
          <w:tcPr>
            <w:tcW w:w="9602" w:type="dxa"/>
            <w:gridSpan w:val="2"/>
            <w:tcBorders>
              <w:top w:val="single" w:sz="4" w:space="0" w:color="C0C0C0"/>
              <w:left w:val="single" w:sz="4" w:space="0" w:color="C0C0C0"/>
              <w:bottom w:val="single" w:sz="4" w:space="0" w:color="C0C0C0"/>
              <w:right w:val="single" w:sz="4" w:space="0" w:color="C0C0C0"/>
            </w:tcBorders>
            <w:shd w:val="clear" w:color="auto" w:fill="F3F3F3"/>
          </w:tcPr>
          <w:p w14:paraId="25344439" w14:textId="77777777" w:rsidR="001B06FF" w:rsidRPr="00653B0D" w:rsidRDefault="001B06FF" w:rsidP="00653B0D">
            <w:pPr>
              <w:snapToGrid w:val="0"/>
              <w:rPr>
                <w:rFonts w:asciiTheme="minorHAnsi" w:hAnsiTheme="minorHAnsi" w:cstheme="minorHAnsi"/>
                <w:sz w:val="24"/>
                <w:szCs w:val="24"/>
              </w:rPr>
            </w:pPr>
          </w:p>
        </w:tc>
      </w:tr>
      <w:tr w:rsidR="001B06FF" w14:paraId="4A8C9D8B"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22F492F6" w14:textId="00FFA7AC"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b/>
                <w:sz w:val="24"/>
                <w:szCs w:val="24"/>
              </w:rPr>
              <w:t>INGREDIENTS</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1BB6B00D" w14:textId="2AF2E067"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b/>
                <w:sz w:val="24"/>
                <w:szCs w:val="24"/>
              </w:rPr>
              <w:t>DOSES</w:t>
            </w:r>
          </w:p>
        </w:tc>
      </w:tr>
      <w:tr w:rsidR="001B06FF" w14:paraId="1383B678" w14:textId="77777777" w:rsidTr="00653B0D">
        <w:trPr>
          <w:trHeight w:val="314"/>
        </w:trPr>
        <w:tc>
          <w:tcPr>
            <w:tcW w:w="6340" w:type="dxa"/>
            <w:tcBorders>
              <w:top w:val="single" w:sz="4" w:space="0" w:color="C0C0C0"/>
              <w:left w:val="single" w:sz="4" w:space="0" w:color="C0C0C0"/>
              <w:bottom w:val="single" w:sz="4" w:space="0" w:color="C0C0C0"/>
            </w:tcBorders>
            <w:shd w:val="clear" w:color="auto" w:fill="F3F3F3"/>
          </w:tcPr>
          <w:p w14:paraId="0F84A787" w14:textId="1D0DBA06"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Rump of beef</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6F1BAB33" w14:textId="55DC83B9"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2,000</w:t>
            </w:r>
          </w:p>
        </w:tc>
      </w:tr>
      <w:tr w:rsidR="001B06FF" w14:paraId="54948625" w14:textId="77777777" w:rsidTr="00653B0D">
        <w:trPr>
          <w:trHeight w:val="301"/>
        </w:trPr>
        <w:tc>
          <w:tcPr>
            <w:tcW w:w="6340" w:type="dxa"/>
            <w:tcBorders>
              <w:top w:val="single" w:sz="4" w:space="0" w:color="C0C0C0"/>
              <w:left w:val="single" w:sz="4" w:space="0" w:color="C0C0C0"/>
              <w:bottom w:val="single" w:sz="4" w:space="0" w:color="C0C0C0"/>
            </w:tcBorders>
            <w:shd w:val="clear" w:color="auto" w:fill="F3F3F3"/>
          </w:tcPr>
          <w:p w14:paraId="3EFBE5A5" w14:textId="148B5686"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Lard</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60A5D2CA" w14:textId="47878F1C"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0,200</w:t>
            </w:r>
          </w:p>
        </w:tc>
      </w:tr>
      <w:tr w:rsidR="001B06FF" w14:paraId="4E53BFFB" w14:textId="77777777" w:rsidTr="00653B0D">
        <w:trPr>
          <w:trHeight w:val="314"/>
        </w:trPr>
        <w:tc>
          <w:tcPr>
            <w:tcW w:w="6340" w:type="dxa"/>
            <w:tcBorders>
              <w:top w:val="single" w:sz="4" w:space="0" w:color="C0C0C0"/>
              <w:left w:val="single" w:sz="4" w:space="0" w:color="C0C0C0"/>
              <w:bottom w:val="single" w:sz="4" w:space="0" w:color="C0C0C0"/>
            </w:tcBorders>
            <w:shd w:val="clear" w:color="auto" w:fill="F3F3F3"/>
          </w:tcPr>
          <w:p w14:paraId="60EB0F75" w14:textId="2B341DC2"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Carrots</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34BCE96D" w14:textId="1B967654"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0,200</w:t>
            </w:r>
          </w:p>
        </w:tc>
      </w:tr>
      <w:tr w:rsidR="001B06FF" w14:paraId="2FB65A6F" w14:textId="77777777" w:rsidTr="00653B0D">
        <w:trPr>
          <w:trHeight w:val="314"/>
        </w:trPr>
        <w:tc>
          <w:tcPr>
            <w:tcW w:w="6340" w:type="dxa"/>
            <w:tcBorders>
              <w:top w:val="single" w:sz="4" w:space="0" w:color="C0C0C0"/>
              <w:left w:val="single" w:sz="4" w:space="0" w:color="C0C0C0"/>
              <w:bottom w:val="single" w:sz="4" w:space="0" w:color="C0C0C0"/>
            </w:tcBorders>
            <w:shd w:val="clear" w:color="auto" w:fill="F3F3F3"/>
          </w:tcPr>
          <w:p w14:paraId="7DF8E1A9" w14:textId="5FE241A8"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Onions</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4FF61CA9" w14:textId="6E500A2B"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0,200</w:t>
            </w:r>
          </w:p>
        </w:tc>
      </w:tr>
      <w:tr w:rsidR="001B06FF" w14:paraId="4BACDD05" w14:textId="77777777" w:rsidTr="00653B0D">
        <w:trPr>
          <w:trHeight w:val="45"/>
        </w:trPr>
        <w:tc>
          <w:tcPr>
            <w:tcW w:w="6340" w:type="dxa"/>
            <w:tcBorders>
              <w:top w:val="single" w:sz="4" w:space="0" w:color="C0C0C0"/>
              <w:left w:val="single" w:sz="4" w:space="0" w:color="C0C0C0"/>
              <w:bottom w:val="single" w:sz="4" w:space="0" w:color="C0C0C0"/>
            </w:tcBorders>
            <w:shd w:val="clear" w:color="auto" w:fill="F3F3F3"/>
          </w:tcPr>
          <w:p w14:paraId="01B82267" w14:textId="7A976EC7"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Celery</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100C873D" w14:textId="3FD542B3"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0,200</w:t>
            </w:r>
          </w:p>
        </w:tc>
      </w:tr>
      <w:tr w:rsidR="001B06FF" w14:paraId="190B7E03" w14:textId="77777777" w:rsidTr="00653B0D">
        <w:trPr>
          <w:trHeight w:val="314"/>
        </w:trPr>
        <w:tc>
          <w:tcPr>
            <w:tcW w:w="6340" w:type="dxa"/>
            <w:tcBorders>
              <w:top w:val="single" w:sz="4" w:space="0" w:color="C0C0C0"/>
              <w:left w:val="single" w:sz="4" w:space="0" w:color="C0C0C0"/>
              <w:bottom w:val="single" w:sz="4" w:space="0" w:color="C0C0C0"/>
            </w:tcBorders>
            <w:shd w:val="clear" w:color="auto" w:fill="F3F3F3"/>
          </w:tcPr>
          <w:p w14:paraId="41A7D997" w14:textId="4724D256"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Teroldego Wine</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5F53485A" w14:textId="41E0CD09"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Lt 1,5</w:t>
            </w:r>
          </w:p>
        </w:tc>
      </w:tr>
      <w:tr w:rsidR="001B06FF" w14:paraId="6E168ADB" w14:textId="77777777" w:rsidTr="00653B0D">
        <w:trPr>
          <w:trHeight w:val="314"/>
        </w:trPr>
        <w:tc>
          <w:tcPr>
            <w:tcW w:w="6340" w:type="dxa"/>
            <w:tcBorders>
              <w:top w:val="single" w:sz="4" w:space="0" w:color="C0C0C0"/>
              <w:left w:val="single" w:sz="4" w:space="0" w:color="C0C0C0"/>
              <w:bottom w:val="single" w:sz="4" w:space="0" w:color="C0C0C0"/>
            </w:tcBorders>
            <w:shd w:val="clear" w:color="auto" w:fill="F3F3F3"/>
          </w:tcPr>
          <w:p w14:paraId="68EE0058" w14:textId="07FAE6EA"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Aromatic bounch</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0D902636" w14:textId="4A4F867C"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N 1</w:t>
            </w:r>
          </w:p>
        </w:tc>
      </w:tr>
      <w:tr w:rsidR="001B06FF" w14:paraId="005D729F" w14:textId="77777777" w:rsidTr="00653B0D">
        <w:trPr>
          <w:trHeight w:val="301"/>
        </w:trPr>
        <w:tc>
          <w:tcPr>
            <w:tcW w:w="6340" w:type="dxa"/>
            <w:tcBorders>
              <w:top w:val="single" w:sz="4" w:space="0" w:color="C0C0C0"/>
              <w:left w:val="single" w:sz="4" w:space="0" w:color="C0C0C0"/>
              <w:bottom w:val="single" w:sz="4" w:space="0" w:color="C0C0C0"/>
            </w:tcBorders>
            <w:shd w:val="clear" w:color="auto" w:fill="F3F3F3"/>
          </w:tcPr>
          <w:p w14:paraId="71D9D7F6" w14:textId="2A699065" w:rsidR="001B06FF" w:rsidRPr="00653B0D" w:rsidRDefault="001B06FF" w:rsidP="00653B0D">
            <w:pPr>
              <w:snapToGrid w:val="0"/>
              <w:rPr>
                <w:rFonts w:asciiTheme="minorHAnsi" w:hAnsiTheme="minorHAnsi" w:cstheme="minorHAnsi"/>
                <w:b/>
                <w:sz w:val="24"/>
                <w:szCs w:val="24"/>
              </w:rPr>
            </w:pPr>
            <w:r w:rsidRPr="00653B0D">
              <w:rPr>
                <w:rFonts w:asciiTheme="minorHAnsi" w:hAnsiTheme="minorHAnsi" w:cstheme="minorHAnsi"/>
                <w:b/>
                <w:sz w:val="24"/>
                <w:szCs w:val="24"/>
              </w:rPr>
              <w:t>Butter</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4D3EE17E" w14:textId="17FB170F" w:rsidR="001B06FF" w:rsidRPr="00653B0D" w:rsidRDefault="001B06FF" w:rsidP="00653B0D">
            <w:pPr>
              <w:snapToGrid w:val="0"/>
              <w:rPr>
                <w:rFonts w:asciiTheme="minorHAnsi" w:hAnsiTheme="minorHAnsi" w:cstheme="minorHAnsi"/>
                <w:b/>
                <w:sz w:val="24"/>
                <w:szCs w:val="24"/>
              </w:rPr>
            </w:pPr>
            <w:r w:rsidRPr="00653B0D">
              <w:rPr>
                <w:rFonts w:asciiTheme="minorHAnsi" w:hAnsiTheme="minorHAnsi" w:cstheme="minorHAnsi"/>
                <w:b/>
                <w:sz w:val="24"/>
                <w:szCs w:val="24"/>
              </w:rPr>
              <w:t>Kg 0,150</w:t>
            </w:r>
          </w:p>
        </w:tc>
      </w:tr>
      <w:tr w:rsidR="001B06FF" w14:paraId="1BC93CD6" w14:textId="77777777" w:rsidTr="00653B0D">
        <w:trPr>
          <w:trHeight w:val="314"/>
        </w:trPr>
        <w:tc>
          <w:tcPr>
            <w:tcW w:w="6340" w:type="dxa"/>
            <w:tcBorders>
              <w:top w:val="single" w:sz="4" w:space="0" w:color="C0C0C0"/>
              <w:left w:val="single" w:sz="4" w:space="0" w:color="C0C0C0"/>
              <w:bottom w:val="single" w:sz="4" w:space="0" w:color="C0C0C0"/>
            </w:tcBorders>
            <w:shd w:val="clear" w:color="auto" w:fill="F3F3F3"/>
          </w:tcPr>
          <w:p w14:paraId="1C02FB0E" w14:textId="2170B6D6" w:rsidR="001B06FF" w:rsidRPr="00653B0D" w:rsidRDefault="001B06FF" w:rsidP="00653B0D">
            <w:pPr>
              <w:snapToGrid w:val="0"/>
              <w:rPr>
                <w:rFonts w:asciiTheme="minorHAnsi" w:hAnsiTheme="minorHAnsi" w:cstheme="minorHAnsi"/>
                <w:b/>
                <w:bCs/>
                <w:sz w:val="24"/>
                <w:szCs w:val="24"/>
              </w:rPr>
            </w:pPr>
            <w:r w:rsidRPr="00653B0D">
              <w:rPr>
                <w:rFonts w:asciiTheme="minorHAnsi" w:hAnsiTheme="minorHAnsi" w:cstheme="minorHAnsi"/>
                <w:b/>
                <w:bCs/>
                <w:sz w:val="24"/>
                <w:szCs w:val="24"/>
              </w:rPr>
              <w:t>Seed oil</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396611E4" w14:textId="14925EA6" w:rsidR="001B06FF" w:rsidRPr="00653B0D" w:rsidRDefault="001B06FF" w:rsidP="00653B0D">
            <w:pPr>
              <w:snapToGrid w:val="0"/>
              <w:rPr>
                <w:rFonts w:asciiTheme="minorHAnsi" w:hAnsiTheme="minorHAnsi" w:cstheme="minorHAnsi"/>
                <w:bCs/>
                <w:sz w:val="24"/>
                <w:szCs w:val="24"/>
              </w:rPr>
            </w:pPr>
            <w:r w:rsidRPr="00653B0D">
              <w:rPr>
                <w:rFonts w:asciiTheme="minorHAnsi" w:hAnsiTheme="minorHAnsi" w:cstheme="minorHAnsi"/>
                <w:bCs/>
                <w:sz w:val="24"/>
                <w:szCs w:val="24"/>
              </w:rPr>
              <w:t>Dl 1</w:t>
            </w:r>
          </w:p>
        </w:tc>
      </w:tr>
      <w:tr w:rsidR="001B06FF" w14:paraId="6F447A26"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122F8B87" w14:textId="384C43FC" w:rsidR="001B06FF" w:rsidRPr="00653B0D" w:rsidRDefault="001B06FF" w:rsidP="00653B0D">
            <w:pPr>
              <w:snapToGrid w:val="0"/>
              <w:rPr>
                <w:rFonts w:asciiTheme="minorHAnsi" w:hAnsiTheme="minorHAnsi" w:cstheme="minorHAnsi"/>
                <w:bCs/>
                <w:sz w:val="24"/>
                <w:szCs w:val="24"/>
              </w:rPr>
            </w:pPr>
            <w:r w:rsidRPr="00653B0D">
              <w:rPr>
                <w:rFonts w:asciiTheme="minorHAnsi" w:hAnsiTheme="minorHAnsi" w:cstheme="minorHAnsi"/>
                <w:bCs/>
                <w:sz w:val="24"/>
                <w:szCs w:val="24"/>
              </w:rPr>
              <w:t>Salt</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45086CD8" w14:textId="3461CB7A"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0,050</w:t>
            </w:r>
          </w:p>
        </w:tc>
      </w:tr>
      <w:tr w:rsidR="001B06FF" w14:paraId="0FBEA8F6"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310F0249" w14:textId="1A7ABA0D"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Pepper</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27D77560" w14:textId="29DC3D6D"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0,010</w:t>
            </w:r>
          </w:p>
        </w:tc>
      </w:tr>
      <w:tr w:rsidR="001B06FF" w14:paraId="09602003"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2064AAFA" w14:textId="7CDD20BB"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Tomate paste</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510008D8" w14:textId="513941F6"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0,025</w:t>
            </w:r>
          </w:p>
        </w:tc>
      </w:tr>
      <w:tr w:rsidR="001B06FF" w14:paraId="57219F44"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02427B12" w14:textId="4EA2F8FB"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Peeled tomatoes</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4B7809ED" w14:textId="504FF154"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Kg 0,150</w:t>
            </w:r>
          </w:p>
        </w:tc>
      </w:tr>
      <w:tr w:rsidR="001B06FF" w14:paraId="3948E80F"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73235B2B" w14:textId="4CAB9712"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Brown stock</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2E6D7C5E" w14:textId="38493639"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Lt 2</w:t>
            </w:r>
          </w:p>
        </w:tc>
      </w:tr>
      <w:tr w:rsidR="001B06FF" w14:paraId="47AF851D" w14:textId="77777777" w:rsidTr="00653B0D">
        <w:trPr>
          <w:trHeight w:val="287"/>
        </w:trPr>
        <w:tc>
          <w:tcPr>
            <w:tcW w:w="6340" w:type="dxa"/>
            <w:tcBorders>
              <w:top w:val="single" w:sz="4" w:space="0" w:color="C0C0C0"/>
              <w:left w:val="single" w:sz="4" w:space="0" w:color="C0C0C0"/>
              <w:bottom w:val="single" w:sz="4" w:space="0" w:color="C0C0C0"/>
            </w:tcBorders>
            <w:shd w:val="clear" w:color="auto" w:fill="F3F3F3"/>
          </w:tcPr>
          <w:p w14:paraId="19B3799C" w14:textId="1DA22B45" w:rsidR="001B06FF" w:rsidRPr="00653B0D" w:rsidRDefault="001B06FF" w:rsidP="00653B0D">
            <w:pPr>
              <w:snapToGrid w:val="0"/>
              <w:rPr>
                <w:rFonts w:asciiTheme="minorHAnsi" w:hAnsiTheme="minorHAnsi" w:cstheme="minorHAnsi"/>
                <w:sz w:val="24"/>
                <w:szCs w:val="24"/>
              </w:rPr>
            </w:pPr>
            <w:r w:rsidRPr="00653B0D">
              <w:rPr>
                <w:rFonts w:asciiTheme="minorHAnsi" w:hAnsiTheme="minorHAnsi" w:cstheme="minorHAnsi"/>
                <w:sz w:val="24"/>
                <w:szCs w:val="24"/>
              </w:rPr>
              <w:t>White stock</w:t>
            </w:r>
          </w:p>
        </w:tc>
        <w:tc>
          <w:tcPr>
            <w:tcW w:w="3262" w:type="dxa"/>
            <w:tcBorders>
              <w:top w:val="single" w:sz="4" w:space="0" w:color="C0C0C0"/>
              <w:left w:val="single" w:sz="4" w:space="0" w:color="C0C0C0"/>
              <w:bottom w:val="single" w:sz="4" w:space="0" w:color="C0C0C0"/>
              <w:right w:val="single" w:sz="4" w:space="0" w:color="C0C0C0"/>
            </w:tcBorders>
            <w:shd w:val="clear" w:color="auto" w:fill="F3F3F3"/>
          </w:tcPr>
          <w:p w14:paraId="154D0B19" w14:textId="77777777" w:rsidR="001B06FF" w:rsidRPr="00653B0D" w:rsidRDefault="001B06FF" w:rsidP="00653B0D">
            <w:pPr>
              <w:snapToGrid w:val="0"/>
              <w:rPr>
                <w:rFonts w:asciiTheme="minorHAnsi" w:hAnsiTheme="minorHAnsi" w:cstheme="minorHAnsi"/>
                <w:sz w:val="24"/>
                <w:szCs w:val="24"/>
              </w:rPr>
            </w:pPr>
          </w:p>
        </w:tc>
      </w:tr>
      <w:tr w:rsidR="001B06FF" w14:paraId="16FF9657" w14:textId="77777777" w:rsidTr="00653B0D">
        <w:trPr>
          <w:trHeight w:val="287"/>
        </w:trPr>
        <w:tc>
          <w:tcPr>
            <w:tcW w:w="9602" w:type="dxa"/>
            <w:gridSpan w:val="2"/>
            <w:tcBorders>
              <w:top w:val="single" w:sz="4" w:space="0" w:color="C0C0C0"/>
              <w:left w:val="single" w:sz="4" w:space="0" w:color="C0C0C0"/>
              <w:bottom w:val="single" w:sz="4" w:space="0" w:color="C0C0C0"/>
              <w:right w:val="single" w:sz="4" w:space="0" w:color="C0C0C0"/>
            </w:tcBorders>
            <w:shd w:val="clear" w:color="auto" w:fill="F3F3F3"/>
          </w:tcPr>
          <w:p w14:paraId="47B8C8E3" w14:textId="1C6A95B8" w:rsidR="001B06FF" w:rsidRPr="00653B0D" w:rsidRDefault="00653B0D" w:rsidP="00653B0D">
            <w:pPr>
              <w:snapToGrid w:val="0"/>
              <w:jc w:val="center"/>
              <w:rPr>
                <w:rFonts w:asciiTheme="minorHAnsi" w:hAnsiTheme="minorHAnsi" w:cstheme="minorHAnsi"/>
              </w:rPr>
            </w:pPr>
            <w:r w:rsidRPr="00653B0D">
              <w:rPr>
                <w:rFonts w:asciiTheme="minorHAnsi" w:hAnsiTheme="minorHAnsi" w:cstheme="minorHAnsi"/>
                <w:b/>
                <w:sz w:val="24"/>
                <w:szCs w:val="24"/>
              </w:rPr>
              <w:t>METHOD</w:t>
            </w:r>
          </w:p>
        </w:tc>
      </w:tr>
      <w:tr w:rsidR="001B06FF" w14:paraId="0563D8DC" w14:textId="77777777" w:rsidTr="00653B0D">
        <w:trPr>
          <w:trHeight w:val="189"/>
        </w:trPr>
        <w:tc>
          <w:tcPr>
            <w:tcW w:w="9602" w:type="dxa"/>
            <w:gridSpan w:val="2"/>
            <w:tcBorders>
              <w:top w:val="single" w:sz="4" w:space="0" w:color="C0C0C0"/>
              <w:left w:val="single" w:sz="4" w:space="0" w:color="C0C0C0"/>
              <w:bottom w:val="single" w:sz="4" w:space="0" w:color="C0C0C0"/>
              <w:right w:val="single" w:sz="4" w:space="0" w:color="C0C0C0"/>
            </w:tcBorders>
            <w:shd w:val="clear" w:color="auto" w:fill="F3F3F3"/>
          </w:tcPr>
          <w:p w14:paraId="1287F8E3" w14:textId="3FA7DF2E" w:rsidR="001B06FF" w:rsidRPr="00B9152E" w:rsidRDefault="00B9152E" w:rsidP="00653B0D">
            <w:pPr>
              <w:snapToGrid w:val="0"/>
              <w:ind w:right="113"/>
              <w:jc w:val="both"/>
              <w:rPr>
                <w:rFonts w:asciiTheme="minorHAnsi" w:hAnsiTheme="minorHAnsi" w:cstheme="minorHAnsi"/>
                <w:bCs/>
                <w:sz w:val="24"/>
                <w:szCs w:val="24"/>
              </w:rPr>
            </w:pPr>
            <w:r w:rsidRPr="00B9152E">
              <w:rPr>
                <w:rFonts w:asciiTheme="minorHAnsi" w:hAnsiTheme="minorHAnsi" w:cstheme="minorHAnsi"/>
                <w:bCs/>
                <w:sz w:val="24"/>
                <w:szCs w:val="24"/>
              </w:rPr>
              <w:t>Degrease the beef pulp, cover with the lard and cut with celery and carrot fillets; tie with kitchen twine. Marinate with wine, vegetable mirepoix and aromatic herbs for at least 12 hours. At this point, divide the meat by drying it well, the vegetables and the marinade liquid. Flour the meat and brown it in a pan with seed oil. In the meantime, brown the vegetables and herbs in a saucepan with oil and butter, add the drained meat, then sprinkle with the marinade liquid. Leave to reduce for a few minutes adding the peeled tomatoes, the concentrate, the brown broth, which gradually extend with the white broth. Leave to cook over moderate heat by covering the saucepan with a lid for about 3 hours. When cooked, remove the meat by untiing it and keeping it covered with a cloth moistened at a controlled temperature in the maintenance technician. Pass the cooking broth in the crusher, adjusting the flavor. Arrange the cut meat on a tray, sauces with the sauce.</w:t>
            </w:r>
          </w:p>
        </w:tc>
      </w:tr>
    </w:tbl>
    <w:p w14:paraId="04DF683D" w14:textId="77777777" w:rsidR="001F3279" w:rsidRDefault="001F3279"/>
    <w:sectPr w:rsidR="001F32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7F"/>
    <w:rsid w:val="001B06FF"/>
    <w:rsid w:val="001F3279"/>
    <w:rsid w:val="00653B0D"/>
    <w:rsid w:val="00AE0B7F"/>
    <w:rsid w:val="00B91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32D5"/>
  <w15:chartTrackingRefBased/>
  <w15:docId w15:val="{EAD5321D-2623-4651-AD84-C394D7F0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06FF"/>
    <w:pPr>
      <w:suppressAutoHyphens/>
      <w:spacing w:line="252"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196</Words>
  <Characters>1123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Marrocco</dc:creator>
  <cp:keywords/>
  <dc:description/>
  <cp:lastModifiedBy>Erika Marrocco</cp:lastModifiedBy>
  <cp:revision>2</cp:revision>
  <dcterms:created xsi:type="dcterms:W3CDTF">2020-03-10T15:47:00Z</dcterms:created>
  <dcterms:modified xsi:type="dcterms:W3CDTF">2020-03-10T17:13:00Z</dcterms:modified>
</cp:coreProperties>
</file>