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A" w:rsidRDefault="009F5D1A">
      <w:pPr>
        <w:rPr>
          <w:rFonts w:ascii="Times New Roman" w:hAnsi="Times New Roman" w:cs="Times New Roman"/>
          <w:sz w:val="24"/>
          <w:szCs w:val="24"/>
        </w:rPr>
      </w:pPr>
    </w:p>
    <w:p w:rsidR="003945D2" w:rsidRPr="007004D4" w:rsidRDefault="003945D2" w:rsidP="007004D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04D4">
        <w:rPr>
          <w:rFonts w:ascii="Times New Roman" w:hAnsi="Times New Roman" w:cs="Times New Roman"/>
          <w:sz w:val="24"/>
          <w:szCs w:val="24"/>
        </w:rPr>
        <w:t>Juderia</w:t>
      </w:r>
      <w:proofErr w:type="spellEnd"/>
      <w:r w:rsidRPr="007004D4">
        <w:rPr>
          <w:rFonts w:ascii="Times New Roman" w:hAnsi="Times New Roman" w:cs="Times New Roman"/>
          <w:sz w:val="24"/>
          <w:szCs w:val="24"/>
        </w:rPr>
        <w:t xml:space="preserve"> en Polonia.</w:t>
      </w:r>
    </w:p>
    <w:p w:rsidR="003945D2" w:rsidRPr="00461024" w:rsidRDefault="007004D4" w:rsidP="006C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align>center</wp:align>
            </wp:positionV>
            <wp:extent cx="3302000" cy="2199640"/>
            <wp:effectExtent l="19050" t="0" r="0" b="0"/>
            <wp:wrapSquare wrapText="bothSides"/>
            <wp:docPr id="1" name="Obraz 1" descr="Å»ydowski Kazim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»ydowski Kazim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D1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9F5D1A">
        <w:rPr>
          <w:rFonts w:ascii="Times New Roman" w:hAnsi="Times New Roman" w:cs="Times New Roman"/>
          <w:sz w:val="24"/>
          <w:szCs w:val="24"/>
        </w:rPr>
        <w:t>barrio</w:t>
      </w:r>
      <w:proofErr w:type="spellEnd"/>
      <w:r w:rsidR="009F5D1A">
        <w:rPr>
          <w:rFonts w:ascii="Times New Roman" w:hAnsi="Times New Roman" w:cs="Times New Roman"/>
          <w:sz w:val="24"/>
          <w:szCs w:val="24"/>
        </w:rPr>
        <w:t xml:space="preserve"> "</w:t>
      </w:r>
      <w:r w:rsidR="006C6500" w:rsidRPr="006C6500">
        <w:rPr>
          <w:rFonts w:ascii="Times New Roman" w:hAnsi="Times New Roman" w:cs="Times New Roman"/>
          <w:sz w:val="24"/>
          <w:szCs w:val="24"/>
        </w:rPr>
        <w:t>Kazimierz</w:t>
      </w:r>
      <w:r w:rsidR="009F5D1A">
        <w:rPr>
          <w:rFonts w:ascii="Times New Roman" w:hAnsi="Times New Roman" w:cs="Times New Roman"/>
          <w:sz w:val="24"/>
          <w:szCs w:val="24"/>
        </w:rPr>
        <w:t>"</w:t>
      </w:r>
      <w:r w:rsidR="006C6500" w:rsidRPr="006C6500">
        <w:rPr>
          <w:rFonts w:ascii="Times New Roman" w:hAnsi="Times New Roman" w:cs="Times New Roman"/>
          <w:sz w:val="24"/>
          <w:szCs w:val="24"/>
        </w:rPr>
        <w:t xml:space="preserve"> en Cracovia es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especial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formado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barrio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judeo-cristiano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siglos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antigüedad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aparecieron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en Kazimierz a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mediados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XIV y hasta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XIX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vivían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"ciuda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judía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encerrados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en las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calles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r w:rsidR="009F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D1A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="009F5D1A">
        <w:rPr>
          <w:rFonts w:ascii="Times New Roman" w:hAnsi="Times New Roman" w:cs="Times New Roman"/>
          <w:sz w:val="24"/>
          <w:szCs w:val="24"/>
        </w:rPr>
        <w:t xml:space="preserve">: </w:t>
      </w:r>
      <w:r w:rsidR="006C6500" w:rsidRPr="006C6500">
        <w:rPr>
          <w:rFonts w:ascii="Times New Roman" w:hAnsi="Times New Roman" w:cs="Times New Roman"/>
          <w:sz w:val="24"/>
          <w:szCs w:val="24"/>
        </w:rPr>
        <w:t xml:space="preserve"> Miodowa, St. Wawrzyniec, Wąska, Józef </w:t>
      </w:r>
      <w:r w:rsidR="006C6500">
        <w:rPr>
          <w:rFonts w:ascii="Times New Roman" w:hAnsi="Times New Roman" w:cs="Times New Roman"/>
          <w:sz w:val="24"/>
          <w:szCs w:val="24"/>
        </w:rPr>
        <w:t>i Bożego Ciała</w:t>
      </w:r>
      <w:r w:rsidR="009F5D1A">
        <w:rPr>
          <w:rFonts w:ascii="Times New Roman" w:hAnsi="Times New Roman" w:cs="Times New Roman"/>
          <w:sz w:val="24"/>
          <w:szCs w:val="24"/>
        </w:rPr>
        <w:t>;</w:t>
      </w:r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enclave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gobernado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independientemente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 w:rsidR="006C6500" w:rsidRPr="006C6500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="006C6500" w:rsidRPr="006C6500">
        <w:rPr>
          <w:rFonts w:ascii="Times New Roman" w:hAnsi="Times New Roman" w:cs="Times New Roman"/>
          <w:sz w:val="24"/>
          <w:szCs w:val="24"/>
        </w:rPr>
        <w:t>.</w:t>
      </w:r>
      <w:r w:rsidR="006C6500" w:rsidRPr="006C6500"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XIX y XX, la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población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comenzó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ocupar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gradualmente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Kazimierz. Los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tomaron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inversionistas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empresarios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arquitectos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conceder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igualdad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ciudadanía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estaban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dispuestos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asimilarse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culturalmente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decidir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Kazimierz. Hasta 1939, los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crearon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infraestructura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desarrollada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construyó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principalmente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en Kazimierz,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siguió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siendo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eminentemente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y natural para la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organizaciones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instituciones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. En Kazimierz, la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religiosa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Cracovia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concentra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. Hay 6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sinagogas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ortodoxas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en Cracovia, pero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casas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pertenecen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asociaciones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religiosas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4" w:rsidRPr="00461024">
        <w:rPr>
          <w:rFonts w:ascii="Times New Roman" w:hAnsi="Times New Roman" w:cs="Times New Roman"/>
          <w:sz w:val="24"/>
          <w:szCs w:val="24"/>
        </w:rPr>
        <w:t>privadas</w:t>
      </w:r>
      <w:proofErr w:type="spellEnd"/>
      <w:r w:rsidR="00461024" w:rsidRPr="00461024">
        <w:rPr>
          <w:rFonts w:ascii="Times New Roman" w:hAnsi="Times New Roman" w:cs="Times New Roman"/>
          <w:sz w:val="24"/>
          <w:szCs w:val="24"/>
        </w:rPr>
        <w:t>.</w:t>
      </w:r>
    </w:p>
    <w:sectPr w:rsidR="003945D2" w:rsidRPr="00461024" w:rsidSect="00EB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86F"/>
    <w:multiLevelType w:val="hybridMultilevel"/>
    <w:tmpl w:val="557C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126B"/>
    <w:rsid w:val="00092924"/>
    <w:rsid w:val="00191353"/>
    <w:rsid w:val="00294150"/>
    <w:rsid w:val="003300ED"/>
    <w:rsid w:val="003945D2"/>
    <w:rsid w:val="00461024"/>
    <w:rsid w:val="006C6500"/>
    <w:rsid w:val="006F2128"/>
    <w:rsid w:val="007004D4"/>
    <w:rsid w:val="007828A7"/>
    <w:rsid w:val="00786C3B"/>
    <w:rsid w:val="007F23A7"/>
    <w:rsid w:val="008A7C3E"/>
    <w:rsid w:val="009F5D1A"/>
    <w:rsid w:val="00EB53E3"/>
    <w:rsid w:val="00FC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50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5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5D1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2019-05-28T18:22:00Z</dcterms:created>
  <dcterms:modified xsi:type="dcterms:W3CDTF">2019-05-28T18:45:00Z</dcterms:modified>
</cp:coreProperties>
</file>