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561043" w:rsidRPr="00727095" w:rsidRDefault="00727095">
      <w:pPr>
        <w:ind w:right="-567"/>
        <w:jc w:val="both"/>
        <w:rPr>
          <w:b/>
          <w:color w:val="002060"/>
          <w:sz w:val="36"/>
          <w:szCs w:val="36"/>
        </w:rPr>
      </w:pPr>
      <w:r>
        <w:t xml:space="preserve">                                    </w:t>
      </w:r>
      <w:r w:rsidRPr="00727095">
        <w:rPr>
          <w:b/>
          <w:color w:val="002060"/>
          <w:sz w:val="36"/>
          <w:szCs w:val="36"/>
        </w:rPr>
        <w:t>Das bulgarische Alphabet- Übersichtstabelle</w:t>
      </w:r>
    </w:p>
    <w:tbl>
      <w:tblPr>
        <w:tblStyle w:val="a5"/>
        <w:tblW w:w="10941" w:type="dxa"/>
        <w:tblInd w:w="-706" w:type="dxa"/>
        <w:tblLayout w:type="fixed"/>
        <w:tblLook w:val="0000"/>
      </w:tblPr>
      <w:tblGrid>
        <w:gridCol w:w="1415"/>
        <w:gridCol w:w="1279"/>
        <w:gridCol w:w="1414"/>
        <w:gridCol w:w="6833"/>
      </w:tblGrid>
      <w:tr w:rsidR="00561043" w:rsidRPr="00727095" w:rsidTr="00727095">
        <w:trPr>
          <w:trHeight w:val="422"/>
        </w:trPr>
        <w:tc>
          <w:tcPr>
            <w:tcW w:w="1415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Buchstabe</w:t>
            </w:r>
          </w:p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kyrillisches Alphabet </w:t>
            </w:r>
          </w:p>
        </w:tc>
        <w:tc>
          <w:tcPr>
            <w:tcW w:w="1279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Buchstabe</w:t>
            </w:r>
          </w:p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deutsche Entsprechungen</w:t>
            </w: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561043" w:rsidRPr="00727095" w:rsidRDefault="0056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/>
              <w:rPr>
                <w:rFonts w:ascii="Arial" w:eastAsia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14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6" w:lineRule="auto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Bulgarische    Phonetik</w:t>
            </w:r>
          </w:p>
        </w:tc>
        <w:tc>
          <w:tcPr>
            <w:tcW w:w="6833" w:type="dxa"/>
          </w:tcPr>
          <w:p w:rsidR="00561043" w:rsidRPr="00727095" w:rsidRDefault="00561043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:rsidR="00561043" w:rsidRPr="00727095" w:rsidRDefault="00727095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                                  Aussprache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А а</w:t>
            </w:r>
          </w:p>
        </w:tc>
        <w:tc>
          <w:tcPr>
            <w:tcW w:w="1279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A a</w:t>
            </w:r>
          </w:p>
        </w:tc>
        <w:tc>
          <w:tcPr>
            <w:tcW w:w="1414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a</w:t>
            </w:r>
          </w:p>
        </w:tc>
        <w:tc>
          <w:tcPr>
            <w:tcW w:w="6833" w:type="dxa"/>
            <w:shd w:val="clear" w:color="auto" w:fill="EFEFEF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wie in W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a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ld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Б б</w:t>
            </w:r>
          </w:p>
        </w:tc>
        <w:tc>
          <w:tcPr>
            <w:tcW w:w="1279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B b</w:t>
            </w:r>
          </w:p>
        </w:tc>
        <w:tc>
          <w:tcPr>
            <w:tcW w:w="1414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b</w:t>
            </w:r>
          </w:p>
        </w:tc>
        <w:tc>
          <w:tcPr>
            <w:tcW w:w="6833" w:type="dxa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B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aum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В в</w:t>
            </w:r>
          </w:p>
        </w:tc>
        <w:tc>
          <w:tcPr>
            <w:tcW w:w="1279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W w</w:t>
            </w:r>
          </w:p>
        </w:tc>
        <w:tc>
          <w:tcPr>
            <w:tcW w:w="1414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w</w:t>
            </w:r>
          </w:p>
        </w:tc>
        <w:tc>
          <w:tcPr>
            <w:tcW w:w="6833" w:type="dxa"/>
            <w:shd w:val="clear" w:color="auto" w:fill="EFEFEF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W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elt</w:t>
            </w:r>
          </w:p>
        </w:tc>
        <w:bookmarkStart w:id="0" w:name="_GoBack"/>
        <w:bookmarkEnd w:id="0"/>
      </w:tr>
      <w:tr w:rsidR="00561043" w:rsidRPr="00727095" w:rsidTr="00727095">
        <w:trPr>
          <w:trHeight w:val="272"/>
        </w:trPr>
        <w:tc>
          <w:tcPr>
            <w:tcW w:w="1415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Г г</w:t>
            </w:r>
          </w:p>
        </w:tc>
        <w:tc>
          <w:tcPr>
            <w:tcW w:w="1279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G g</w:t>
            </w:r>
          </w:p>
        </w:tc>
        <w:tc>
          <w:tcPr>
            <w:tcW w:w="1414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g</w:t>
            </w:r>
          </w:p>
        </w:tc>
        <w:tc>
          <w:tcPr>
            <w:tcW w:w="6833" w:type="dxa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G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arten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Д д</w:t>
            </w:r>
          </w:p>
        </w:tc>
        <w:tc>
          <w:tcPr>
            <w:tcW w:w="1279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D d</w:t>
            </w:r>
          </w:p>
        </w:tc>
        <w:tc>
          <w:tcPr>
            <w:tcW w:w="1414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d</w:t>
            </w:r>
          </w:p>
        </w:tc>
        <w:tc>
          <w:tcPr>
            <w:tcW w:w="6833" w:type="dxa"/>
            <w:shd w:val="clear" w:color="auto" w:fill="EFEFEF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d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ann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Е е</w:t>
            </w:r>
          </w:p>
        </w:tc>
        <w:tc>
          <w:tcPr>
            <w:tcW w:w="1279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E e</w:t>
            </w:r>
          </w:p>
        </w:tc>
        <w:tc>
          <w:tcPr>
            <w:tcW w:w="1414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76"/>
              <w:rPr>
                <w:rFonts w:ascii="Arial" w:eastAsia="Helvetica Neue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Helvetica Neue" w:hAnsi="Arial" w:cs="Arial"/>
                <w:color w:val="5F497A" w:themeColor="accent4" w:themeShade="BF"/>
                <w:sz w:val="24"/>
                <w:szCs w:val="24"/>
              </w:rPr>
              <w:t>e</w:t>
            </w:r>
          </w:p>
        </w:tc>
        <w:tc>
          <w:tcPr>
            <w:tcW w:w="6833" w:type="dxa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offenes ’e‘, wie in B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e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tt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Ж ж</w:t>
            </w:r>
          </w:p>
        </w:tc>
        <w:tc>
          <w:tcPr>
            <w:tcW w:w="1279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Sch sch</w:t>
            </w:r>
          </w:p>
        </w:tc>
        <w:tc>
          <w:tcPr>
            <w:tcW w:w="1414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  <w:u w:val="single"/>
              </w:rPr>
              <w:t>sch</w:t>
            </w:r>
          </w:p>
        </w:tc>
        <w:tc>
          <w:tcPr>
            <w:tcW w:w="6833" w:type="dxa"/>
            <w:shd w:val="clear" w:color="auto" w:fill="EFEFEF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stimmhaftes Gegenstück zum dt. ’sch’; 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G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enie, Gara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g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e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З з</w:t>
            </w:r>
          </w:p>
        </w:tc>
        <w:tc>
          <w:tcPr>
            <w:tcW w:w="1279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S s</w:t>
            </w:r>
          </w:p>
        </w:tc>
        <w:tc>
          <w:tcPr>
            <w:tcW w:w="1414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76"/>
              <w:rPr>
                <w:rFonts w:ascii="Arial" w:eastAsia="Helvetica Neue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Helvetica Neue" w:hAnsi="Arial" w:cs="Arial"/>
                <w:color w:val="5F497A" w:themeColor="accent4" w:themeShade="BF"/>
                <w:sz w:val="24"/>
                <w:szCs w:val="24"/>
              </w:rPr>
              <w:t>s</w:t>
            </w:r>
          </w:p>
        </w:tc>
        <w:tc>
          <w:tcPr>
            <w:tcW w:w="6833" w:type="dxa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stimmhaftes ’s’, 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S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onne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И и</w:t>
            </w:r>
          </w:p>
        </w:tc>
        <w:tc>
          <w:tcPr>
            <w:tcW w:w="1279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I i</w:t>
            </w:r>
          </w:p>
        </w:tc>
        <w:tc>
          <w:tcPr>
            <w:tcW w:w="1414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i</w:t>
            </w:r>
          </w:p>
        </w:tc>
        <w:tc>
          <w:tcPr>
            <w:tcW w:w="6833" w:type="dxa"/>
            <w:shd w:val="clear" w:color="auto" w:fill="EFEFEF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wie in w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i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ld</w:t>
            </w:r>
          </w:p>
        </w:tc>
      </w:tr>
      <w:tr w:rsidR="00561043" w:rsidRPr="00727095" w:rsidTr="00727095">
        <w:trPr>
          <w:trHeight w:val="410"/>
        </w:trPr>
        <w:tc>
          <w:tcPr>
            <w:tcW w:w="1415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Й й</w:t>
            </w:r>
          </w:p>
        </w:tc>
        <w:tc>
          <w:tcPr>
            <w:tcW w:w="1279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J j</w:t>
            </w:r>
          </w:p>
        </w:tc>
        <w:tc>
          <w:tcPr>
            <w:tcW w:w="1414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j</w:t>
            </w:r>
          </w:p>
        </w:tc>
        <w:tc>
          <w:tcPr>
            <w:tcW w:w="6833" w:type="dxa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j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ung (Й wird nur im Zusammenhang mit Vokalen verwendet: йа, йо, ай, ой, ей)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К к</w:t>
            </w:r>
          </w:p>
        </w:tc>
        <w:tc>
          <w:tcPr>
            <w:tcW w:w="1279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K k</w:t>
            </w:r>
          </w:p>
        </w:tc>
        <w:tc>
          <w:tcPr>
            <w:tcW w:w="1414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k</w:t>
            </w:r>
          </w:p>
        </w:tc>
        <w:tc>
          <w:tcPr>
            <w:tcW w:w="6833" w:type="dxa"/>
            <w:shd w:val="clear" w:color="auto" w:fill="EFEFEF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K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asten (mit etwas weniger Druck ausgesprochen)</w:t>
            </w:r>
          </w:p>
        </w:tc>
      </w:tr>
      <w:tr w:rsidR="00561043" w:rsidRPr="00727095" w:rsidTr="00727095">
        <w:trPr>
          <w:trHeight w:val="422"/>
        </w:trPr>
        <w:tc>
          <w:tcPr>
            <w:tcW w:w="1415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Л л</w:t>
            </w:r>
          </w:p>
        </w:tc>
        <w:tc>
          <w:tcPr>
            <w:tcW w:w="1279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L l</w:t>
            </w:r>
          </w:p>
        </w:tc>
        <w:tc>
          <w:tcPr>
            <w:tcW w:w="1414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l</w:t>
            </w:r>
          </w:p>
        </w:tc>
        <w:tc>
          <w:tcPr>
            <w:tcW w:w="6833" w:type="dxa"/>
          </w:tcPr>
          <w:p w:rsidR="00561043" w:rsidRPr="00727095" w:rsidRDefault="00727095">
            <w:pPr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wie das dunkle ’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 xml:space="preserve">l’ 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im Englischen in we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 xml:space="preserve">ll, 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vor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е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,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и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,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ю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,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 xml:space="preserve">ъ 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und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я</w:t>
            </w:r>
          </w:p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wie das deutsche ’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 xml:space="preserve">l’ 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L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ied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М м</w:t>
            </w:r>
          </w:p>
        </w:tc>
        <w:tc>
          <w:tcPr>
            <w:tcW w:w="1279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M m</w:t>
            </w:r>
          </w:p>
        </w:tc>
        <w:tc>
          <w:tcPr>
            <w:tcW w:w="1414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m</w:t>
            </w:r>
          </w:p>
        </w:tc>
        <w:tc>
          <w:tcPr>
            <w:tcW w:w="6833" w:type="dxa"/>
            <w:shd w:val="clear" w:color="auto" w:fill="EFEFEF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M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aus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Н н</w:t>
            </w:r>
          </w:p>
        </w:tc>
        <w:tc>
          <w:tcPr>
            <w:tcW w:w="1279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N n</w:t>
            </w:r>
          </w:p>
        </w:tc>
        <w:tc>
          <w:tcPr>
            <w:tcW w:w="1414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n</w:t>
            </w:r>
          </w:p>
        </w:tc>
        <w:tc>
          <w:tcPr>
            <w:tcW w:w="6833" w:type="dxa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N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ase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О о</w:t>
            </w:r>
          </w:p>
        </w:tc>
        <w:tc>
          <w:tcPr>
            <w:tcW w:w="1279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O o</w:t>
            </w:r>
          </w:p>
        </w:tc>
        <w:tc>
          <w:tcPr>
            <w:tcW w:w="1414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o</w:t>
            </w:r>
          </w:p>
        </w:tc>
        <w:tc>
          <w:tcPr>
            <w:tcW w:w="6833" w:type="dxa"/>
            <w:shd w:val="clear" w:color="auto" w:fill="EFEFEF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meist offenes ’o‘ wie in W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o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nne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П п</w:t>
            </w:r>
          </w:p>
        </w:tc>
        <w:tc>
          <w:tcPr>
            <w:tcW w:w="1279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P p</w:t>
            </w:r>
          </w:p>
        </w:tc>
        <w:tc>
          <w:tcPr>
            <w:tcW w:w="1414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p</w:t>
            </w:r>
          </w:p>
        </w:tc>
        <w:tc>
          <w:tcPr>
            <w:tcW w:w="6833" w:type="dxa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P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apa (mit etwas weniger Druck ausgesprochen)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Р р</w:t>
            </w:r>
          </w:p>
        </w:tc>
        <w:tc>
          <w:tcPr>
            <w:tcW w:w="1279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R r</w:t>
            </w:r>
          </w:p>
        </w:tc>
        <w:tc>
          <w:tcPr>
            <w:tcW w:w="1414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r</w:t>
            </w:r>
          </w:p>
        </w:tc>
        <w:tc>
          <w:tcPr>
            <w:tcW w:w="6833" w:type="dxa"/>
            <w:shd w:val="clear" w:color="auto" w:fill="EFEFEF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an der Zungenspitze gerolltes ’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r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‘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С с</w:t>
            </w:r>
          </w:p>
        </w:tc>
        <w:tc>
          <w:tcPr>
            <w:tcW w:w="1279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S s</w:t>
            </w:r>
          </w:p>
        </w:tc>
        <w:tc>
          <w:tcPr>
            <w:tcW w:w="1414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ß</w:t>
            </w:r>
          </w:p>
        </w:tc>
        <w:tc>
          <w:tcPr>
            <w:tcW w:w="6833" w:type="dxa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stimmloses ’s‘, wie in Ta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s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se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Т т</w:t>
            </w:r>
          </w:p>
        </w:tc>
        <w:tc>
          <w:tcPr>
            <w:tcW w:w="1279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T t</w:t>
            </w:r>
          </w:p>
        </w:tc>
        <w:tc>
          <w:tcPr>
            <w:tcW w:w="1414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t</w:t>
            </w:r>
          </w:p>
        </w:tc>
        <w:tc>
          <w:tcPr>
            <w:tcW w:w="6833" w:type="dxa"/>
            <w:shd w:val="clear" w:color="auto" w:fill="EFEFEF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T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anne (mit etwas weniger Druck ausgesprochen)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У у</w:t>
            </w:r>
          </w:p>
        </w:tc>
        <w:tc>
          <w:tcPr>
            <w:tcW w:w="1279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U u</w:t>
            </w:r>
          </w:p>
        </w:tc>
        <w:tc>
          <w:tcPr>
            <w:tcW w:w="1414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u</w:t>
            </w:r>
          </w:p>
        </w:tc>
        <w:tc>
          <w:tcPr>
            <w:tcW w:w="6833" w:type="dxa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wie in B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u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tter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Ф ф</w:t>
            </w:r>
          </w:p>
        </w:tc>
        <w:tc>
          <w:tcPr>
            <w:tcW w:w="1279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F f</w:t>
            </w:r>
          </w:p>
        </w:tc>
        <w:tc>
          <w:tcPr>
            <w:tcW w:w="1414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f</w:t>
            </w:r>
          </w:p>
        </w:tc>
        <w:tc>
          <w:tcPr>
            <w:tcW w:w="6833" w:type="dxa"/>
            <w:shd w:val="clear" w:color="auto" w:fill="EFEFEF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F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eige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Х х</w:t>
            </w:r>
          </w:p>
        </w:tc>
        <w:tc>
          <w:tcPr>
            <w:tcW w:w="1279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Ch ch</w:t>
            </w:r>
          </w:p>
        </w:tc>
        <w:tc>
          <w:tcPr>
            <w:tcW w:w="1414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ch</w:t>
            </w:r>
          </w:p>
        </w:tc>
        <w:tc>
          <w:tcPr>
            <w:tcW w:w="6833" w:type="dxa"/>
          </w:tcPr>
          <w:p w:rsidR="00561043" w:rsidRPr="00727095" w:rsidRDefault="00727095">
            <w:pPr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wie in wa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ch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Ц ц</w:t>
            </w:r>
          </w:p>
        </w:tc>
        <w:tc>
          <w:tcPr>
            <w:tcW w:w="1279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Z z</w:t>
            </w:r>
          </w:p>
        </w:tc>
        <w:tc>
          <w:tcPr>
            <w:tcW w:w="1414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z</w:t>
            </w:r>
          </w:p>
        </w:tc>
        <w:tc>
          <w:tcPr>
            <w:tcW w:w="6833" w:type="dxa"/>
            <w:shd w:val="clear" w:color="auto" w:fill="EFEFEF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Z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aun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Ч ч</w:t>
            </w:r>
          </w:p>
        </w:tc>
        <w:tc>
          <w:tcPr>
            <w:tcW w:w="1279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Tsch</w:t>
            </w:r>
          </w:p>
        </w:tc>
        <w:tc>
          <w:tcPr>
            <w:tcW w:w="1414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tsch</w:t>
            </w:r>
          </w:p>
        </w:tc>
        <w:tc>
          <w:tcPr>
            <w:tcW w:w="6833" w:type="dxa"/>
          </w:tcPr>
          <w:p w:rsidR="00561043" w:rsidRPr="00727095" w:rsidRDefault="00727095">
            <w:pPr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wie in Ma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tsch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Ш ш</w:t>
            </w:r>
          </w:p>
        </w:tc>
        <w:tc>
          <w:tcPr>
            <w:tcW w:w="1279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Sch sch</w:t>
            </w:r>
          </w:p>
        </w:tc>
        <w:tc>
          <w:tcPr>
            <w:tcW w:w="1414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sch</w:t>
            </w:r>
          </w:p>
        </w:tc>
        <w:tc>
          <w:tcPr>
            <w:tcW w:w="6833" w:type="dxa"/>
            <w:shd w:val="clear" w:color="auto" w:fill="EFEFEF"/>
          </w:tcPr>
          <w:p w:rsidR="00561043" w:rsidRPr="00727095" w:rsidRDefault="00727095">
            <w:pPr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stimmloses ’sch‘ wie in Ti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sch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Щ щ</w:t>
            </w:r>
          </w:p>
        </w:tc>
        <w:tc>
          <w:tcPr>
            <w:tcW w:w="1279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Scht scht</w:t>
            </w:r>
          </w:p>
        </w:tc>
        <w:tc>
          <w:tcPr>
            <w:tcW w:w="1414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76"/>
              <w:rPr>
                <w:rFonts w:ascii="Arial" w:eastAsia="Helvetica Neue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Helvetica Neue" w:hAnsi="Arial" w:cs="Arial"/>
                <w:color w:val="5F497A" w:themeColor="accent4" w:themeShade="BF"/>
                <w:sz w:val="24"/>
                <w:szCs w:val="24"/>
              </w:rPr>
              <w:t>scht</w:t>
            </w:r>
          </w:p>
        </w:tc>
        <w:tc>
          <w:tcPr>
            <w:tcW w:w="6833" w:type="dxa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St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amm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Ъ ъ</w:t>
            </w:r>
          </w:p>
        </w:tc>
        <w:tc>
          <w:tcPr>
            <w:tcW w:w="1279" w:type="dxa"/>
            <w:shd w:val="clear" w:color="auto" w:fill="EFEFEF"/>
          </w:tcPr>
          <w:p w:rsidR="00561043" w:rsidRPr="00727095" w:rsidRDefault="0056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76"/>
              <w:rPr>
                <w:rFonts w:ascii="Arial" w:eastAsia="Lucida San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Lucida Sans" w:hAnsi="Arial" w:cs="Arial"/>
                <w:color w:val="5F497A" w:themeColor="accent4" w:themeShade="BF"/>
                <w:sz w:val="24"/>
                <w:szCs w:val="24"/>
              </w:rPr>
              <w:t>ǝ</w:t>
            </w:r>
          </w:p>
        </w:tc>
        <w:tc>
          <w:tcPr>
            <w:tcW w:w="6833" w:type="dxa"/>
            <w:shd w:val="clear" w:color="auto" w:fill="EFEFEF"/>
          </w:tcPr>
          <w:p w:rsidR="00561043" w:rsidRPr="00727095" w:rsidRDefault="00727095">
            <w:pPr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wie in Fall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 xml:space="preserve">e, </w:t>
            </w:r>
            <w:r w:rsidRPr="00727095"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  <w:t>Vat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e</w:t>
            </w:r>
            <w:r w:rsidRPr="00727095"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  <w:t>r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Ь ь</w:t>
            </w:r>
          </w:p>
        </w:tc>
        <w:tc>
          <w:tcPr>
            <w:tcW w:w="1279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A a</w:t>
            </w:r>
          </w:p>
        </w:tc>
        <w:tc>
          <w:tcPr>
            <w:tcW w:w="1414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j</w:t>
            </w:r>
          </w:p>
        </w:tc>
        <w:tc>
          <w:tcPr>
            <w:tcW w:w="6833" w:type="dxa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J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och (im Bulgarischen kommt nach Ьь immer ein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o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)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Ю ю</w:t>
            </w:r>
          </w:p>
        </w:tc>
        <w:tc>
          <w:tcPr>
            <w:tcW w:w="1279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Ju ju</w:t>
            </w:r>
          </w:p>
        </w:tc>
        <w:tc>
          <w:tcPr>
            <w:tcW w:w="1414" w:type="dxa"/>
            <w:shd w:val="clear" w:color="auto" w:fill="EFEFEF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ju</w:t>
            </w:r>
          </w:p>
        </w:tc>
        <w:tc>
          <w:tcPr>
            <w:tcW w:w="6833" w:type="dxa"/>
            <w:shd w:val="clear" w:color="auto" w:fill="EFEFEF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Ju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bel</w:t>
            </w:r>
          </w:p>
        </w:tc>
      </w:tr>
      <w:tr w:rsidR="00561043" w:rsidRPr="00727095" w:rsidTr="00727095">
        <w:trPr>
          <w:trHeight w:val="272"/>
        </w:trPr>
        <w:tc>
          <w:tcPr>
            <w:tcW w:w="1415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3"/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943634" w:themeColor="accent2" w:themeShade="BF"/>
                <w:sz w:val="24"/>
                <w:szCs w:val="24"/>
              </w:rPr>
              <w:t>Я я</w:t>
            </w:r>
          </w:p>
        </w:tc>
        <w:tc>
          <w:tcPr>
            <w:tcW w:w="1279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3"/>
              <w:rPr>
                <w:rFonts w:ascii="Arial" w:eastAsia="Trebuchet MS" w:hAnsi="Arial" w:cs="Arial"/>
                <w:color w:val="365F91" w:themeColor="accent1" w:themeShade="BF"/>
                <w:sz w:val="24"/>
                <w:szCs w:val="24"/>
              </w:rPr>
            </w:pPr>
            <w:r w:rsidRPr="00727095">
              <w:rPr>
                <w:rFonts w:ascii="Arial" w:eastAsia="Arial" w:hAnsi="Arial" w:cs="Arial"/>
                <w:color w:val="365F91" w:themeColor="accent1" w:themeShade="BF"/>
                <w:sz w:val="24"/>
                <w:szCs w:val="24"/>
              </w:rPr>
              <w:t>Ja ja</w:t>
            </w:r>
          </w:p>
        </w:tc>
        <w:tc>
          <w:tcPr>
            <w:tcW w:w="1414" w:type="dxa"/>
          </w:tcPr>
          <w:p w:rsidR="00561043" w:rsidRPr="00727095" w:rsidRDefault="0072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76"/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</w:pPr>
            <w:r w:rsidRPr="00727095">
              <w:rPr>
                <w:rFonts w:ascii="Arial" w:eastAsia="Trebuchet MS" w:hAnsi="Arial" w:cs="Arial"/>
                <w:color w:val="5F497A" w:themeColor="accent4" w:themeShade="BF"/>
                <w:sz w:val="24"/>
                <w:szCs w:val="24"/>
              </w:rPr>
              <w:t>ja</w:t>
            </w:r>
          </w:p>
        </w:tc>
        <w:tc>
          <w:tcPr>
            <w:tcW w:w="6833" w:type="dxa"/>
          </w:tcPr>
          <w:p w:rsidR="00561043" w:rsidRPr="00727095" w:rsidRDefault="0072709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wie in </w:t>
            </w:r>
            <w:r w:rsidRPr="00727095">
              <w:rPr>
                <w:rFonts w:ascii="Arial" w:eastAsia="Arial" w:hAnsi="Arial" w:cs="Arial"/>
                <w:b/>
                <w:color w:val="17365D" w:themeColor="text2" w:themeShade="BF"/>
                <w:sz w:val="24"/>
                <w:szCs w:val="24"/>
              </w:rPr>
              <w:t>Ja</w:t>
            </w:r>
            <w:r w:rsidRPr="0072709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cke</w:t>
            </w:r>
          </w:p>
        </w:tc>
      </w:tr>
    </w:tbl>
    <w:p w:rsidR="00561043" w:rsidRPr="00727095" w:rsidRDefault="00561043">
      <w:pPr>
        <w:rPr>
          <w:sz w:val="24"/>
          <w:szCs w:val="24"/>
        </w:rPr>
      </w:pPr>
    </w:p>
    <w:p w:rsidR="00561043" w:rsidRDefault="00561043"/>
    <w:p w:rsidR="00561043" w:rsidRDefault="00561043"/>
    <w:sectPr w:rsidR="00561043" w:rsidSect="00E8730E">
      <w:pgSz w:w="11906" w:h="16838"/>
      <w:pgMar w:top="1276" w:right="282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561043"/>
    <w:rsid w:val="00176DBA"/>
    <w:rsid w:val="004D0747"/>
    <w:rsid w:val="00561043"/>
    <w:rsid w:val="00727095"/>
    <w:rsid w:val="00E8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DBA"/>
  </w:style>
  <w:style w:type="paragraph" w:styleId="1">
    <w:name w:val="heading 1"/>
    <w:basedOn w:val="a"/>
    <w:next w:val="a"/>
    <w:rsid w:val="00176D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76DB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176D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76D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76DB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76D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76D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76D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76D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76DBA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ASPIRE</cp:lastModifiedBy>
  <cp:revision>2</cp:revision>
  <dcterms:created xsi:type="dcterms:W3CDTF">2022-02-19T19:37:00Z</dcterms:created>
  <dcterms:modified xsi:type="dcterms:W3CDTF">2022-02-19T19:37:00Z</dcterms:modified>
</cp:coreProperties>
</file>