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pPr w:bottomFromText="0" w:horzAnchor="margin" w:leftFromText="141" w:rightFromText="141" w:tblpX="0" w:tblpY="991" w:topFromText="0" w:vertAnchor="page"/>
        <w:tblW w:w="978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61"/>
        <w:gridCol w:w="8118"/>
      </w:tblGrid>
      <w:tr>
        <w:trPr>
          <w:trHeight w:val="171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2718" w:right="2650" w:hanging="0"/>
              <w:jc w:val="center"/>
              <w:rPr>
                <w:rFonts w:ascii="Arial" w:hAnsi="Arial"/>
                <w:sz w:val="27"/>
              </w:rPr>
            </w:pPr>
            <w: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1" name="image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60325</wp:posOffset>
                  </wp:positionV>
                  <wp:extent cx="913765" cy="609600"/>
                  <wp:effectExtent l="0" t="0" r="0" b="0"/>
                  <wp:wrapNone/>
                  <wp:docPr id="2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23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0070C0"/>
                <w:kern w:val="0"/>
                <w:sz w:val="27"/>
                <w:szCs w:val="22"/>
                <w:lang w:eastAsia="en-US"/>
              </w:rPr>
              <w:t>Smart School for Smart Age</w:t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2718" w:right="2575" w:hanging="0"/>
              <w:jc w:val="center"/>
              <w:rPr>
                <w:sz w:val="24"/>
              </w:rPr>
            </w:pPr>
            <w:r>
              <w:rPr>
                <w:color w:val="0070C0"/>
                <w:kern w:val="0"/>
                <w:sz w:val="24"/>
                <w:szCs w:val="22"/>
                <w:lang w:eastAsia="en-US"/>
              </w:rPr>
              <w:t>Lesson plan - Erasmus +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rFonts w:ascii="Arial" w:hAnsi="Arial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Subject: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>M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>athematics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Number of lessons: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ind w:left="104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Teachers: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>Murat AVANOĞLU</w:t>
            </w:r>
          </w:p>
        </w:tc>
      </w:tr>
      <w:tr>
        <w:trPr>
          <w:trHeight w:val="534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rFonts w:ascii="Cambria Math" w:hAnsi="Cambria Math" w:eastAsia="Cambria Math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Topic: </w:t>
            </w:r>
            <w:hyperlink r:id="rId4">
              <w:r>
                <w:rPr>
                  <w:rStyle w:val="NternetBalants"/>
                  <w:rFonts w:eastAsia="Cambria Math" w:ascii="Lato;Noto Sans;sans-serif" w:hAnsi="Lato;Noto Sans;sans-serif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5987"/>
                  <w:sz w:val="19"/>
                  <w:u w:val="none"/>
                  <w:effect w:val="none"/>
                </w:rPr>
                <w:t>Irrational numbers</w:t>
              </w:r>
            </w:hyperlink>
          </w:p>
        </w:tc>
      </w:tr>
      <w:tr>
        <w:trPr>
          <w:trHeight w:val="529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Key words: </w:t>
            </w:r>
            <w:r>
              <w:rPr>
                <w:rStyle w:val="KuvvetliVurgu"/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444444"/>
                <w:spacing w:val="0"/>
                <w:sz w:val="17"/>
              </w:rPr>
              <w:t>rational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, </w:t>
            </w:r>
            <w:r>
              <w:rPr>
                <w:rStyle w:val="KuvvetliVurgu"/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444444"/>
                <w:spacing w:val="0"/>
                <w:kern w:val="0"/>
                <w:sz w:val="17"/>
                <w:szCs w:val="22"/>
                <w:lang w:eastAsia="en-US"/>
              </w:rPr>
              <w:t>irrational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 , </w:t>
            </w:r>
            <w:r>
              <w:rPr>
                <w:rFonts w:ascii="KaTeX Math" w:hAnsi="KaTeX Math"/>
                <w:b w:val="false"/>
                <w:i/>
                <w:color w:val="444444"/>
                <w:spacing w:val="0"/>
                <w:kern w:val="0"/>
                <w:sz w:val="19"/>
                <w:szCs w:val="22"/>
                <w:lang w:eastAsia="en-US"/>
              </w:rPr>
              <w:t>π</w:t>
            </w:r>
            <w:r>
              <w:rPr>
                <w:b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>
        <w:trPr>
          <w:trHeight w:val="1927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Lessons objectives: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jc w:val="left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After this lesson, students will be able to: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jc w:val="left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 xml:space="preserve">define 'rational number' 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jc w:val="left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16"/>
                <w:szCs w:val="22"/>
                <w:lang w:eastAsia="en-US"/>
              </w:rPr>
              <w:t>demonstrate the ability to order and compare rational numbers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>
          <w:trHeight w:val="2266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Resources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Computer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Computers with internet access; 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Multimedia projetos; 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Tablets with internet access; 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Mobile Phones with internet access. 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26" w:leader="none"/>
              </w:tabs>
              <w:spacing w:lineRule="exact" w:line="305" w:before="0" w:after="0"/>
              <w:ind w:left="825" w:hanging="266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2368" w:hRule="atLeas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Lessons sequence/activity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jc w:val="left"/>
              <w:rPr>
                <w:sz w:val="24"/>
              </w:rPr>
            </w:pP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kern w:val="0"/>
                <w:sz w:val="19"/>
                <w:szCs w:val="22"/>
                <w:lang w:eastAsia="en-US"/>
              </w:rPr>
              <w:t>irrational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/>
              </w:rPr>
              <w:t>Numbers with Khan Academy(1 lesson)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25" w:leader="none"/>
                <w:tab w:val="left" w:pos="826" w:leader="none"/>
              </w:tabs>
              <w:spacing w:lineRule="exact" w:line="305" w:before="120" w:after="0"/>
              <w:ind w:left="93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528" w:hRule="atLeast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Web Tools</w:t>
            </w:r>
          </w:p>
        </w:tc>
        <w:tc>
          <w:tcPr>
            <w:tcW w:w="8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hyperlink r:id="rId5" w:tgtFrame="_blank">
              <w:r>
                <w:rPr>
                  <w:rStyle w:val="NternetBalants"/>
                  <w:rFonts w:ascii="Times New Roman" w:hAnsi="Times New Roman"/>
                  <w:kern w:val="0"/>
                  <w:sz w:val="22"/>
                  <w:szCs w:val="22"/>
                  <w:lang w:eastAsia="en-US"/>
                </w:rPr>
                <w:t>https://www.khanacademy.org/math/algebra/x2f8bb11595b61c86:irrational-numbers/x2f8bb11595b61c86:irrational-numbers-intro/v/introduction-to-rational-and-irrational-numbers</w:t>
              </w:r>
            </w:hyperlink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>
          <w:trHeight w:val="467" w:hRule="atLeast"/>
        </w:trPr>
        <w:tc>
          <w:tcPr>
            <w:tcW w:w="1661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  <w:tc>
          <w:tcPr>
            <w:tcW w:w="8118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hanging="0"/>
              <w:jc w:val="left"/>
              <w:rPr>
                <w:b/>
                <w:b/>
                <w:color w:val="0000FF"/>
                <w:sz w:val="20"/>
                <w:u w:val="single" w:color="0000FF"/>
              </w:rPr>
            </w:pPr>
            <w:r>
              <w:fldChar w:fldCharType="begin"/>
            </w:r>
            <w:r>
              <w:rPr>
                <w:rStyle w:val="NternetBalants"/>
                <w:sz w:val="22"/>
                <w:u w:val="single" w:color="0000FF"/>
                <w:b/>
                <w:kern w:val="0"/>
                <w:szCs w:val="22"/>
                <w:color w:val="0000FF"/>
                <w:lang w:eastAsia="en-US"/>
              </w:rPr>
              <w:instrText> HYPERLINK "https://study.com/search/text/academy.html?q=rational+and+irrational+numbers" \l "/lessons/rational and irrational numbers" \n _blank</w:instrText>
            </w:r>
            <w:r>
              <w:rPr>
                <w:rStyle w:val="NternetBalants"/>
                <w:sz w:val="22"/>
                <w:u w:val="single" w:color="0000FF"/>
                <w:b/>
                <w:kern w:val="0"/>
                <w:szCs w:val="22"/>
                <w:color w:val="0000FF"/>
                <w:lang w:eastAsia="en-US"/>
              </w:rPr>
              <w:fldChar w:fldCharType="separate"/>
            </w:r>
            <w:r>
              <w:rPr>
                <w:rStyle w:val="NternetBalants"/>
                <w:b/>
                <w:color w:val="0000FF"/>
                <w:kern w:val="0"/>
                <w:sz w:val="22"/>
                <w:szCs w:val="22"/>
                <w:u w:val="single" w:color="0000FF"/>
                <w:lang w:eastAsia="en-US"/>
              </w:rPr>
              <w:t>https://study.com/search/text/academy.html?q=rational+and+irrational+numbers#/lessons/rational%20and%20irrational%20numbers</w:t>
            </w:r>
            <w:r>
              <w:rPr>
                <w:rStyle w:val="NternetBalants"/>
                <w:sz w:val="22"/>
                <w:u w:val="single" w:color="0000FF"/>
                <w:b/>
                <w:kern w:val="0"/>
                <w:szCs w:val="22"/>
                <w:color w:val="0000FF"/>
                <w:lang w:eastAsia="en-US"/>
              </w:rPr>
              <w:fldChar w:fldCharType="end"/>
            </w:r>
            <w:r>
              <w:rPr>
                <w:b/>
                <w:color w:val="0000FF"/>
                <w:kern w:val="0"/>
                <w:sz w:val="22"/>
                <w:szCs w:val="22"/>
                <w:u w:val="single" w:color="0000FF"/>
                <w:lang w:eastAsia="en-US"/>
              </w:rPr>
              <w:t xml:space="preserve"> </w:t>
            </w:r>
          </w:p>
        </w:tc>
      </w:tr>
      <w:tr>
        <w:trPr>
          <w:trHeight w:val="1496" w:hRule="atLeast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  <w:tc>
          <w:tcPr>
            <w:tcW w:w="8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hanging="0"/>
              <w:jc w:val="left"/>
              <w:rPr>
                <w:b/>
                <w:b/>
                <w:sz w:val="20"/>
              </w:rPr>
            </w:pPr>
            <w:hyperlink r:id="rId6" w:tgtFrame="_blank">
              <w:r>
                <w:rPr>
                  <w:rStyle w:val="NternetBalants"/>
                  <w:b/>
                  <w:kern w:val="0"/>
                  <w:sz w:val="22"/>
                  <w:szCs w:val="22"/>
                  <w:lang w:eastAsia="en-US"/>
                </w:rPr>
                <w:t>https://seo-manager.s3-ap-southeast-1.amazonaws.com/prod/content-files-downloadable/5b4f1648e4b03977777733cf.pdf</w:t>
              </w:r>
            </w:hyperlink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805180</wp:posOffset>
            </wp:positionH>
            <wp:positionV relativeFrom="page">
              <wp:posOffset>768350</wp:posOffset>
            </wp:positionV>
            <wp:extent cx="1660525" cy="685800"/>
            <wp:effectExtent l="0" t="0" r="0" b="0"/>
            <wp:wrapNone/>
            <wp:docPr id="3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800" w:right="8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</w:r>
    </w:p>
    <w:p>
      <w:pPr>
        <w:pStyle w:val="MetinGvdesi"/>
        <w:ind w:left="33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760095</wp:posOffset>
            </wp:positionH>
            <wp:positionV relativeFrom="page">
              <wp:posOffset>621665</wp:posOffset>
            </wp:positionV>
            <wp:extent cx="1660525" cy="685800"/>
            <wp:effectExtent l="0" t="0" r="0" b="0"/>
            <wp:wrapNone/>
            <wp:docPr id="4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4562475</wp:posOffset>
            </wp:positionH>
            <wp:positionV relativeFrom="paragraph">
              <wp:posOffset>-635</wp:posOffset>
            </wp:positionV>
            <wp:extent cx="913765" cy="609600"/>
            <wp:effectExtent l="0" t="0" r="0" b="0"/>
            <wp:wrapNone/>
            <wp:docPr id="5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column">
                  <wp:posOffset>-5080</wp:posOffset>
                </wp:positionH>
                <wp:positionV relativeFrom="paragraph">
                  <wp:posOffset>-113030</wp:posOffset>
                </wp:positionV>
                <wp:extent cx="6210935" cy="1181735"/>
                <wp:effectExtent l="0" t="0" r="0" b="0"/>
                <wp:wrapNone/>
                <wp:docPr id="6" name="Grupo 1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60" cy="1181160"/>
                        </a:xfrm>
                      </wpg:grpSpPr>
                      <pic:pic xmlns:pic="http://schemas.openxmlformats.org/drawingml/2006/picture">
                        <pic:nvPicPr>
                          <pic:cNvPr id="0" name="Picture 6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465520" y="114480"/>
                            <a:ext cx="651600" cy="65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6210360" cy="1181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7"/>
                                  <w:rFonts w:asciiTheme="minorHAnsi" w:cstheme="minorBidi" w:eastAsiaTheme="minorHAnsi" w:hAnsiTheme="minorHAnsi" w:ascii="Arial" w:hAnsi="Arial" w:eastAsia="" w:cs=""/>
                                  <w:color w:val="0070C0"/>
                                </w:rPr>
                                <w:t xml:space="preserve">                                      Smart School for Smart Age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asciiTheme="minorHAnsi" w:cstheme="minorBid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Theme="minorHAnsi" w:cstheme="minorBidi" w:eastAsiaTheme="minorHAnsi" w:hAnsiTheme="minorHAnsi" w:ascii="Times New Roman" w:hAnsi="Times New Roman" w:eastAsia="" w:cs=""/>
                                </w:rPr>
                                <w:t xml:space="preserve">                                                           Lesson1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asciiTheme="minorHAnsi" w:cstheme="minorBid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asciiTheme="minorHAnsi" w:cstheme="minorBidi" w:hAnsiTheme="minorHAnsi"/>
                                  <w:color w:val="21242C"/>
                                </w:rPr>
                                <w:t xml:space="preserve">                                                                      Irrational numbers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20" style="position:absolute;margin-left:-0.4pt;margin-top:-8.9pt;width:489pt;height:93pt" coordorigin="-8,-178" coordsize="9780,186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" stroked="f" style="position:absolute;left:8599;top:2;width:1025;height:1025;mso-wrap-style:none;v-text-anchor:middle" type="shapetype_75">
                  <v:imagedata r:id="rId8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Text Box 7" stroked="t" style="position:absolute;left:-8;top:-178;width:9779;height:1859;mso-wrap-style:square;v-text-anchor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7"/>
                            <w:rFonts w:asciiTheme="minorHAnsi" w:cstheme="minorBidi" w:eastAsiaTheme="minorHAnsi" w:hAnsiTheme="minorHAnsi" w:ascii="Arial" w:hAnsi="Arial" w:eastAsia="" w:cs=""/>
                            <w:color w:val="0070C0"/>
                          </w:rPr>
                          <w:t xml:space="preserve">                                      Smart School for Smart Age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asciiTheme="minorHAnsi" w:cstheme="minorBid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28"/>
                            <w:rFonts w:asciiTheme="minorHAnsi" w:cstheme="minorBidi" w:eastAsiaTheme="minorHAnsi" w:hAnsiTheme="minorHAnsi" w:ascii="Times New Roman" w:hAnsi="Times New Roman" w:eastAsia="" w:cs=""/>
                          </w:rPr>
                          <w:t xml:space="preserve">                                                           Lesson1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asciiTheme="minorHAnsi" w:cstheme="minorBid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b/>
                            <w:sz w:val="24"/>
                            <w:rFonts w:ascii="Calibri" w:hAnsi="Calibri" w:asciiTheme="minorHAnsi" w:cstheme="minorBidi" w:hAnsiTheme="minorHAnsi"/>
                            <w:color w:val="21242C"/>
                          </w:rPr>
                          <w:t xml:space="preserve">                                                                      Irrational numbers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</v:shape>
              </v:group>
            </w:pict>
          </mc:Fallback>
        </mc:AlternateContent>
      </w:r>
    </w:p>
    <w:p>
      <w:pPr>
        <w:pStyle w:val="MetinGvdes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MetinGvdesi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Style w:val="TableNormal"/>
        <w:tblpPr w:bottomFromText="0" w:horzAnchor="margin" w:leftFromText="141" w:rightFromText="141" w:tblpX="132" w:tblpY="1134" w:topFromText="0" w:vertAnchor="text"/>
        <w:tblW w:w="9781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3"/>
        <w:gridCol w:w="9347"/>
      </w:tblGrid>
      <w:tr>
        <w:trPr>
          <w:trHeight w:val="1040" w:hRule="atLeast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18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 xml:space="preserve">Learn </w:t>
            </w:r>
            <w:r>
              <w:rPr>
                <w:rFonts w:ascii="Lato;Noto Sans;sans-serif" w:hAnsi="Lato;Noto Sans;sans-serif"/>
                <w:b w:val="false"/>
                <w:i w:val="false"/>
                <w:caps w:val="false"/>
                <w:smallCaps w:val="false"/>
                <w:color w:val="21242C"/>
                <w:spacing w:val="0"/>
                <w:kern w:val="0"/>
                <w:sz w:val="19"/>
                <w:szCs w:val="22"/>
                <w:lang w:eastAsia="en-US"/>
              </w:rPr>
              <w:t>Given a bunch of numbers, learn how to tell which are rational and which are irrational.</w:t>
            </w: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 xml:space="preserve"> 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1"/>
              </w:rPr>
            </w:pPr>
            <w:r>
              <w:rPr>
                <w:color w:val="21242C"/>
                <w:kern w:val="0"/>
                <w:sz w:val="24"/>
                <w:szCs w:val="22"/>
                <w:lang w:eastAsia="en-US"/>
              </w:rPr>
              <w:t>https://www.khanacademy.org/math/algebra/x2f8bb11595b61c86:irrational-numbers/x2f8bb11595b61c86:irrational-numbers-intro/v/recognizing-irrational-numbers</w:t>
            </w:r>
          </w:p>
          <w:p>
            <w:pPr>
              <w:pStyle w:val="TableParagraph"/>
              <w:widowControl w:val="false"/>
              <w:spacing w:before="0" w:after="0"/>
              <w:ind w:left="110" w:right="44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1015" w:hRule="atLeast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color w:val="21242C"/>
                <w:sz w:val="20"/>
                <w:szCs w:val="20"/>
              </w:rPr>
            </w:pPr>
            <w:r>
              <w:rPr>
                <w:b/>
                <w:color w:val="21242C"/>
                <w:kern w:val="0"/>
                <w:sz w:val="24"/>
                <w:szCs w:val="22"/>
                <w:lang w:eastAsia="en-US"/>
              </w:rPr>
              <w:t xml:space="preserve">Pratice – </w:t>
            </w:r>
          </w:p>
          <w:p>
            <w:pPr>
              <w:pStyle w:val="Balk1"/>
              <w:widowControl w:val="false"/>
              <w:spacing w:lineRule="exact" w:line="289" w:before="0" w:after="0"/>
              <w:jc w:val="left"/>
              <w:rPr>
                <w:color w:val="21242C"/>
                <w:sz w:val="20"/>
                <w:szCs w:val="20"/>
              </w:rPr>
            </w:pPr>
            <w:r>
              <w:rPr>
                <w:rFonts w:ascii="Lato;Noto Sans;Helvetica;Corbel;sans-serif;Helvetica;Corbel;sans-serif" w:hAnsi="Lato;Noto Sans;Helvetica;Corbel;sans-serif;Helvetica;Corbel;sans-serif"/>
                <w:b/>
                <w:i w:val="false"/>
                <w:caps w:val="false"/>
                <w:smallCaps w:val="false"/>
                <w:color w:val="21242C"/>
                <w:spacing w:val="0"/>
                <w:kern w:val="0"/>
                <w:sz w:val="20"/>
                <w:szCs w:val="20"/>
                <w:lang w:eastAsia="en-US"/>
              </w:rPr>
              <w:t>Classify numbers: rational &amp; irrational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 w:val="false"/>
                <w:b w:val="false"/>
                <w:bCs w:val="false"/>
                <w:color w:val="21242C"/>
                <w:kern w:val="0"/>
                <w:sz w:val="24"/>
                <w:szCs w:val="22"/>
                <w:lang w:eastAsia="en-US"/>
              </w:rPr>
            </w:pPr>
            <w:r>
              <w:rPr>
                <w:b w:val="false"/>
                <w:bCs w:val="false"/>
                <w:color w:val="21242C"/>
                <w:kern w:val="0"/>
                <w:sz w:val="20"/>
                <w:szCs w:val="20"/>
                <w:lang w:eastAsia="en-US"/>
              </w:rPr>
              <w:t>https://www.khanacademy.org/math/algebra/x2f8bb11595b61c86:irrational-numbers/x2f8bb11595b61c86:irrational-numbers-intro/e/recognizing-rational-and-irrational-numbers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r>
          </w:p>
        </w:tc>
      </w:tr>
      <w:tr>
        <w:trPr>
          <w:trHeight w:val="65" w:hRule="atLeast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ind w:left="0" w:right="18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/>
              </w:rPr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sz w:val="21"/>
              </w:rPr>
            </w:pPr>
            <w:r>
              <w:rPr>
                <w:b/>
                <w:color w:val="21242C"/>
                <w:kern w:val="0"/>
                <w:sz w:val="22"/>
                <w:szCs w:val="22"/>
                <w:lang w:eastAsia="en-US"/>
              </w:rPr>
            </w:r>
          </w:p>
        </w:tc>
      </w:tr>
    </w:tbl>
    <w:p>
      <w:pPr>
        <w:pStyle w:val="MetinGvdesi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60"/>
        <w:rPr>
          <w:lang w:val="en-GB"/>
        </w:rPr>
      </w:pPr>
      <w:r>
        <w:rPr/>
      </w:r>
    </w:p>
    <w:sectPr>
      <w:type w:val="nextPage"/>
      <w:pgSz w:w="11906" w:h="16838"/>
      <w:pgMar w:left="800" w:right="86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arial">
    <w:altName w:val="sans-serif"/>
    <w:charset w:val="a2"/>
    <w:family w:val="auto"/>
    <w:pitch w:val="default"/>
  </w:font>
  <w:font w:name="Lato">
    <w:altName w:val="Noto Sans"/>
    <w:charset w:val="a2"/>
    <w:family w:val="auto"/>
    <w:pitch w:val="default"/>
  </w:font>
  <w:font w:name="Cambria Math">
    <w:charset w:val="a2"/>
    <w:family w:val="roman"/>
    <w:pitch w:val="variable"/>
  </w:font>
  <w:font w:name="KaTeX Math">
    <w:charset w:val="a2"/>
    <w:family w:val="auto"/>
    <w:pitch w:val="default"/>
  </w:font>
  <w:font w:name="Roboto">
    <w:altName w:val="arial"/>
    <w:charset w:val="a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36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36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36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36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825" w:hanging="265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265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265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265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265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65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65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265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265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825" w:hanging="265"/>
      </w:pPr>
      <w:rPr>
        <w:rFonts w:ascii="Symbol" w:hAnsi="Symbol" w:cs="Symbol" w:hint="default"/>
        <w:sz w:val="24"/>
        <w:szCs w:val="2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5" w:hanging="265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0" w:hanging="265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265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265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65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0" w:hanging="265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265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0" w:hanging="265"/>
      </w:pPr>
      <w:rPr>
        <w:rFonts w:ascii="Symbol" w:hAnsi="Symbol" w:cs="Symbol" w:hint="default"/>
        <w:lang w:val="en-US" w:eastAsia="en-US" w:bidi="en-US"/>
      </w:rPr>
    </w:lvl>
  </w:abstractNum>
  <w:abstractNum w:abstractNumId="4">
    <w:lvl w:ilvl="0">
      <w:start w:val="1"/>
      <w:pStyle w:val="Bal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5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Balk1">
    <w:name w:val="Heading 1"/>
    <w:basedOn w:val="Balk"/>
    <w:next w:val="MetinGvdesi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uiPriority w:val="1"/>
    <w:qFormat/>
    <w:rsid w:val="00a705b1"/>
    <w:rPr>
      <w:rFonts w:ascii="Calibri" w:hAnsi="Calibri" w:eastAsia="Calibri" w:cs="Calibri"/>
      <w:sz w:val="19"/>
      <w:szCs w:val="19"/>
      <w:lang w:val="en-US" w:bidi="en-US"/>
    </w:rPr>
  </w:style>
  <w:style w:type="character" w:styleId="NternetBalants">
    <w:name w:val="İnternet Bağlantısı"/>
    <w:basedOn w:val="DefaultParagraphFont"/>
    <w:uiPriority w:val="99"/>
    <w:unhideWhenUsed/>
    <w:rsid w:val="00a705b1"/>
    <w:rPr>
      <w:color w:val="0563C1" w:themeColor="hyperlink"/>
      <w:u w:val="single"/>
    </w:rPr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link w:val="GvdeMetniChar"/>
    <w:uiPriority w:val="1"/>
    <w:qFormat/>
    <w:rsid w:val="00a705b1"/>
    <w:pPr>
      <w:widowControl w:val="false"/>
      <w:spacing w:lineRule="auto" w:line="240" w:before="0" w:after="0"/>
    </w:pPr>
    <w:rPr>
      <w:rFonts w:ascii="Calibri" w:hAnsi="Calibri" w:eastAsia="Calibri" w:cs="Calibri"/>
      <w:sz w:val="19"/>
      <w:szCs w:val="19"/>
      <w:lang w:val="en-US" w:bidi="en-US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a705b1"/>
    <w:pPr>
      <w:widowControl w:val="false"/>
      <w:spacing w:lineRule="auto" w:line="240" w:before="0" w:after="0"/>
      <w:ind w:left="110" w:hanging="0"/>
    </w:pPr>
    <w:rPr>
      <w:rFonts w:ascii="Calibri" w:hAnsi="Calibri" w:eastAsia="Calibri" w:cs="Calibri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05b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khanacademy.org/math/algebra/x2f8bb11595b61c86:irrational-numbers" TargetMode="External"/><Relationship Id="rId5" Type="http://schemas.openxmlformats.org/officeDocument/2006/relationships/hyperlink" Target="https://www.khanacademy.org/math/algebra/x2f8bb11595b61c86:irrational-numbers/x2f8bb11595b61c86:irrational-numbers-intro/v/introduction-to-rational-and-irrational-numbers" TargetMode="External"/><Relationship Id="rId6" Type="http://schemas.openxmlformats.org/officeDocument/2006/relationships/hyperlink" Target="https://seo-manager.s3-ap-southeast-1.amazonaws.com/prod/content-files-downloadable/5b4f1648e4b03977777733cf.pdf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LibreOffice/7.1.2.2$Windows_X86_64 LibreOffice_project/8a45595d069ef5570103caea1b71cc9d82b2aae4</Application>
  <AppVersion>15.0000</AppVersion>
  <Pages>2</Pages>
  <Words>119</Words>
  <Characters>1336</Characters>
  <CharactersWithSpaces>1433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2020-03-20T15:44:00Z</dcterms:created>
  <dc:creator>Tomás Santos</dc:creator>
  <dc:description/>
  <dc:language>tr-TR</dc:language>
  <cp:lastModifiedBy/>
  <dcterms:modified xsi:type="dcterms:W3CDTF">2021-04-16T23:35:21Z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