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5EF" w:rsidRDefault="005128D5" w:rsidP="003E7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128D5">
        <w:rPr>
          <w:highlight w:val="magenta"/>
        </w:rPr>
        <w:t>Nurten ÖZEL- TURKEY</w:t>
      </w:r>
    </w:p>
    <w:p w:rsidR="005128D5" w:rsidRDefault="005128D5" w:rsidP="003E75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5128D5">
        <w:rPr>
          <w:highlight w:val="magenta"/>
        </w:rPr>
        <w:t>Water Art Plan</w:t>
      </w:r>
    </w:p>
    <w:p w:rsidR="005128D5" w:rsidRDefault="005128D5" w:rsidP="003E75EF"/>
    <w:p w:rsidR="00C552FD" w:rsidRDefault="003E75EF" w:rsidP="003E75EF">
      <w:pPr>
        <w:jc w:val="center"/>
        <w:rPr>
          <w:rFonts w:ascii="Algerian" w:hAnsi="Algerian"/>
          <w:b/>
          <w:bCs/>
          <w:color w:val="FF33CC"/>
          <w:sz w:val="36"/>
          <w:szCs w:val="36"/>
          <w:u w:val="single"/>
        </w:rPr>
      </w:pPr>
      <w:r w:rsidRPr="005128D5">
        <w:rPr>
          <w:rFonts w:ascii="Algerian" w:hAnsi="Algerian"/>
          <w:b/>
          <w:bCs/>
          <w:color w:val="FF33CC"/>
          <w:sz w:val="36"/>
          <w:szCs w:val="36"/>
          <w:u w:val="single"/>
        </w:rPr>
        <w:t>Let's make a liquid rainbow</w:t>
      </w:r>
    </w:p>
    <w:p w:rsidR="00EC7D34" w:rsidRPr="005128D5" w:rsidRDefault="00EC7D34" w:rsidP="003E75EF">
      <w:pPr>
        <w:jc w:val="center"/>
        <w:rPr>
          <w:rFonts w:ascii="Algerian" w:hAnsi="Algerian"/>
          <w:b/>
          <w:bCs/>
          <w:color w:val="FF33CC"/>
          <w:sz w:val="36"/>
          <w:szCs w:val="36"/>
          <w:u w:val="single"/>
        </w:rPr>
      </w:pPr>
      <w:r w:rsidRPr="00EC7D34">
        <w:drawing>
          <wp:inline distT="0" distB="0" distL="0" distR="0" wp14:anchorId="4EC5E674" wp14:editId="7CF968A2">
            <wp:extent cx="5760720" cy="38379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75EF" w:rsidRDefault="003E75EF" w:rsidP="003E75EF">
      <w:pPr>
        <w:jc w:val="center"/>
        <w:rPr>
          <w:rFonts w:ascii="Algerian" w:hAnsi="Algerian"/>
          <w:sz w:val="36"/>
          <w:szCs w:val="36"/>
        </w:rPr>
      </w:pPr>
    </w:p>
    <w:p w:rsidR="003E75EF" w:rsidRPr="005128D5" w:rsidRDefault="003E75EF" w:rsidP="003E75EF">
      <w:pPr>
        <w:rPr>
          <w:rFonts w:ascii="Comic Sans MS" w:hAnsi="Comic Sans MS"/>
          <w:sz w:val="36"/>
          <w:szCs w:val="36"/>
        </w:rPr>
      </w:pPr>
      <w:proofErr w:type="spellStart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Theme</w:t>
      </w:r>
      <w:proofErr w:type="spellEnd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:</w:t>
      </w:r>
      <w:r w:rsidRPr="005128D5">
        <w:rPr>
          <w:rFonts w:ascii="Comic Sans MS" w:hAnsi="Comic Sans MS"/>
          <w:color w:val="FF33CC"/>
          <w:sz w:val="36"/>
          <w:szCs w:val="36"/>
        </w:rPr>
        <w:t xml:space="preserve"> </w:t>
      </w:r>
      <w:r w:rsidRPr="005128D5">
        <w:rPr>
          <w:rFonts w:ascii="Comic Sans MS" w:hAnsi="Comic Sans MS"/>
          <w:sz w:val="24"/>
          <w:szCs w:val="24"/>
        </w:rPr>
        <w:t>Water</w:t>
      </w:r>
    </w:p>
    <w:p w:rsidR="003E75EF" w:rsidRPr="005128D5" w:rsidRDefault="003E75EF" w:rsidP="003E75EF">
      <w:pPr>
        <w:rPr>
          <w:rFonts w:ascii="Comic Sans MS" w:hAnsi="Comic Sans MS"/>
          <w:sz w:val="36"/>
          <w:szCs w:val="36"/>
        </w:rPr>
      </w:pPr>
      <w:proofErr w:type="spellStart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Subject</w:t>
      </w:r>
      <w:proofErr w:type="spellEnd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:</w:t>
      </w:r>
      <w:r w:rsidRPr="005128D5">
        <w:rPr>
          <w:rFonts w:ascii="Comic Sans MS" w:hAnsi="Comic Sans MS"/>
          <w:color w:val="CC3399"/>
          <w:sz w:val="36"/>
          <w:szCs w:val="36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Arts</w:t>
      </w:r>
      <w:proofErr w:type="spellEnd"/>
    </w:p>
    <w:p w:rsidR="003E75EF" w:rsidRPr="005128D5" w:rsidRDefault="003E75EF" w:rsidP="003E75EF">
      <w:pPr>
        <w:rPr>
          <w:rFonts w:ascii="Comic Sans MS" w:hAnsi="Comic Sans MS"/>
          <w:sz w:val="36"/>
          <w:szCs w:val="36"/>
        </w:rPr>
      </w:pPr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 xml:space="preserve">Activity </w:t>
      </w:r>
      <w:proofErr w:type="spellStart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Title</w:t>
      </w:r>
      <w:proofErr w:type="spellEnd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:</w:t>
      </w:r>
      <w:r w:rsidRPr="005128D5">
        <w:rPr>
          <w:rFonts w:ascii="Comic Sans MS" w:hAnsi="Comic Sans MS"/>
          <w:color w:val="FF33CC"/>
          <w:sz w:val="36"/>
          <w:szCs w:val="36"/>
        </w:rPr>
        <w:t xml:space="preserve"> </w:t>
      </w:r>
      <w:r w:rsidRPr="005128D5">
        <w:rPr>
          <w:rFonts w:ascii="Comic Sans MS" w:hAnsi="Comic Sans MS"/>
          <w:sz w:val="24"/>
          <w:szCs w:val="24"/>
        </w:rPr>
        <w:t>Let’s Make a Liquid Rainbow</w:t>
      </w:r>
    </w:p>
    <w:p w:rsidR="003E75EF" w:rsidRPr="005128D5" w:rsidRDefault="003E75EF" w:rsidP="003E75EF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Resources</w:t>
      </w:r>
      <w:proofErr w:type="spellEnd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:</w:t>
      </w:r>
      <w:r w:rsidRPr="005128D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28D5">
        <w:rPr>
          <w:rFonts w:ascii="Comic Sans MS" w:hAnsi="Comic Sans MS"/>
          <w:sz w:val="24"/>
          <w:szCs w:val="24"/>
        </w:rPr>
        <w:t xml:space="preserve">6 </w:t>
      </w:r>
      <w:proofErr w:type="spellStart"/>
      <w:r w:rsidRPr="005128D5">
        <w:rPr>
          <w:rFonts w:ascii="Comic Sans MS" w:hAnsi="Comic Sans MS"/>
          <w:sz w:val="24"/>
          <w:szCs w:val="24"/>
        </w:rPr>
        <w:t>cups</w:t>
      </w:r>
      <w:proofErr w:type="spellEnd"/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28D5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5128D5">
        <w:rPr>
          <w:rFonts w:ascii="Comic Sans MS" w:hAnsi="Comic Sans MS"/>
          <w:sz w:val="24"/>
          <w:szCs w:val="24"/>
        </w:rPr>
        <w:t>liter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Food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5128D5">
        <w:rPr>
          <w:rFonts w:ascii="Comic Sans MS" w:hAnsi="Comic Sans MS"/>
          <w:sz w:val="24"/>
          <w:szCs w:val="24"/>
        </w:rPr>
        <w:t>red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orange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blue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purple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green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and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yellow</w:t>
      </w:r>
      <w:proofErr w:type="spellEnd"/>
      <w:r w:rsidRPr="005128D5">
        <w:rPr>
          <w:rFonts w:ascii="Comic Sans MS" w:hAnsi="Comic Sans MS"/>
          <w:sz w:val="24"/>
          <w:szCs w:val="24"/>
        </w:rPr>
        <w:t>)</w:t>
      </w:r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Syringe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5128D5">
        <w:rPr>
          <w:rFonts w:ascii="Comic Sans MS" w:hAnsi="Comic Sans MS"/>
          <w:sz w:val="24"/>
          <w:szCs w:val="24"/>
        </w:rPr>
        <w:t>needle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syringe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will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not be </w:t>
      </w:r>
      <w:proofErr w:type="spellStart"/>
      <w:r w:rsidRPr="005128D5">
        <w:rPr>
          <w:rFonts w:ascii="Comic Sans MS" w:hAnsi="Comic Sans MS"/>
          <w:sz w:val="24"/>
          <w:szCs w:val="24"/>
        </w:rPr>
        <w:t>used</w:t>
      </w:r>
      <w:proofErr w:type="spellEnd"/>
      <w:r w:rsidRPr="005128D5">
        <w:rPr>
          <w:rFonts w:ascii="Comic Sans MS" w:hAnsi="Comic Sans MS"/>
          <w:sz w:val="24"/>
          <w:szCs w:val="24"/>
        </w:rPr>
        <w:t>)</w:t>
      </w:r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28D5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Pr="005128D5">
        <w:rPr>
          <w:rFonts w:ascii="Comic Sans MS" w:hAnsi="Comic Sans MS"/>
          <w:sz w:val="24"/>
          <w:szCs w:val="24"/>
        </w:rPr>
        <w:t>thin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long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glass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container</w:t>
      </w:r>
      <w:proofErr w:type="spellEnd"/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Dessert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Spoon</w:t>
      </w:r>
      <w:proofErr w:type="spellEnd"/>
    </w:p>
    <w:p w:rsidR="003E75EF" w:rsidRPr="005128D5" w:rsidRDefault="003E75EF" w:rsidP="005128D5">
      <w:pPr>
        <w:pStyle w:val="ListeParagraf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Wooden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stick</w:t>
      </w:r>
      <w:proofErr w:type="spellEnd"/>
    </w:p>
    <w:p w:rsidR="003E75EF" w:rsidRPr="005128D5" w:rsidRDefault="004014C3" w:rsidP="004014C3">
      <w:pPr>
        <w:rPr>
          <w:rFonts w:ascii="Comic Sans MS" w:hAnsi="Comic Sans MS"/>
          <w:b/>
          <w:bCs/>
          <w:sz w:val="28"/>
          <w:szCs w:val="28"/>
          <w:u w:val="single"/>
        </w:rPr>
      </w:pPr>
      <w:proofErr w:type="spellStart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lastRenderedPageBreak/>
        <w:t>Aim</w:t>
      </w:r>
      <w:proofErr w:type="spellEnd"/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:</w:t>
      </w:r>
      <w:r w:rsidRPr="005128D5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understand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that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colored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waters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will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not mix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with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each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other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due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difference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  <w:u w:val="single"/>
        </w:rPr>
        <w:t>density</w:t>
      </w:r>
      <w:proofErr w:type="spellEnd"/>
      <w:r w:rsidRPr="005128D5">
        <w:rPr>
          <w:rFonts w:ascii="Comic Sans MS" w:hAnsi="Comic Sans MS"/>
          <w:sz w:val="24"/>
          <w:szCs w:val="24"/>
          <w:u w:val="single"/>
        </w:rPr>
        <w:t>.</w:t>
      </w:r>
    </w:p>
    <w:p w:rsidR="004014C3" w:rsidRPr="005128D5" w:rsidRDefault="004014C3" w:rsidP="005128D5">
      <w:pPr>
        <w:rPr>
          <w:rFonts w:ascii="Comic Sans MS" w:hAnsi="Comic Sans MS"/>
          <w:b/>
          <w:bCs/>
          <w:color w:val="CC3399"/>
          <w:sz w:val="28"/>
          <w:szCs w:val="28"/>
          <w:u w:val="single"/>
        </w:rPr>
      </w:pPr>
      <w:r w:rsidRPr="005128D5">
        <w:rPr>
          <w:rFonts w:ascii="Comic Sans MS" w:hAnsi="Comic Sans MS"/>
          <w:b/>
          <w:bCs/>
          <w:color w:val="FF33CC"/>
          <w:sz w:val="28"/>
          <w:szCs w:val="28"/>
          <w:u w:val="single"/>
        </w:rPr>
        <w:t>Activity:</w:t>
      </w:r>
    </w:p>
    <w:p w:rsidR="004014C3" w:rsidRPr="005128D5" w:rsidRDefault="004014C3" w:rsidP="004014C3">
      <w:p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put an </w:t>
      </w:r>
      <w:proofErr w:type="spellStart"/>
      <w:r w:rsidRPr="005128D5">
        <w:rPr>
          <w:rFonts w:ascii="Comic Sans MS" w:hAnsi="Comic Sans MS"/>
          <w:sz w:val="24"/>
          <w:szCs w:val="24"/>
        </w:rPr>
        <w:t>equal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amount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all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glasses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add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food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each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container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Then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add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amounts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sugar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cups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Thus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obtain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mixtures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densities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distinguish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sugary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mixtures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densities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by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coloring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them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with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food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colors</w:t>
      </w:r>
      <w:proofErr w:type="spellEnd"/>
      <w:r w:rsidRPr="005128D5">
        <w:rPr>
          <w:rFonts w:ascii="Comic Sans MS" w:hAnsi="Comic Sans MS"/>
          <w:sz w:val="24"/>
          <w:szCs w:val="24"/>
        </w:rPr>
        <w:t>. (</w:t>
      </w:r>
      <w:proofErr w:type="spellStart"/>
      <w:proofErr w:type="gram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proofErr w:type="gram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food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dyes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5128D5">
        <w:rPr>
          <w:rFonts w:ascii="Comic Sans MS" w:hAnsi="Comic Sans MS"/>
          <w:sz w:val="24"/>
          <w:szCs w:val="24"/>
        </w:rPr>
        <w:t>approximately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same</w:t>
      </w:r>
      <w:proofErr w:type="spellEnd"/>
      <w:r w:rsidRPr="005128D5">
        <w:rPr>
          <w:rFonts w:ascii="Comic Sans MS" w:hAnsi="Comic Sans MS"/>
          <w:sz w:val="24"/>
          <w:szCs w:val="24"/>
        </w:rPr>
        <w:t>).</w:t>
      </w:r>
    </w:p>
    <w:p w:rsidR="004014C3" w:rsidRPr="005128D5" w:rsidRDefault="004014C3" w:rsidP="004014C3">
      <w:pPr>
        <w:rPr>
          <w:rFonts w:ascii="Comic Sans MS" w:hAnsi="Comic Sans MS"/>
          <w:sz w:val="24"/>
          <w:szCs w:val="24"/>
        </w:rPr>
      </w:pPr>
    </w:p>
    <w:p w:rsidR="004014C3" w:rsidRPr="005128D5" w:rsidRDefault="004014C3" w:rsidP="004014C3">
      <w:pPr>
        <w:rPr>
          <w:rFonts w:ascii="Comic Sans MS" w:hAnsi="Comic Sans MS"/>
          <w:sz w:val="24"/>
          <w:szCs w:val="24"/>
        </w:rPr>
      </w:pPr>
      <w:r w:rsidRPr="005128D5">
        <w:rPr>
          <w:rFonts w:ascii="Comic Sans MS" w:hAnsi="Comic Sans MS"/>
          <w:sz w:val="24"/>
          <w:szCs w:val="24"/>
        </w:rPr>
        <w:t xml:space="preserve">Since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amounts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cups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are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equal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concentration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sugary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mixture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cup </w:t>
      </w:r>
      <w:proofErr w:type="spellStart"/>
      <w:r w:rsidRPr="005128D5">
        <w:rPr>
          <w:rFonts w:ascii="Comic Sans MS" w:hAnsi="Comic Sans MS"/>
          <w:sz w:val="24"/>
          <w:szCs w:val="24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which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add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most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sugar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5128D5">
        <w:rPr>
          <w:rFonts w:ascii="Comic Sans MS" w:hAnsi="Comic Sans MS"/>
          <w:sz w:val="24"/>
          <w:szCs w:val="24"/>
        </w:rPr>
        <w:t>highest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and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concentration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red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without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sugar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5128D5">
        <w:rPr>
          <w:rFonts w:ascii="Comic Sans MS" w:hAnsi="Comic Sans MS"/>
          <w:sz w:val="24"/>
          <w:szCs w:val="24"/>
        </w:rPr>
        <w:t>lowest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Other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densities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sugary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mixtures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increase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with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amount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sugar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them</w:t>
      </w:r>
      <w:proofErr w:type="spellEnd"/>
      <w:r w:rsidRPr="005128D5">
        <w:rPr>
          <w:rFonts w:ascii="Comic Sans MS" w:hAnsi="Comic Sans MS"/>
          <w:sz w:val="24"/>
          <w:szCs w:val="24"/>
        </w:rPr>
        <w:t>.</w:t>
      </w:r>
    </w:p>
    <w:p w:rsidR="004014C3" w:rsidRPr="005128D5" w:rsidRDefault="004014C3" w:rsidP="004014C3">
      <w:pPr>
        <w:rPr>
          <w:rFonts w:ascii="Comic Sans MS" w:hAnsi="Comic Sans MS"/>
          <w:sz w:val="24"/>
          <w:szCs w:val="24"/>
        </w:rPr>
      </w:pPr>
      <w:proofErr w:type="spellStart"/>
      <w:r w:rsidRPr="005128D5">
        <w:rPr>
          <w:rFonts w:ascii="Comic Sans MS" w:hAnsi="Comic Sans MS"/>
          <w:sz w:val="24"/>
          <w:szCs w:val="24"/>
        </w:rPr>
        <w:t>In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this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activity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put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densities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that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prepared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that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make </w:t>
      </w:r>
      <w:proofErr w:type="spellStart"/>
      <w:r w:rsidRPr="005128D5">
        <w:rPr>
          <w:rFonts w:ascii="Comic Sans MS" w:hAnsi="Comic Sans MS"/>
          <w:sz w:val="24"/>
          <w:szCs w:val="24"/>
        </w:rPr>
        <w:t>up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rainbow </w:t>
      </w:r>
      <w:proofErr w:type="spellStart"/>
      <w:r w:rsidRPr="005128D5">
        <w:rPr>
          <w:rFonts w:ascii="Comic Sans MS" w:hAnsi="Comic Sans MS"/>
          <w:sz w:val="24"/>
          <w:szCs w:val="24"/>
        </w:rPr>
        <w:t>into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same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container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highest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at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bottom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Sugary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water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mixtures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other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are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ordered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from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bottom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top </w:t>
      </w:r>
      <w:proofErr w:type="spellStart"/>
      <w:r w:rsidRPr="005128D5">
        <w:rPr>
          <w:rFonts w:ascii="Comic Sans MS" w:hAnsi="Comic Sans MS"/>
          <w:sz w:val="24"/>
          <w:szCs w:val="24"/>
        </w:rPr>
        <w:t>having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5128D5">
        <w:rPr>
          <w:rFonts w:ascii="Comic Sans MS" w:hAnsi="Comic Sans MS"/>
          <w:sz w:val="24"/>
          <w:szCs w:val="24"/>
        </w:rPr>
        <w:t>higher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density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than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the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following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5128D5">
        <w:rPr>
          <w:rFonts w:ascii="Comic Sans MS" w:hAnsi="Comic Sans MS"/>
          <w:sz w:val="24"/>
          <w:szCs w:val="24"/>
        </w:rPr>
        <w:t>So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we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have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a rainbow of </w:t>
      </w:r>
      <w:proofErr w:type="spellStart"/>
      <w:r w:rsidRPr="005128D5">
        <w:rPr>
          <w:rFonts w:ascii="Comic Sans MS" w:hAnsi="Comic Sans MS"/>
          <w:sz w:val="24"/>
          <w:szCs w:val="24"/>
        </w:rPr>
        <w:t>liquids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of </w:t>
      </w:r>
      <w:proofErr w:type="spellStart"/>
      <w:r w:rsidRPr="005128D5">
        <w:rPr>
          <w:rFonts w:ascii="Comic Sans MS" w:hAnsi="Comic Sans MS"/>
          <w:sz w:val="24"/>
          <w:szCs w:val="24"/>
        </w:rPr>
        <w:t>different</w:t>
      </w:r>
      <w:proofErr w:type="spellEnd"/>
      <w:r w:rsidRPr="005128D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128D5">
        <w:rPr>
          <w:rFonts w:ascii="Comic Sans MS" w:hAnsi="Comic Sans MS"/>
          <w:sz w:val="24"/>
          <w:szCs w:val="24"/>
        </w:rPr>
        <w:t>colors</w:t>
      </w:r>
      <w:proofErr w:type="spellEnd"/>
      <w:r w:rsidRPr="005128D5">
        <w:rPr>
          <w:rFonts w:ascii="Comic Sans MS" w:hAnsi="Comic Sans MS"/>
          <w:sz w:val="24"/>
          <w:szCs w:val="24"/>
        </w:rPr>
        <w:t>.</w:t>
      </w:r>
    </w:p>
    <w:p w:rsidR="004014C3" w:rsidRDefault="004014C3" w:rsidP="004014C3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5128D5">
        <w:rPr>
          <w:rFonts w:ascii="Comic Sans MS" w:hAnsi="Comic Sans MS"/>
          <w:b/>
          <w:bCs/>
          <w:color w:val="FF33CC"/>
          <w:sz w:val="36"/>
          <w:szCs w:val="36"/>
          <w:u w:val="single"/>
        </w:rPr>
        <w:t>Resources</w:t>
      </w:r>
      <w:proofErr w:type="spellEnd"/>
      <w:r w:rsidRPr="005128D5">
        <w:rPr>
          <w:rFonts w:ascii="Comic Sans MS" w:hAnsi="Comic Sans MS"/>
          <w:b/>
          <w:bCs/>
          <w:color w:val="FF33CC"/>
          <w:sz w:val="36"/>
          <w:szCs w:val="36"/>
          <w:u w:val="single"/>
        </w:rPr>
        <w:t xml:space="preserve"> Link:</w:t>
      </w:r>
      <w:r w:rsidRPr="005128D5">
        <w:rPr>
          <w:rFonts w:ascii="Comic Sans MS" w:hAnsi="Comic Sans MS"/>
          <w:color w:val="FF33CC"/>
          <w:sz w:val="36"/>
          <w:szCs w:val="36"/>
          <w:u w:val="single"/>
        </w:rPr>
        <w:t xml:space="preserve"> </w:t>
      </w:r>
      <w:hyperlink r:id="rId6" w:history="1">
        <w:r w:rsidR="005128D5" w:rsidRPr="005128D5">
          <w:rPr>
            <w:rStyle w:val="Kpr"/>
            <w:rFonts w:ascii="Comic Sans MS" w:hAnsi="Comic Sans MS"/>
            <w:sz w:val="24"/>
            <w:szCs w:val="24"/>
          </w:rPr>
          <w:t>https://www.youtube.com/watch?v=pkD1siJ1F7c</w:t>
        </w:r>
      </w:hyperlink>
    </w:p>
    <w:p w:rsidR="00EC7D34" w:rsidRPr="005128D5" w:rsidRDefault="00EC7D34" w:rsidP="004014C3">
      <w:pPr>
        <w:rPr>
          <w:rFonts w:ascii="Comic Sans MS" w:hAnsi="Comic Sans MS"/>
          <w:sz w:val="36"/>
          <w:szCs w:val="36"/>
          <w:u w:val="single"/>
        </w:rPr>
      </w:pPr>
    </w:p>
    <w:p w:rsidR="005128D5" w:rsidRPr="005128D5" w:rsidRDefault="005128D5" w:rsidP="004014C3">
      <w:pPr>
        <w:rPr>
          <w:rFonts w:ascii="Comic Sans MS" w:hAnsi="Comic Sans MS"/>
          <w:sz w:val="36"/>
          <w:szCs w:val="36"/>
          <w:u w:val="single"/>
        </w:rPr>
      </w:pPr>
    </w:p>
    <w:sectPr w:rsidR="005128D5" w:rsidRPr="00512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068DB"/>
    <w:multiLevelType w:val="hybridMultilevel"/>
    <w:tmpl w:val="ADC857C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EF"/>
    <w:rsid w:val="003E75EF"/>
    <w:rsid w:val="004014C3"/>
    <w:rsid w:val="005128D5"/>
    <w:rsid w:val="00C552FD"/>
    <w:rsid w:val="00E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0350"/>
  <w15:chartTrackingRefBased/>
  <w15:docId w15:val="{95C50E17-7C1A-4CBB-BD53-3B1E937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28D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128D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51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D1siJ1F7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nurten.nisa.ozel@gmail.com</dc:creator>
  <cp:keywords/>
  <dc:description/>
  <cp:lastModifiedBy>nurten.nisa.ozel@gmail.com</cp:lastModifiedBy>
  <cp:revision>1</cp:revision>
  <dcterms:created xsi:type="dcterms:W3CDTF">2019-12-03T20:29:00Z</dcterms:created>
  <dcterms:modified xsi:type="dcterms:W3CDTF">2019-12-03T21:03:00Z</dcterms:modified>
</cp:coreProperties>
</file>