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03B4" w14:textId="77777777" w:rsidR="00FC1378" w:rsidRDefault="00FC1378" w:rsidP="00451080">
      <w:pPr>
        <w:autoSpaceDE w:val="0"/>
        <w:autoSpaceDN w:val="0"/>
        <w:adjustRightInd w:val="0"/>
        <w:spacing w:after="0" w:line="240" w:lineRule="auto"/>
        <w:rPr>
          <w:rFonts w:ascii="Arial-BoldMT" w:hAnsi="Arial-BoldMT" w:cs="Arial-BoldMT"/>
          <w:b/>
          <w:bCs/>
          <w:sz w:val="23"/>
          <w:szCs w:val="23"/>
        </w:rPr>
      </w:pPr>
    </w:p>
    <w:p w14:paraId="56CFADCF" w14:textId="77777777" w:rsidR="005C537E" w:rsidRDefault="005C537E" w:rsidP="00451080">
      <w:pPr>
        <w:autoSpaceDE w:val="0"/>
        <w:autoSpaceDN w:val="0"/>
        <w:adjustRightInd w:val="0"/>
        <w:spacing w:after="0" w:line="240" w:lineRule="auto"/>
        <w:rPr>
          <w:rFonts w:ascii="Arial-BoldMT" w:hAnsi="Arial-BoldMT" w:cs="Arial-BoldMT"/>
          <w:b/>
          <w:bCs/>
          <w:sz w:val="23"/>
          <w:szCs w:val="23"/>
        </w:rPr>
      </w:pPr>
    </w:p>
    <w:p w14:paraId="1D499802" w14:textId="3E8D890E" w:rsidR="00451080" w:rsidRDefault="00451080" w:rsidP="00451080">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Täglicher Reflexionsbogen Projekt Erasmus+ „Europa verstehen, leben und weiterentwickeln“</w:t>
      </w:r>
    </w:p>
    <w:p w14:paraId="2B593608" w14:textId="77777777" w:rsidR="00451080" w:rsidRDefault="00451080" w:rsidP="00451080">
      <w:pPr>
        <w:autoSpaceDE w:val="0"/>
        <w:autoSpaceDN w:val="0"/>
        <w:adjustRightInd w:val="0"/>
        <w:spacing w:after="0" w:line="240" w:lineRule="auto"/>
        <w:rPr>
          <w:rFonts w:ascii="ArialMT" w:hAnsi="ArialMT" w:cs="ArialMT"/>
          <w:sz w:val="17"/>
          <w:szCs w:val="17"/>
        </w:rPr>
      </w:pPr>
    </w:p>
    <w:p w14:paraId="66652F44" w14:textId="75FB21BB" w:rsidR="00FE249A" w:rsidRPr="004E0678" w:rsidRDefault="00FE249A" w:rsidP="00FE249A">
      <w:pPr>
        <w:tabs>
          <w:tab w:val="left" w:pos="4536"/>
        </w:tabs>
        <w:autoSpaceDE w:val="0"/>
        <w:autoSpaceDN w:val="0"/>
        <w:adjustRightInd w:val="0"/>
        <w:spacing w:after="0" w:line="240" w:lineRule="auto"/>
        <w:rPr>
          <w:rFonts w:ascii="ArialMT" w:hAnsi="ArialMT" w:cs="ArialMT"/>
          <w:sz w:val="17"/>
          <w:szCs w:val="17"/>
          <w:u w:val="single"/>
          <w:lang w:val="de-CH"/>
        </w:rPr>
      </w:pPr>
      <w:r w:rsidRPr="004E0678">
        <w:rPr>
          <w:rFonts w:ascii="ArialMT" w:hAnsi="ArialMT" w:cs="ArialMT"/>
          <w:sz w:val="17"/>
          <w:szCs w:val="17"/>
          <w:lang w:val="de-CH"/>
        </w:rPr>
        <w:t xml:space="preserve">Name/n: </w:t>
      </w:r>
      <w:r w:rsidR="004E0678" w:rsidRPr="004E0678">
        <w:rPr>
          <w:rFonts w:ascii="ArialMT" w:hAnsi="ArialMT" w:cs="ArialMT"/>
          <w:sz w:val="17"/>
          <w:szCs w:val="17"/>
          <w:lang w:val="de-CH"/>
        </w:rPr>
        <w:t>Amann Astrid, Heinzle Eva-Maria, Petzak Sabine</w:t>
      </w:r>
      <w:r w:rsidRPr="004E0678">
        <w:rPr>
          <w:rFonts w:ascii="ArialMT" w:hAnsi="ArialMT" w:cs="ArialMT"/>
          <w:sz w:val="17"/>
          <w:szCs w:val="17"/>
          <w:u w:val="single"/>
          <w:lang w:val="de-CH"/>
        </w:rPr>
        <w:tab/>
      </w:r>
    </w:p>
    <w:p w14:paraId="0F3B422E" w14:textId="77777777" w:rsidR="00FE249A" w:rsidRPr="004E0678" w:rsidRDefault="00FE249A" w:rsidP="00FE249A">
      <w:pPr>
        <w:tabs>
          <w:tab w:val="left" w:pos="4536"/>
        </w:tabs>
        <w:autoSpaceDE w:val="0"/>
        <w:autoSpaceDN w:val="0"/>
        <w:adjustRightInd w:val="0"/>
        <w:spacing w:after="0" w:line="240" w:lineRule="auto"/>
        <w:rPr>
          <w:rFonts w:ascii="ArialMT" w:hAnsi="ArialMT" w:cs="ArialMT"/>
          <w:sz w:val="17"/>
          <w:szCs w:val="17"/>
          <w:u w:val="single"/>
          <w:lang w:val="de-CH"/>
        </w:rPr>
      </w:pPr>
    </w:p>
    <w:p w14:paraId="187A9851" w14:textId="6042C56F" w:rsidR="00451080" w:rsidRDefault="00451080" w:rsidP="00451080">
      <w:pPr>
        <w:autoSpaceDE w:val="0"/>
        <w:autoSpaceDN w:val="0"/>
        <w:adjustRightInd w:val="0"/>
        <w:spacing w:after="0" w:line="240" w:lineRule="auto"/>
        <w:rPr>
          <w:rFonts w:ascii="ArialMT" w:hAnsi="ArialMT" w:cs="ArialMT"/>
          <w:sz w:val="17"/>
          <w:szCs w:val="17"/>
        </w:rPr>
      </w:pPr>
      <w:r>
        <w:rPr>
          <w:rFonts w:ascii="ArialMT" w:hAnsi="ArialMT" w:cs="ArialMT"/>
          <w:sz w:val="17"/>
          <w:szCs w:val="17"/>
        </w:rPr>
        <w:t>Datum:</w:t>
      </w:r>
      <w:r w:rsidR="004E0678">
        <w:rPr>
          <w:rFonts w:ascii="ArialMT" w:hAnsi="ArialMT" w:cs="ArialMT"/>
          <w:sz w:val="17"/>
          <w:szCs w:val="17"/>
        </w:rPr>
        <w:t xml:space="preserve"> 18.07.2019</w:t>
      </w:r>
      <w:r>
        <w:rPr>
          <w:rFonts w:ascii="ArialMT" w:hAnsi="ArialMT" w:cs="ArialMT"/>
          <w:sz w:val="17"/>
          <w:szCs w:val="17"/>
        </w:rPr>
        <w:t xml:space="preserve"> ________________________________________</w:t>
      </w:r>
    </w:p>
    <w:p w14:paraId="323212E0" w14:textId="77777777" w:rsidR="00451080" w:rsidRDefault="00451080" w:rsidP="00451080">
      <w:pPr>
        <w:autoSpaceDE w:val="0"/>
        <w:autoSpaceDN w:val="0"/>
        <w:adjustRightInd w:val="0"/>
        <w:spacing w:after="0" w:line="240" w:lineRule="auto"/>
        <w:rPr>
          <w:rFonts w:ascii="ArialMT" w:hAnsi="ArialMT" w:cs="ArialMT"/>
          <w:sz w:val="17"/>
          <w:szCs w:val="17"/>
        </w:rPr>
      </w:pPr>
    </w:p>
    <w:p w14:paraId="460ADEBC" w14:textId="129629C6" w:rsidR="00451080" w:rsidRPr="004E0678" w:rsidRDefault="00451080" w:rsidP="00451080">
      <w:pPr>
        <w:autoSpaceDE w:val="0"/>
        <w:autoSpaceDN w:val="0"/>
        <w:adjustRightInd w:val="0"/>
        <w:spacing w:after="0" w:line="240" w:lineRule="auto"/>
        <w:rPr>
          <w:rFonts w:ascii="ArialMT" w:hAnsi="ArialMT" w:cs="ArialMT"/>
          <w:sz w:val="17"/>
          <w:szCs w:val="17"/>
          <w:lang w:val="fr-FR"/>
        </w:rPr>
      </w:pPr>
      <w:r w:rsidRPr="004E0678">
        <w:rPr>
          <w:rFonts w:ascii="ArialMT" w:hAnsi="ArialMT" w:cs="ArialMT"/>
          <w:sz w:val="17"/>
          <w:szCs w:val="17"/>
          <w:lang w:val="fr-FR"/>
        </w:rPr>
        <w:t>Thema</w:t>
      </w:r>
      <w:r w:rsidR="006F5069" w:rsidRPr="004E0678">
        <w:rPr>
          <w:rFonts w:ascii="ArialMT" w:hAnsi="ArialMT" w:cs="ArialMT"/>
          <w:sz w:val="17"/>
          <w:szCs w:val="17"/>
          <w:lang w:val="fr-FR"/>
        </w:rPr>
        <w:t>/</w:t>
      </w:r>
      <w:proofErr w:type="spellStart"/>
      <w:r w:rsidR="006F5069" w:rsidRPr="004E0678">
        <w:rPr>
          <w:rFonts w:ascii="ArialMT" w:hAnsi="ArialMT" w:cs="ArialMT"/>
          <w:sz w:val="17"/>
          <w:szCs w:val="17"/>
          <w:lang w:val="fr-FR"/>
        </w:rPr>
        <w:t>Themen</w:t>
      </w:r>
      <w:proofErr w:type="spellEnd"/>
      <w:r w:rsidRPr="004E0678">
        <w:rPr>
          <w:rFonts w:ascii="ArialMT" w:hAnsi="ArialMT" w:cs="ArialMT"/>
          <w:sz w:val="17"/>
          <w:szCs w:val="17"/>
          <w:lang w:val="fr-FR"/>
        </w:rPr>
        <w:t xml:space="preserve"> des </w:t>
      </w:r>
      <w:proofErr w:type="spellStart"/>
      <w:proofErr w:type="gramStart"/>
      <w:r w:rsidRPr="004E0678">
        <w:rPr>
          <w:rFonts w:ascii="ArialMT" w:hAnsi="ArialMT" w:cs="ArialMT"/>
          <w:sz w:val="17"/>
          <w:szCs w:val="17"/>
          <w:lang w:val="fr-FR"/>
        </w:rPr>
        <w:t>Tages</w:t>
      </w:r>
      <w:proofErr w:type="spellEnd"/>
      <w:r w:rsidRPr="004E0678">
        <w:rPr>
          <w:rFonts w:ascii="ArialMT" w:hAnsi="ArialMT" w:cs="ArialMT"/>
          <w:sz w:val="17"/>
          <w:szCs w:val="17"/>
          <w:lang w:val="fr-FR"/>
        </w:rPr>
        <w:t>:</w:t>
      </w:r>
      <w:proofErr w:type="gramEnd"/>
      <w:r w:rsidRPr="004E0678">
        <w:rPr>
          <w:rFonts w:ascii="ArialMT" w:hAnsi="ArialMT" w:cs="ArialMT"/>
          <w:sz w:val="17"/>
          <w:szCs w:val="17"/>
          <w:lang w:val="fr-FR"/>
        </w:rPr>
        <w:t xml:space="preserve"> </w:t>
      </w:r>
      <w:r w:rsidR="004E0678" w:rsidRPr="004E0678">
        <w:rPr>
          <w:rFonts w:ascii="ArialMT" w:hAnsi="ArialMT" w:cs="ArialMT"/>
          <w:sz w:val="17"/>
          <w:szCs w:val="17"/>
          <w:lang w:val="fr-FR"/>
        </w:rPr>
        <w:t>le la</w:t>
      </w:r>
      <w:r w:rsidR="004E0678">
        <w:rPr>
          <w:rFonts w:ascii="ArialMT" w:hAnsi="ArialMT" w:cs="ArialMT"/>
          <w:sz w:val="17"/>
          <w:szCs w:val="17"/>
          <w:lang w:val="fr-FR"/>
        </w:rPr>
        <w:t>ngage, le verlan, grammaire sur TBI</w:t>
      </w:r>
      <w:r w:rsidRPr="004E0678">
        <w:rPr>
          <w:rFonts w:ascii="ArialMT" w:hAnsi="ArialMT" w:cs="ArialMT"/>
          <w:sz w:val="17"/>
          <w:szCs w:val="17"/>
          <w:lang w:val="fr-FR"/>
        </w:rPr>
        <w:t>________________________________________</w:t>
      </w:r>
    </w:p>
    <w:p w14:paraId="2A0FB774" w14:textId="77777777" w:rsidR="00451080" w:rsidRPr="004E0678" w:rsidRDefault="00451080" w:rsidP="00451080">
      <w:pPr>
        <w:autoSpaceDE w:val="0"/>
        <w:autoSpaceDN w:val="0"/>
        <w:adjustRightInd w:val="0"/>
        <w:spacing w:after="0" w:line="240" w:lineRule="auto"/>
        <w:rPr>
          <w:rFonts w:ascii="ArialMT" w:hAnsi="ArialMT" w:cs="ArialMT"/>
          <w:sz w:val="17"/>
          <w:szCs w:val="17"/>
          <w:lang w:val="fr-FR"/>
        </w:rPr>
      </w:pPr>
    </w:p>
    <w:p w14:paraId="5BB5A95E" w14:textId="77777777" w:rsidR="006F5069" w:rsidRPr="004E0678" w:rsidRDefault="006F5069" w:rsidP="00451080">
      <w:pPr>
        <w:autoSpaceDE w:val="0"/>
        <w:autoSpaceDN w:val="0"/>
        <w:adjustRightInd w:val="0"/>
        <w:spacing w:after="0" w:line="240" w:lineRule="auto"/>
        <w:rPr>
          <w:rFonts w:ascii="ArialMT" w:hAnsi="ArialMT" w:cs="ArialMT"/>
          <w:sz w:val="17"/>
          <w:szCs w:val="17"/>
          <w:lang w:val="fr-FR"/>
        </w:rPr>
      </w:pPr>
    </w:p>
    <w:p w14:paraId="37FD98DC" w14:textId="53A77EBB" w:rsidR="00451080" w:rsidRDefault="00451080" w:rsidP="00451080">
      <w:pPr>
        <w:autoSpaceDE w:val="0"/>
        <w:autoSpaceDN w:val="0"/>
        <w:adjustRightInd w:val="0"/>
        <w:spacing w:after="0" w:line="240" w:lineRule="auto"/>
        <w:rPr>
          <w:rFonts w:ascii="ArialMT" w:hAnsi="ArialMT" w:cs="ArialMT"/>
          <w:sz w:val="17"/>
          <w:szCs w:val="17"/>
        </w:rPr>
      </w:pPr>
      <w:r>
        <w:rPr>
          <w:rFonts w:ascii="ArialMT" w:hAnsi="ArialMT" w:cs="ArialMT"/>
          <w:sz w:val="17"/>
          <w:szCs w:val="17"/>
        </w:rPr>
        <w:t>Bitte Zutreffendes ankreuzen beziehungsweise Anmerkungen ergänzen.</w:t>
      </w:r>
    </w:p>
    <w:tbl>
      <w:tblPr>
        <w:tblStyle w:val="Tabellenraster"/>
        <w:tblW w:w="0" w:type="auto"/>
        <w:tblLook w:val="04A0" w:firstRow="1" w:lastRow="0" w:firstColumn="1" w:lastColumn="0" w:noHBand="0" w:noVBand="1"/>
      </w:tblPr>
      <w:tblGrid>
        <w:gridCol w:w="2265"/>
        <w:gridCol w:w="565"/>
        <w:gridCol w:w="567"/>
        <w:gridCol w:w="5665"/>
      </w:tblGrid>
      <w:tr w:rsidR="00451080" w14:paraId="0F1A19FD" w14:textId="77777777" w:rsidTr="00451080">
        <w:tc>
          <w:tcPr>
            <w:tcW w:w="2265" w:type="dxa"/>
          </w:tcPr>
          <w:p w14:paraId="0C20F4FE" w14:textId="77777777" w:rsidR="00451080" w:rsidRDefault="00451080" w:rsidP="00451080">
            <w:pPr>
              <w:autoSpaceDE w:val="0"/>
              <w:autoSpaceDN w:val="0"/>
              <w:adjustRightInd w:val="0"/>
              <w:jc w:val="center"/>
              <w:rPr>
                <w:rFonts w:ascii="ArialMT" w:hAnsi="ArialMT" w:cs="ArialMT"/>
                <w:sz w:val="17"/>
                <w:szCs w:val="17"/>
              </w:rPr>
            </w:pPr>
            <w:r>
              <w:rPr>
                <w:rFonts w:ascii="ArialMT" w:hAnsi="ArialMT" w:cs="ArialMT"/>
                <w:sz w:val="17"/>
                <w:szCs w:val="17"/>
              </w:rPr>
              <w:t>Fragen</w:t>
            </w:r>
          </w:p>
        </w:tc>
        <w:tc>
          <w:tcPr>
            <w:tcW w:w="565" w:type="dxa"/>
          </w:tcPr>
          <w:p w14:paraId="67637C47" w14:textId="77777777" w:rsidR="00451080" w:rsidRDefault="00451080" w:rsidP="00451080">
            <w:pPr>
              <w:autoSpaceDE w:val="0"/>
              <w:autoSpaceDN w:val="0"/>
              <w:adjustRightInd w:val="0"/>
              <w:jc w:val="center"/>
              <w:rPr>
                <w:rFonts w:ascii="ArialMT" w:hAnsi="ArialMT" w:cs="ArialMT"/>
                <w:sz w:val="17"/>
                <w:szCs w:val="17"/>
              </w:rPr>
            </w:pPr>
            <w:r>
              <w:rPr>
                <w:rFonts w:ascii="ArialMT" w:hAnsi="ArialMT" w:cs="ArialMT"/>
                <w:sz w:val="17"/>
                <w:szCs w:val="17"/>
              </w:rPr>
              <w:t>+</w:t>
            </w:r>
          </w:p>
        </w:tc>
        <w:tc>
          <w:tcPr>
            <w:tcW w:w="567" w:type="dxa"/>
          </w:tcPr>
          <w:p w14:paraId="6EA39EFC" w14:textId="77777777" w:rsidR="00451080" w:rsidRDefault="00451080" w:rsidP="00451080">
            <w:pPr>
              <w:autoSpaceDE w:val="0"/>
              <w:autoSpaceDN w:val="0"/>
              <w:adjustRightInd w:val="0"/>
              <w:jc w:val="center"/>
              <w:rPr>
                <w:rFonts w:ascii="ArialMT" w:hAnsi="ArialMT" w:cs="ArialMT"/>
                <w:sz w:val="17"/>
                <w:szCs w:val="17"/>
              </w:rPr>
            </w:pPr>
            <w:r>
              <w:rPr>
                <w:rFonts w:ascii="ArialMT" w:hAnsi="ArialMT" w:cs="ArialMT"/>
                <w:sz w:val="17"/>
                <w:szCs w:val="17"/>
              </w:rPr>
              <w:t>-</w:t>
            </w:r>
          </w:p>
        </w:tc>
        <w:tc>
          <w:tcPr>
            <w:tcW w:w="5665" w:type="dxa"/>
          </w:tcPr>
          <w:p w14:paraId="161718AB" w14:textId="77777777" w:rsidR="00451080" w:rsidRDefault="00451080" w:rsidP="00451080">
            <w:pPr>
              <w:autoSpaceDE w:val="0"/>
              <w:autoSpaceDN w:val="0"/>
              <w:adjustRightInd w:val="0"/>
              <w:jc w:val="center"/>
              <w:rPr>
                <w:rFonts w:ascii="ArialMT" w:hAnsi="ArialMT" w:cs="ArialMT"/>
                <w:sz w:val="17"/>
                <w:szCs w:val="17"/>
              </w:rPr>
            </w:pPr>
            <w:r>
              <w:rPr>
                <w:rFonts w:ascii="ArialMT" w:hAnsi="ArialMT" w:cs="ArialMT"/>
                <w:sz w:val="17"/>
                <w:szCs w:val="17"/>
              </w:rPr>
              <w:t>Anmerkungen</w:t>
            </w:r>
          </w:p>
        </w:tc>
      </w:tr>
      <w:tr w:rsidR="00451080" w:rsidRPr="004E0678" w14:paraId="1423E820" w14:textId="77777777" w:rsidTr="00451080">
        <w:tc>
          <w:tcPr>
            <w:tcW w:w="2265" w:type="dxa"/>
          </w:tcPr>
          <w:p w14:paraId="7763A56C" w14:textId="62C81829" w:rsidR="00451080" w:rsidRDefault="00451080" w:rsidP="00451080">
            <w:pPr>
              <w:autoSpaceDE w:val="0"/>
              <w:autoSpaceDN w:val="0"/>
              <w:adjustRightInd w:val="0"/>
              <w:rPr>
                <w:rFonts w:ascii="ArialMT" w:hAnsi="ArialMT" w:cs="ArialMT"/>
                <w:sz w:val="17"/>
                <w:szCs w:val="17"/>
              </w:rPr>
            </w:pPr>
            <w:r>
              <w:rPr>
                <w:rFonts w:ascii="ArialMT" w:hAnsi="ArialMT" w:cs="ArialMT"/>
                <w:sz w:val="17"/>
                <w:szCs w:val="17"/>
              </w:rPr>
              <w:t xml:space="preserve">Sind die heute vermittelten Inhalte für </w:t>
            </w:r>
            <w:r w:rsidR="008C6B9C">
              <w:rPr>
                <w:rFonts w:ascii="ArialMT" w:hAnsi="ArialMT" w:cs="ArialMT"/>
                <w:sz w:val="17"/>
                <w:szCs w:val="17"/>
              </w:rPr>
              <w:t>unsere</w:t>
            </w:r>
            <w:r>
              <w:rPr>
                <w:rFonts w:ascii="ArialMT" w:hAnsi="ArialMT" w:cs="ArialMT"/>
                <w:sz w:val="17"/>
                <w:szCs w:val="17"/>
              </w:rPr>
              <w:t xml:space="preserve"> Schule hilfreich?</w:t>
            </w:r>
          </w:p>
          <w:p w14:paraId="44CE0803" w14:textId="77777777" w:rsidR="00451080" w:rsidRDefault="00451080" w:rsidP="00451080">
            <w:pPr>
              <w:autoSpaceDE w:val="0"/>
              <w:autoSpaceDN w:val="0"/>
              <w:adjustRightInd w:val="0"/>
              <w:rPr>
                <w:rFonts w:ascii="ArialMT" w:hAnsi="ArialMT" w:cs="ArialMT"/>
                <w:sz w:val="17"/>
                <w:szCs w:val="17"/>
              </w:rPr>
            </w:pPr>
          </w:p>
        </w:tc>
        <w:tc>
          <w:tcPr>
            <w:tcW w:w="565" w:type="dxa"/>
          </w:tcPr>
          <w:p w14:paraId="2F162499" w14:textId="77777777" w:rsidR="00451080" w:rsidRDefault="00451080" w:rsidP="00451080">
            <w:pPr>
              <w:autoSpaceDE w:val="0"/>
              <w:autoSpaceDN w:val="0"/>
              <w:adjustRightInd w:val="0"/>
              <w:rPr>
                <w:rFonts w:ascii="ArialMT" w:hAnsi="ArialMT" w:cs="ArialMT"/>
                <w:sz w:val="17"/>
                <w:szCs w:val="17"/>
              </w:rPr>
            </w:pPr>
          </w:p>
        </w:tc>
        <w:tc>
          <w:tcPr>
            <w:tcW w:w="567" w:type="dxa"/>
          </w:tcPr>
          <w:p w14:paraId="7F86BC52" w14:textId="77777777" w:rsidR="00451080" w:rsidRDefault="00451080" w:rsidP="00451080">
            <w:pPr>
              <w:autoSpaceDE w:val="0"/>
              <w:autoSpaceDN w:val="0"/>
              <w:adjustRightInd w:val="0"/>
              <w:rPr>
                <w:rFonts w:ascii="ArialMT" w:hAnsi="ArialMT" w:cs="ArialMT"/>
                <w:sz w:val="17"/>
                <w:szCs w:val="17"/>
              </w:rPr>
            </w:pPr>
          </w:p>
        </w:tc>
        <w:tc>
          <w:tcPr>
            <w:tcW w:w="5665" w:type="dxa"/>
          </w:tcPr>
          <w:p w14:paraId="6EF3A593" w14:textId="45D0C508" w:rsidR="00451080" w:rsidRPr="004E0678" w:rsidRDefault="004E0678" w:rsidP="00451080">
            <w:pPr>
              <w:autoSpaceDE w:val="0"/>
              <w:autoSpaceDN w:val="0"/>
              <w:adjustRightInd w:val="0"/>
              <w:rPr>
                <w:rFonts w:ascii="ArialMT" w:hAnsi="ArialMT" w:cs="ArialMT"/>
                <w:sz w:val="17"/>
                <w:szCs w:val="17"/>
                <w:lang w:val="de-CH"/>
              </w:rPr>
            </w:pPr>
            <w:r w:rsidRPr="004E0678">
              <w:rPr>
                <w:rFonts w:ascii="ArialMT" w:hAnsi="ArialMT" w:cs="ArialMT"/>
                <w:sz w:val="17"/>
                <w:szCs w:val="17"/>
                <w:lang w:val="de-CH"/>
              </w:rPr>
              <w:t xml:space="preserve">Die Themen « le </w:t>
            </w:r>
            <w:proofErr w:type="spellStart"/>
            <w:r w:rsidRPr="004E0678">
              <w:rPr>
                <w:rFonts w:ascii="ArialMT" w:hAnsi="ArialMT" w:cs="ArialMT"/>
                <w:sz w:val="17"/>
                <w:szCs w:val="17"/>
                <w:lang w:val="de-CH"/>
              </w:rPr>
              <w:t>langage</w:t>
            </w:r>
            <w:proofErr w:type="spellEnd"/>
            <w:r w:rsidRPr="004E0678">
              <w:rPr>
                <w:rFonts w:ascii="ArialMT" w:hAnsi="ArialMT" w:cs="ArialMT"/>
                <w:sz w:val="17"/>
                <w:szCs w:val="17"/>
                <w:lang w:val="de-CH"/>
              </w:rPr>
              <w:t xml:space="preserve"> et le </w:t>
            </w:r>
            <w:proofErr w:type="spellStart"/>
            <w:r w:rsidRPr="004E0678">
              <w:rPr>
                <w:rFonts w:ascii="ArialMT" w:hAnsi="ArialMT" w:cs="ArialMT"/>
                <w:sz w:val="17"/>
                <w:szCs w:val="17"/>
                <w:lang w:val="de-CH"/>
              </w:rPr>
              <w:t>verlan</w:t>
            </w:r>
            <w:proofErr w:type="spellEnd"/>
            <w:r w:rsidRPr="004E0678">
              <w:rPr>
                <w:rFonts w:ascii="ArialMT" w:hAnsi="ArialMT" w:cs="ArialMT"/>
                <w:sz w:val="17"/>
                <w:szCs w:val="17"/>
                <w:lang w:val="de-CH"/>
              </w:rPr>
              <w:t> » sind für</w:t>
            </w:r>
            <w:r>
              <w:rPr>
                <w:rFonts w:ascii="ArialMT" w:hAnsi="ArialMT" w:cs="ArialMT"/>
                <w:sz w:val="17"/>
                <w:szCs w:val="17"/>
                <w:lang w:val="de-CH"/>
              </w:rPr>
              <w:t xml:space="preserve"> den Unterricht gut einsetzbar. </w:t>
            </w:r>
          </w:p>
        </w:tc>
      </w:tr>
      <w:tr w:rsidR="00451080" w14:paraId="7AB2CA32" w14:textId="77777777" w:rsidTr="00451080">
        <w:tc>
          <w:tcPr>
            <w:tcW w:w="2265" w:type="dxa"/>
          </w:tcPr>
          <w:p w14:paraId="408CC082" w14:textId="77777777" w:rsidR="00451080" w:rsidRDefault="00451080" w:rsidP="00451080">
            <w:pPr>
              <w:autoSpaceDE w:val="0"/>
              <w:autoSpaceDN w:val="0"/>
              <w:adjustRightInd w:val="0"/>
              <w:rPr>
                <w:rFonts w:ascii="ArialMT" w:hAnsi="ArialMT" w:cs="ArialMT"/>
                <w:sz w:val="17"/>
                <w:szCs w:val="17"/>
              </w:rPr>
            </w:pPr>
            <w:r>
              <w:rPr>
                <w:rFonts w:ascii="ArialMT" w:hAnsi="ArialMT" w:cs="ArialMT"/>
                <w:sz w:val="17"/>
                <w:szCs w:val="17"/>
              </w:rPr>
              <w:t>Wurden Ihre Erwartungen an die vermittelten Inhalte erfüllt?</w:t>
            </w:r>
          </w:p>
          <w:p w14:paraId="72C20D7F" w14:textId="77777777" w:rsidR="00451080" w:rsidRDefault="00451080" w:rsidP="00451080">
            <w:pPr>
              <w:autoSpaceDE w:val="0"/>
              <w:autoSpaceDN w:val="0"/>
              <w:adjustRightInd w:val="0"/>
              <w:rPr>
                <w:rFonts w:ascii="ArialMT" w:hAnsi="ArialMT" w:cs="ArialMT"/>
                <w:sz w:val="17"/>
                <w:szCs w:val="17"/>
              </w:rPr>
            </w:pPr>
          </w:p>
        </w:tc>
        <w:tc>
          <w:tcPr>
            <w:tcW w:w="565" w:type="dxa"/>
          </w:tcPr>
          <w:p w14:paraId="198CABEA" w14:textId="77777777" w:rsidR="00451080" w:rsidRDefault="00451080" w:rsidP="00451080">
            <w:pPr>
              <w:autoSpaceDE w:val="0"/>
              <w:autoSpaceDN w:val="0"/>
              <w:adjustRightInd w:val="0"/>
              <w:rPr>
                <w:rFonts w:ascii="ArialMT" w:hAnsi="ArialMT" w:cs="ArialMT"/>
                <w:sz w:val="17"/>
                <w:szCs w:val="17"/>
              </w:rPr>
            </w:pPr>
          </w:p>
        </w:tc>
        <w:tc>
          <w:tcPr>
            <w:tcW w:w="567" w:type="dxa"/>
          </w:tcPr>
          <w:p w14:paraId="44ABDD57" w14:textId="77777777" w:rsidR="00451080" w:rsidRDefault="00451080" w:rsidP="00451080">
            <w:pPr>
              <w:autoSpaceDE w:val="0"/>
              <w:autoSpaceDN w:val="0"/>
              <w:adjustRightInd w:val="0"/>
              <w:rPr>
                <w:rFonts w:ascii="ArialMT" w:hAnsi="ArialMT" w:cs="ArialMT"/>
                <w:sz w:val="17"/>
                <w:szCs w:val="17"/>
              </w:rPr>
            </w:pPr>
          </w:p>
        </w:tc>
        <w:tc>
          <w:tcPr>
            <w:tcW w:w="5665" w:type="dxa"/>
          </w:tcPr>
          <w:p w14:paraId="10572854" w14:textId="74A0A073" w:rsidR="00451080" w:rsidRDefault="004E0678" w:rsidP="00451080">
            <w:pPr>
              <w:autoSpaceDE w:val="0"/>
              <w:autoSpaceDN w:val="0"/>
              <w:adjustRightInd w:val="0"/>
              <w:rPr>
                <w:rFonts w:ascii="ArialMT" w:hAnsi="ArialMT" w:cs="ArialMT"/>
                <w:sz w:val="17"/>
                <w:szCs w:val="17"/>
              </w:rPr>
            </w:pPr>
            <w:r>
              <w:rPr>
                <w:rFonts w:ascii="ArialMT" w:hAnsi="ArialMT" w:cs="ArialMT"/>
                <w:sz w:val="17"/>
                <w:szCs w:val="17"/>
              </w:rPr>
              <w:t>Ja</w:t>
            </w:r>
          </w:p>
        </w:tc>
      </w:tr>
      <w:tr w:rsidR="00451080" w14:paraId="7FB188B9" w14:textId="77777777" w:rsidTr="00451080">
        <w:tc>
          <w:tcPr>
            <w:tcW w:w="2265" w:type="dxa"/>
          </w:tcPr>
          <w:p w14:paraId="3803DC65" w14:textId="77777777" w:rsidR="00451080" w:rsidRDefault="00451080" w:rsidP="00451080">
            <w:pPr>
              <w:autoSpaceDE w:val="0"/>
              <w:autoSpaceDN w:val="0"/>
              <w:adjustRightInd w:val="0"/>
              <w:rPr>
                <w:rFonts w:ascii="ArialMT" w:hAnsi="ArialMT" w:cs="ArialMT"/>
                <w:sz w:val="17"/>
                <w:szCs w:val="17"/>
              </w:rPr>
            </w:pPr>
            <w:r>
              <w:rPr>
                <w:rFonts w:ascii="ArialMT" w:hAnsi="ArialMT" w:cs="ArialMT"/>
                <w:sz w:val="17"/>
                <w:szCs w:val="17"/>
              </w:rPr>
              <w:t>War das Seminar interessant gestaltet?</w:t>
            </w:r>
          </w:p>
          <w:p w14:paraId="072AEED4" w14:textId="77777777" w:rsidR="00451080" w:rsidRDefault="00451080" w:rsidP="00451080">
            <w:pPr>
              <w:autoSpaceDE w:val="0"/>
              <w:autoSpaceDN w:val="0"/>
              <w:adjustRightInd w:val="0"/>
              <w:rPr>
                <w:rFonts w:ascii="ArialMT" w:hAnsi="ArialMT" w:cs="ArialMT"/>
                <w:sz w:val="17"/>
                <w:szCs w:val="17"/>
              </w:rPr>
            </w:pPr>
          </w:p>
        </w:tc>
        <w:tc>
          <w:tcPr>
            <w:tcW w:w="565" w:type="dxa"/>
          </w:tcPr>
          <w:p w14:paraId="1518F038" w14:textId="77777777" w:rsidR="00451080" w:rsidRDefault="00451080" w:rsidP="00451080">
            <w:pPr>
              <w:autoSpaceDE w:val="0"/>
              <w:autoSpaceDN w:val="0"/>
              <w:adjustRightInd w:val="0"/>
              <w:rPr>
                <w:rFonts w:ascii="ArialMT" w:hAnsi="ArialMT" w:cs="ArialMT"/>
                <w:sz w:val="17"/>
                <w:szCs w:val="17"/>
              </w:rPr>
            </w:pPr>
          </w:p>
        </w:tc>
        <w:tc>
          <w:tcPr>
            <w:tcW w:w="567" w:type="dxa"/>
          </w:tcPr>
          <w:p w14:paraId="78C44678" w14:textId="77777777" w:rsidR="00451080" w:rsidRDefault="00451080" w:rsidP="00451080">
            <w:pPr>
              <w:autoSpaceDE w:val="0"/>
              <w:autoSpaceDN w:val="0"/>
              <w:adjustRightInd w:val="0"/>
              <w:rPr>
                <w:rFonts w:ascii="ArialMT" w:hAnsi="ArialMT" w:cs="ArialMT"/>
                <w:sz w:val="17"/>
                <w:szCs w:val="17"/>
              </w:rPr>
            </w:pPr>
          </w:p>
        </w:tc>
        <w:tc>
          <w:tcPr>
            <w:tcW w:w="5665" w:type="dxa"/>
          </w:tcPr>
          <w:p w14:paraId="069ACD99" w14:textId="7BCE0899" w:rsidR="00451080" w:rsidRDefault="004E0678" w:rsidP="00451080">
            <w:pPr>
              <w:autoSpaceDE w:val="0"/>
              <w:autoSpaceDN w:val="0"/>
              <w:adjustRightInd w:val="0"/>
              <w:rPr>
                <w:rFonts w:ascii="ArialMT" w:hAnsi="ArialMT" w:cs="ArialMT"/>
                <w:sz w:val="17"/>
                <w:szCs w:val="17"/>
              </w:rPr>
            </w:pPr>
            <w:r>
              <w:rPr>
                <w:rFonts w:ascii="ArialMT" w:hAnsi="ArialMT" w:cs="ArialMT"/>
                <w:sz w:val="17"/>
                <w:szCs w:val="17"/>
              </w:rPr>
              <w:t xml:space="preserve">Claire hat zu Beginn abwechslungsreiche Videos mit den dazu passenden Unterrichtsmaterialien präsentiert. Für uns Lehrer waren die vermittelten Inhalte sehr interessant und neu, da Jugendsprache auf der Universität Großteils nicht unterrichtet wird. </w:t>
            </w:r>
          </w:p>
          <w:p w14:paraId="2A2CC141" w14:textId="32E7F457" w:rsidR="004E0678" w:rsidRDefault="004E0678" w:rsidP="00451080">
            <w:pPr>
              <w:autoSpaceDE w:val="0"/>
              <w:autoSpaceDN w:val="0"/>
              <w:adjustRightInd w:val="0"/>
              <w:rPr>
                <w:rFonts w:ascii="ArialMT" w:hAnsi="ArialMT" w:cs="ArialMT"/>
                <w:sz w:val="17"/>
                <w:szCs w:val="17"/>
              </w:rPr>
            </w:pPr>
            <w:r>
              <w:rPr>
                <w:rFonts w:ascii="ArialMT" w:hAnsi="ArialMT" w:cs="ArialMT"/>
                <w:sz w:val="17"/>
                <w:szCs w:val="17"/>
              </w:rPr>
              <w:t xml:space="preserve">Für den Unterricht können nicht alle präsentierten Materialien verwendet werden, da das Niveau zu hoch ist. </w:t>
            </w:r>
          </w:p>
          <w:p w14:paraId="342167C7" w14:textId="77777777" w:rsidR="004E0678" w:rsidRDefault="004E0678" w:rsidP="00451080">
            <w:pPr>
              <w:autoSpaceDE w:val="0"/>
              <w:autoSpaceDN w:val="0"/>
              <w:adjustRightInd w:val="0"/>
              <w:rPr>
                <w:rFonts w:ascii="ArialMT" w:hAnsi="ArialMT" w:cs="ArialMT"/>
                <w:sz w:val="17"/>
                <w:szCs w:val="17"/>
              </w:rPr>
            </w:pPr>
          </w:p>
          <w:p w14:paraId="1CD0574B" w14:textId="7493DBF5" w:rsidR="00173332" w:rsidRDefault="00173332" w:rsidP="00451080">
            <w:pPr>
              <w:autoSpaceDE w:val="0"/>
              <w:autoSpaceDN w:val="0"/>
              <w:adjustRightInd w:val="0"/>
              <w:rPr>
                <w:rFonts w:ascii="ArialMT" w:hAnsi="ArialMT" w:cs="ArialMT"/>
                <w:sz w:val="17"/>
                <w:szCs w:val="17"/>
              </w:rPr>
            </w:pPr>
            <w:r>
              <w:rPr>
                <w:rFonts w:ascii="ArialMT" w:hAnsi="ArialMT" w:cs="ArialMT"/>
                <w:sz w:val="17"/>
                <w:szCs w:val="17"/>
              </w:rPr>
              <w:t>Am Nachmittag zeigte uns Olivier den Einsatz von TBI im Grammatikbereich. Der Austausch und die Gruppenarbeit mit den anderen Kursteilnehmern waren spannend</w:t>
            </w:r>
            <w:r w:rsidR="00D90C3C">
              <w:rPr>
                <w:rFonts w:ascii="ArialMT" w:hAnsi="ArialMT" w:cs="ArialMT"/>
                <w:sz w:val="17"/>
                <w:szCs w:val="17"/>
              </w:rPr>
              <w:t xml:space="preserve"> da es verschiedene pädagogische Ansätze in den Ländern gibt. </w:t>
            </w:r>
            <w:r>
              <w:rPr>
                <w:rFonts w:ascii="ArialMT" w:hAnsi="ArialMT" w:cs="ArialMT"/>
                <w:sz w:val="17"/>
                <w:szCs w:val="17"/>
              </w:rPr>
              <w:t xml:space="preserve"> </w:t>
            </w:r>
          </w:p>
        </w:tc>
      </w:tr>
      <w:tr w:rsidR="00451080" w14:paraId="3AD0A5DF" w14:textId="77777777" w:rsidTr="00451080">
        <w:tc>
          <w:tcPr>
            <w:tcW w:w="2265" w:type="dxa"/>
          </w:tcPr>
          <w:p w14:paraId="58D70F0D" w14:textId="77777777" w:rsidR="00451080" w:rsidRDefault="00451080" w:rsidP="00451080">
            <w:pPr>
              <w:autoSpaceDE w:val="0"/>
              <w:autoSpaceDN w:val="0"/>
              <w:adjustRightInd w:val="0"/>
              <w:rPr>
                <w:rFonts w:ascii="ArialMT" w:hAnsi="ArialMT" w:cs="ArialMT"/>
                <w:sz w:val="17"/>
                <w:szCs w:val="17"/>
              </w:rPr>
            </w:pPr>
            <w:r>
              <w:rPr>
                <w:rFonts w:ascii="ArialMT" w:hAnsi="ArialMT" w:cs="ArialMT"/>
                <w:sz w:val="17"/>
                <w:szCs w:val="17"/>
              </w:rPr>
              <w:t>Besaß der/</w:t>
            </w:r>
            <w:proofErr w:type="gramStart"/>
            <w:r>
              <w:rPr>
                <w:rFonts w:ascii="ArialMT" w:hAnsi="ArialMT" w:cs="ArialMT"/>
                <w:sz w:val="17"/>
                <w:szCs w:val="17"/>
              </w:rPr>
              <w:t>die Dozent</w:t>
            </w:r>
            <w:proofErr w:type="gramEnd"/>
            <w:r>
              <w:rPr>
                <w:rFonts w:ascii="ArialMT" w:hAnsi="ArialMT" w:cs="ArialMT"/>
                <w:sz w:val="17"/>
                <w:szCs w:val="17"/>
              </w:rPr>
              <w:t>/in ausreichende Fachkenntnisse zu dem vermittelten Inhalt?</w:t>
            </w:r>
          </w:p>
          <w:p w14:paraId="4D694AA7" w14:textId="77777777" w:rsidR="00451080" w:rsidRDefault="00451080" w:rsidP="00451080">
            <w:pPr>
              <w:autoSpaceDE w:val="0"/>
              <w:autoSpaceDN w:val="0"/>
              <w:adjustRightInd w:val="0"/>
              <w:rPr>
                <w:rFonts w:ascii="ArialMT" w:hAnsi="ArialMT" w:cs="ArialMT"/>
                <w:sz w:val="17"/>
                <w:szCs w:val="17"/>
              </w:rPr>
            </w:pPr>
          </w:p>
        </w:tc>
        <w:tc>
          <w:tcPr>
            <w:tcW w:w="565" w:type="dxa"/>
          </w:tcPr>
          <w:p w14:paraId="5B61B5D8" w14:textId="77777777" w:rsidR="00451080" w:rsidRDefault="00451080" w:rsidP="00451080">
            <w:pPr>
              <w:autoSpaceDE w:val="0"/>
              <w:autoSpaceDN w:val="0"/>
              <w:adjustRightInd w:val="0"/>
              <w:rPr>
                <w:rFonts w:ascii="ArialMT" w:hAnsi="ArialMT" w:cs="ArialMT"/>
                <w:sz w:val="17"/>
                <w:szCs w:val="17"/>
              </w:rPr>
            </w:pPr>
          </w:p>
        </w:tc>
        <w:tc>
          <w:tcPr>
            <w:tcW w:w="567" w:type="dxa"/>
          </w:tcPr>
          <w:p w14:paraId="4E89FCC1" w14:textId="77777777" w:rsidR="00451080" w:rsidRDefault="00451080" w:rsidP="00451080">
            <w:pPr>
              <w:autoSpaceDE w:val="0"/>
              <w:autoSpaceDN w:val="0"/>
              <w:adjustRightInd w:val="0"/>
              <w:rPr>
                <w:rFonts w:ascii="ArialMT" w:hAnsi="ArialMT" w:cs="ArialMT"/>
                <w:sz w:val="17"/>
                <w:szCs w:val="17"/>
              </w:rPr>
            </w:pPr>
          </w:p>
        </w:tc>
        <w:tc>
          <w:tcPr>
            <w:tcW w:w="5665" w:type="dxa"/>
          </w:tcPr>
          <w:p w14:paraId="1EB2576D" w14:textId="49DA22F5" w:rsidR="00451080" w:rsidRDefault="00173332" w:rsidP="00173332">
            <w:pPr>
              <w:tabs>
                <w:tab w:val="left" w:pos="2250"/>
              </w:tabs>
              <w:autoSpaceDE w:val="0"/>
              <w:autoSpaceDN w:val="0"/>
              <w:adjustRightInd w:val="0"/>
              <w:rPr>
                <w:rFonts w:ascii="ArialMT" w:hAnsi="ArialMT" w:cs="ArialMT"/>
                <w:sz w:val="17"/>
                <w:szCs w:val="17"/>
              </w:rPr>
            </w:pPr>
            <w:r>
              <w:rPr>
                <w:rFonts w:ascii="ArialMT" w:hAnsi="ArialMT" w:cs="ArialMT"/>
                <w:sz w:val="17"/>
                <w:szCs w:val="17"/>
              </w:rPr>
              <w:t xml:space="preserve">Beide Dozenten schaffen es mit voller Freude und Körpereinsatz die erforderlichen Inhalte zu vermitteln. </w:t>
            </w:r>
          </w:p>
        </w:tc>
      </w:tr>
    </w:tbl>
    <w:p w14:paraId="71783B78" w14:textId="77777777" w:rsidR="00451080" w:rsidRDefault="00451080" w:rsidP="00451080">
      <w:pPr>
        <w:autoSpaceDE w:val="0"/>
        <w:autoSpaceDN w:val="0"/>
        <w:adjustRightInd w:val="0"/>
        <w:spacing w:after="0" w:line="240" w:lineRule="auto"/>
        <w:rPr>
          <w:rFonts w:ascii="ArialMT" w:hAnsi="ArialMT" w:cs="ArialMT"/>
          <w:sz w:val="17"/>
          <w:szCs w:val="17"/>
        </w:rPr>
      </w:pPr>
    </w:p>
    <w:p w14:paraId="43C12782" w14:textId="77777777" w:rsidR="00E43DB8" w:rsidRDefault="00E43DB8" w:rsidP="00451080">
      <w:pPr>
        <w:rPr>
          <w:rFonts w:ascii="ArialMT" w:hAnsi="ArialMT" w:cs="ArialMT"/>
          <w:sz w:val="17"/>
          <w:szCs w:val="17"/>
        </w:rPr>
      </w:pPr>
    </w:p>
    <w:tbl>
      <w:tblPr>
        <w:tblStyle w:val="Tabellenraster"/>
        <w:tblW w:w="0" w:type="auto"/>
        <w:tblLook w:val="04A0" w:firstRow="1" w:lastRow="0" w:firstColumn="1" w:lastColumn="0" w:noHBand="0" w:noVBand="1"/>
      </w:tblPr>
      <w:tblGrid>
        <w:gridCol w:w="9062"/>
      </w:tblGrid>
      <w:tr w:rsidR="00E43DB8" w14:paraId="68FB7B9D" w14:textId="77777777" w:rsidTr="00E43DB8">
        <w:tc>
          <w:tcPr>
            <w:tcW w:w="9062" w:type="dxa"/>
          </w:tcPr>
          <w:p w14:paraId="77EACC81" w14:textId="217FD72D" w:rsidR="00E43DB8" w:rsidRDefault="00E43DB8" w:rsidP="00E43DB8">
            <w:pPr>
              <w:rPr>
                <w:rFonts w:ascii="ArialMT" w:hAnsi="ArialMT" w:cs="ArialMT"/>
                <w:sz w:val="17"/>
                <w:szCs w:val="17"/>
              </w:rPr>
            </w:pPr>
            <w:r>
              <w:rPr>
                <w:rFonts w:ascii="ArialMT" w:hAnsi="ArialMT" w:cs="ArialMT"/>
                <w:sz w:val="17"/>
                <w:szCs w:val="17"/>
              </w:rPr>
              <w:t>Welche Inhalte haben Sie vermisst? Was hat Ihnen besonders gefallen? Was könnte verbessert werden?</w:t>
            </w:r>
          </w:p>
          <w:p w14:paraId="406E9AFC" w14:textId="6E3C93E1" w:rsidR="00E43DB8" w:rsidRDefault="00E43DB8" w:rsidP="00E43DB8"/>
          <w:p w14:paraId="250212E1" w14:textId="3CDF49E6" w:rsidR="00E43DB8" w:rsidRDefault="00173332" w:rsidP="00E43DB8">
            <w:r>
              <w:t xml:space="preserve">Unter anderem das Spiel zum Thema </w:t>
            </w:r>
            <w:proofErr w:type="gramStart"/>
            <w:r>
              <w:t xml:space="preserve">„ </w:t>
            </w:r>
            <w:proofErr w:type="spellStart"/>
            <w:r>
              <w:t>Verlan</w:t>
            </w:r>
            <w:proofErr w:type="spellEnd"/>
            <w:proofErr w:type="gramEnd"/>
            <w:r>
              <w:t xml:space="preserve">“ und die gezeigten Videos. </w:t>
            </w:r>
          </w:p>
          <w:p w14:paraId="65E2EC70" w14:textId="4D958171" w:rsidR="00E43DB8" w:rsidRDefault="00E43DB8" w:rsidP="00E43DB8"/>
          <w:p w14:paraId="7B93B672" w14:textId="6CCB30EB" w:rsidR="00E43DB8" w:rsidRDefault="00E43DB8" w:rsidP="00E43DB8"/>
          <w:p w14:paraId="4A208ACD" w14:textId="5D79B5CF" w:rsidR="00E43DB8" w:rsidRDefault="00E43DB8" w:rsidP="00E43DB8"/>
          <w:p w14:paraId="2140B026" w14:textId="77777777" w:rsidR="00E43DB8" w:rsidRDefault="00E43DB8" w:rsidP="00E43DB8"/>
          <w:p w14:paraId="1C64FAF0" w14:textId="77777777" w:rsidR="00E43DB8" w:rsidRDefault="00E43DB8" w:rsidP="00451080">
            <w:pPr>
              <w:rPr>
                <w:rFonts w:ascii="ArialMT" w:hAnsi="ArialMT" w:cs="ArialMT"/>
                <w:sz w:val="17"/>
                <w:szCs w:val="17"/>
              </w:rPr>
            </w:pPr>
          </w:p>
        </w:tc>
      </w:tr>
      <w:tr w:rsidR="00E43DB8" w14:paraId="3B4F25E2" w14:textId="77777777" w:rsidTr="00E43DB8">
        <w:tc>
          <w:tcPr>
            <w:tcW w:w="9062" w:type="dxa"/>
          </w:tcPr>
          <w:p w14:paraId="522EFDBA" w14:textId="49B27580" w:rsidR="00E43DB8" w:rsidRPr="00E43DB8" w:rsidRDefault="00E43DB8" w:rsidP="00E43DB8">
            <w:pPr>
              <w:rPr>
                <w:rFonts w:ascii="ArialMT" w:hAnsi="ArialMT" w:cs="ArialMT"/>
                <w:sz w:val="17"/>
                <w:szCs w:val="17"/>
              </w:rPr>
            </w:pPr>
            <w:r w:rsidRPr="00E43DB8">
              <w:rPr>
                <w:rFonts w:ascii="ArialMT" w:hAnsi="ArialMT" w:cs="ArialMT"/>
                <w:sz w:val="17"/>
                <w:szCs w:val="17"/>
              </w:rPr>
              <w:t>In welchen anderen Fächern sind die Lehrinhalte anwendbar?</w:t>
            </w:r>
          </w:p>
          <w:p w14:paraId="5E528537" w14:textId="1ECD8765" w:rsidR="00E43DB8" w:rsidRDefault="00E43DB8" w:rsidP="00E43DB8"/>
          <w:p w14:paraId="4DCFDD32" w14:textId="51A6BF27" w:rsidR="00E43DB8" w:rsidRDefault="00E43DB8" w:rsidP="00E43DB8">
            <w:bookmarkStart w:id="0" w:name="_GoBack"/>
            <w:bookmarkEnd w:id="0"/>
          </w:p>
          <w:p w14:paraId="68CA2A6E" w14:textId="2ECA9EB2" w:rsidR="00E43DB8" w:rsidRDefault="00E43DB8" w:rsidP="00E43DB8"/>
          <w:p w14:paraId="2E36D93F" w14:textId="093923C7" w:rsidR="00E43DB8" w:rsidRDefault="00E43DB8" w:rsidP="00E43DB8"/>
          <w:p w14:paraId="701E2D42" w14:textId="50BB1E02" w:rsidR="00E43DB8" w:rsidRDefault="00E43DB8" w:rsidP="00E43DB8"/>
          <w:p w14:paraId="357B1542" w14:textId="77777777" w:rsidR="00E43DB8" w:rsidRDefault="00E43DB8" w:rsidP="00E43DB8"/>
          <w:p w14:paraId="12C2193E" w14:textId="77777777" w:rsidR="00E43DB8" w:rsidRDefault="00E43DB8" w:rsidP="00451080">
            <w:pPr>
              <w:rPr>
                <w:rFonts w:ascii="ArialMT" w:hAnsi="ArialMT" w:cs="ArialMT"/>
                <w:sz w:val="17"/>
                <w:szCs w:val="17"/>
              </w:rPr>
            </w:pPr>
          </w:p>
        </w:tc>
      </w:tr>
    </w:tbl>
    <w:p w14:paraId="08561F5C" w14:textId="77777777" w:rsidR="0034555F" w:rsidRDefault="0034555F" w:rsidP="0034555F">
      <w:pPr>
        <w:tabs>
          <w:tab w:val="left" w:pos="9072"/>
        </w:tabs>
        <w:rPr>
          <w:u w:val="single"/>
        </w:rPr>
      </w:pPr>
    </w:p>
    <w:p w14:paraId="752AA584" w14:textId="77777777" w:rsidR="00451080" w:rsidRPr="00451080" w:rsidRDefault="00451080" w:rsidP="00451080">
      <w:pPr>
        <w:tabs>
          <w:tab w:val="left" w:pos="6946"/>
        </w:tabs>
      </w:pPr>
    </w:p>
    <w:sectPr w:rsidR="00451080" w:rsidRPr="0045108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E002" w14:textId="77777777" w:rsidR="00E91681" w:rsidRDefault="00E91681" w:rsidP="00E73815">
      <w:pPr>
        <w:spacing w:after="0" w:line="240" w:lineRule="auto"/>
      </w:pPr>
      <w:r>
        <w:separator/>
      </w:r>
    </w:p>
  </w:endnote>
  <w:endnote w:type="continuationSeparator" w:id="0">
    <w:p w14:paraId="72AB0240" w14:textId="77777777" w:rsidR="00E91681" w:rsidRDefault="00E91681" w:rsidP="00E7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D0DA" w14:textId="2F808013" w:rsidR="00E73815" w:rsidRDefault="00E73815" w:rsidP="00E73815">
    <w:r>
      <w:rPr>
        <w:noProof/>
      </w:rPr>
      <mc:AlternateContent>
        <mc:Choice Requires="wps">
          <w:drawing>
            <wp:anchor distT="0" distB="0" distL="114300" distR="114300" simplePos="0" relativeHeight="251659264" behindDoc="0" locked="0" layoutInCell="0" hidden="0" allowOverlap="1" wp14:anchorId="65896C88" wp14:editId="6415797E">
              <wp:simplePos x="0" y="0"/>
              <wp:positionH relativeFrom="margin">
                <wp:posOffset>3641725</wp:posOffset>
              </wp:positionH>
              <wp:positionV relativeFrom="paragraph">
                <wp:posOffset>166370</wp:posOffset>
              </wp:positionV>
              <wp:extent cx="2105025" cy="1066800"/>
              <wp:effectExtent l="0" t="0" r="0" b="0"/>
              <wp:wrapNone/>
              <wp:docPr id="4" name="Rechteck 4"/>
              <wp:cNvGraphicFramePr/>
              <a:graphic xmlns:a="http://schemas.openxmlformats.org/drawingml/2006/main">
                <a:graphicData uri="http://schemas.microsoft.com/office/word/2010/wordprocessingShape">
                  <wps:wsp>
                    <wps:cNvSpPr/>
                    <wps:spPr>
                      <a:xfrm>
                        <a:off x="0" y="0"/>
                        <a:ext cx="2105025" cy="1066800"/>
                      </a:xfrm>
                      <a:prstGeom prst="rect">
                        <a:avLst/>
                      </a:prstGeom>
                      <a:noFill/>
                      <a:ln>
                        <a:noFill/>
                      </a:ln>
                    </wps:spPr>
                    <wps:txbx>
                      <w:txbxContent>
                        <w:p w14:paraId="400ABE5A" w14:textId="77777777" w:rsidR="00E73815" w:rsidRDefault="00E73815" w:rsidP="00E73815">
                          <w:pPr>
                            <w:textDirection w:val="btLr"/>
                          </w:pPr>
                          <w:r>
                            <w:rPr>
                              <w:rFonts w:ascii="Tahoma" w:eastAsia="Tahoma" w:hAnsi="Tahoma" w:cs="Tahoma"/>
                              <w:color w:val="464646"/>
                              <w:sz w:val="16"/>
                            </w:rPr>
                            <w:t>Dieses Projekt wurde mit Unterstützung der Europäischen Kommission finanziert. Die Verantwortung für den Inhalt dieser Veröffentlichung trägt allein der Verfasser; die Kommission haftet nicht für die weitere Verwendung der darin enthaltenen Angaben.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896C88" id="Rechteck 4" o:spid="_x0000_s1026" style="position:absolute;margin-left:286.75pt;margin-top:13.1pt;width:165.7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" o:allowincell="f" filled="f" stroked="f">
              <v:textbox inset="2.53958mm,1.2694mm,2.53958mm,1.2694mm">
                <w:txbxContent>
                  <w:p w14:paraId="400ABE5A" w14:textId="77777777" w:rsidR="00E73815" w:rsidRDefault="00E73815" w:rsidP="00E73815">
                    <w:pPr>
                      <w:textDirection w:val="btLr"/>
                    </w:pPr>
                    <w:r>
                      <w:rPr>
                        <w:rFonts w:ascii="Tahoma" w:eastAsia="Tahoma" w:hAnsi="Tahoma" w:cs="Tahoma"/>
                        <w:color w:val="464646"/>
                        <w:sz w:val="16"/>
                      </w:rPr>
                      <w:t>Dieses Projekt wurde mit Unterstützung der Europäischen Kommission finanziert. Die Verantwortung für den Inhalt dieser Veröffentlichung trägt allein der Verfasser; die Kommission haftet nicht für die weitere Verwendung der darin enthaltenen Angaben.</w:t>
                    </w:r>
                  </w:p>
                </w:txbxContent>
              </v:textbox>
              <w10:wrap anchorx="margin"/>
            </v:rect>
          </w:pict>
        </mc:Fallback>
      </mc:AlternateContent>
    </w:r>
    <w:r>
      <w:rPr>
        <w:noProof/>
      </w:rPr>
      <w:drawing>
        <wp:anchor distT="0" distB="0" distL="0" distR="0" simplePos="0" relativeHeight="251661312" behindDoc="0" locked="0" layoutInCell="0" hidden="0" allowOverlap="1" wp14:anchorId="26E2B9AE" wp14:editId="62FA190F">
          <wp:simplePos x="0" y="0"/>
          <wp:positionH relativeFrom="margin">
            <wp:posOffset>1671320</wp:posOffset>
          </wp:positionH>
          <wp:positionV relativeFrom="paragraph">
            <wp:posOffset>90805</wp:posOffset>
          </wp:positionV>
          <wp:extent cx="1485900" cy="423545"/>
          <wp:effectExtent l="0" t="0" r="0" b="0"/>
          <wp:wrapSquare wrapText="bothSides" distT="0" distB="0" distL="0" distR="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900" cy="423545"/>
                  </a:xfrm>
                  <a:prstGeom prst="rect">
                    <a:avLst/>
                  </a:prstGeom>
                  <a:ln/>
                </pic:spPr>
              </pic:pic>
            </a:graphicData>
          </a:graphic>
        </wp:anchor>
      </w:drawing>
    </w:r>
  </w:p>
  <w:p w14:paraId="3C320227" w14:textId="77777777" w:rsidR="00E73815" w:rsidRDefault="00E73815" w:rsidP="00E73815">
    <w:pPr>
      <w:spacing w:after="708"/>
      <w:rPr>
        <w:rFonts w:ascii="Arial" w:eastAsia="Arial" w:hAnsi="Arial" w:cs="Arial"/>
      </w:rPr>
    </w:pPr>
    <w:r>
      <w:rPr>
        <w:noProof/>
      </w:rPr>
      <mc:AlternateContent>
        <mc:Choice Requires="wps">
          <w:drawing>
            <wp:anchor distT="0" distB="0" distL="114300" distR="114300" simplePos="0" relativeHeight="251660288" behindDoc="0" locked="0" layoutInCell="0" hidden="0" allowOverlap="1" wp14:anchorId="2FA02DEA" wp14:editId="2F0E3F34">
              <wp:simplePos x="0" y="0"/>
              <wp:positionH relativeFrom="margin">
                <wp:posOffset>60325</wp:posOffset>
              </wp:positionH>
              <wp:positionV relativeFrom="paragraph">
                <wp:posOffset>6350</wp:posOffset>
              </wp:positionV>
              <wp:extent cx="1471295" cy="393700"/>
              <wp:effectExtent l="0" t="0" r="0" b="6350"/>
              <wp:wrapNone/>
              <wp:docPr id="5" name="Rechteck 5"/>
              <wp:cNvGraphicFramePr/>
              <a:graphic xmlns:a="http://schemas.openxmlformats.org/drawingml/2006/main">
                <a:graphicData uri="http://schemas.microsoft.com/office/word/2010/wordprocessingShape">
                  <wps:wsp>
                    <wps:cNvSpPr/>
                    <wps:spPr>
                      <a:xfrm>
                        <a:off x="0" y="0"/>
                        <a:ext cx="1471295" cy="393700"/>
                      </a:xfrm>
                      <a:prstGeom prst="rect">
                        <a:avLst/>
                      </a:prstGeom>
                      <a:noFill/>
                      <a:ln>
                        <a:noFill/>
                      </a:ln>
                    </wps:spPr>
                    <wps:txbx>
                      <w:txbxContent>
                        <w:p w14:paraId="54235157" w14:textId="77777777" w:rsidR="00E73815" w:rsidRPr="000500FF" w:rsidRDefault="00E73815" w:rsidP="00E73815">
                          <w:pPr>
                            <w:textDirection w:val="btLr"/>
                          </w:pPr>
                          <w:r>
                            <w:rPr>
                              <w:sz w:val="19"/>
                            </w:rPr>
                            <w:t>Europa verstehen, leben und weiterentwickeln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A02DEA" id="Rechteck 5" o:spid="_x0000_s1027" style="position:absolute;margin-left:4.75pt;margin-top:.5pt;width:115.85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" o:allowincell="f" filled="f" stroked="f">
              <v:textbox inset="2.53958mm,1.2694mm,2.53958mm,1.2694mm">
                <w:txbxContent>
                  <w:p w14:paraId="54235157" w14:textId="77777777" w:rsidR="00E73815" w:rsidRPr="000500FF" w:rsidRDefault="00E73815" w:rsidP="00E73815">
                    <w:pPr>
                      <w:textDirection w:val="btLr"/>
                    </w:pPr>
                    <w:r>
                      <w:rPr>
                        <w:sz w:val="19"/>
                      </w:rPr>
                      <w:t>Europa verstehen, leben und weiterentwickeln</w:t>
                    </w:r>
                  </w:p>
                </w:txbxContent>
              </v:textbox>
              <w10:wrap anchorx="margin"/>
            </v:rect>
          </w:pict>
        </mc:Fallback>
      </mc:AlternateContent>
    </w:r>
  </w:p>
  <w:p w14:paraId="16710F23" w14:textId="77777777" w:rsidR="00E73815" w:rsidRDefault="00E738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3FAF" w14:textId="77777777" w:rsidR="00E91681" w:rsidRDefault="00E91681" w:rsidP="00E73815">
      <w:pPr>
        <w:spacing w:after="0" w:line="240" w:lineRule="auto"/>
      </w:pPr>
      <w:r>
        <w:separator/>
      </w:r>
    </w:p>
  </w:footnote>
  <w:footnote w:type="continuationSeparator" w:id="0">
    <w:p w14:paraId="30DEF1F1" w14:textId="77777777" w:rsidR="00E91681" w:rsidRDefault="00E91681" w:rsidP="00E7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2F87" w14:textId="572BCB41" w:rsidR="00FC1378" w:rsidRDefault="00FC1378">
    <w:pPr>
      <w:pStyle w:val="Kopfzeile"/>
    </w:pPr>
    <w:r>
      <w:rPr>
        <w:noProof/>
      </w:rPr>
      <w:drawing>
        <wp:anchor distT="0" distB="0" distL="114300" distR="114300" simplePos="0" relativeHeight="251663360" behindDoc="0" locked="0" layoutInCell="1" allowOverlap="1" wp14:anchorId="46215960" wp14:editId="1E4D20FD">
          <wp:simplePos x="0" y="0"/>
          <wp:positionH relativeFrom="column">
            <wp:posOffset>4254500</wp:posOffset>
          </wp:positionH>
          <wp:positionV relativeFrom="paragraph">
            <wp:posOffset>-13335</wp:posOffset>
          </wp:positionV>
          <wp:extent cx="1790700" cy="571500"/>
          <wp:effectExtent l="0" t="0" r="0" b="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80"/>
    <w:rsid w:val="00173332"/>
    <w:rsid w:val="001B2A5B"/>
    <w:rsid w:val="0034555F"/>
    <w:rsid w:val="00451080"/>
    <w:rsid w:val="004E0678"/>
    <w:rsid w:val="005C537E"/>
    <w:rsid w:val="006F5069"/>
    <w:rsid w:val="008C6B9C"/>
    <w:rsid w:val="00B23946"/>
    <w:rsid w:val="00C64F6F"/>
    <w:rsid w:val="00CE2F65"/>
    <w:rsid w:val="00D90C3C"/>
    <w:rsid w:val="00E43DB8"/>
    <w:rsid w:val="00E73815"/>
    <w:rsid w:val="00E91681"/>
    <w:rsid w:val="00ED5250"/>
    <w:rsid w:val="00FC1378"/>
    <w:rsid w:val="00FE24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1EF2"/>
  <w15:chartTrackingRefBased/>
  <w15:docId w15:val="{D8511981-F06A-4468-8F79-B49AE11C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5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738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3815"/>
  </w:style>
  <w:style w:type="paragraph" w:styleId="Fuzeile">
    <w:name w:val="footer"/>
    <w:basedOn w:val="Standard"/>
    <w:link w:val="FuzeileZchn"/>
    <w:uiPriority w:val="99"/>
    <w:unhideWhenUsed/>
    <w:rsid w:val="00E738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Schulen Vorarlberg</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Eva-Maria Dengg</cp:lastModifiedBy>
  <cp:revision>3</cp:revision>
  <dcterms:created xsi:type="dcterms:W3CDTF">2019-07-18T17:04:00Z</dcterms:created>
  <dcterms:modified xsi:type="dcterms:W3CDTF">2019-07-18T17:06:00Z</dcterms:modified>
</cp:coreProperties>
</file>