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C3" w:rsidRDefault="00E1399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color w:val="C00000"/>
          <w:sz w:val="36"/>
          <w:szCs w:val="36"/>
        </w:rPr>
      </w:pPr>
      <w:r>
        <w:rPr>
          <w:rFonts w:ascii="Helvetica Neue" w:eastAsia="Helvetica Neue" w:hAnsi="Helvetica Neue" w:cs="Helvetica Neue"/>
          <w:color w:val="C00000"/>
          <w:sz w:val="36"/>
          <w:szCs w:val="36"/>
        </w:rPr>
        <w:t>Exercise 1</w:t>
      </w:r>
    </w:p>
    <w:p w:rsidR="001630C3" w:rsidRDefault="00E1399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Helvetica Neue" w:eastAsia="Helvetica Neue" w:hAnsi="Helvetica Neue" w:cs="Helvetica Neue"/>
          <w:color w:val="C00000"/>
          <w:sz w:val="36"/>
          <w:szCs w:val="36"/>
        </w:rPr>
      </w:pPr>
      <w:r>
        <w:rPr>
          <w:rFonts w:ascii="Helvetica Neue" w:eastAsia="Helvetica Neue" w:hAnsi="Helvetica Neue" w:cs="Helvetica Neue"/>
          <w:color w:val="C00000"/>
          <w:sz w:val="36"/>
          <w:szCs w:val="36"/>
        </w:rPr>
        <w:t>The statues speak...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40"/>
          <w:szCs w:val="40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28"/>
          <w:szCs w:val="28"/>
        </w:rPr>
      </w:pPr>
      <w:r>
        <w:rPr>
          <w:rFonts w:ascii="Helvetica Neue" w:eastAsia="Helvetica Neue" w:hAnsi="Helvetica Neue" w:cs="Helvetica Neue"/>
          <w:color w:val="262626"/>
          <w:sz w:val="28"/>
          <w:szCs w:val="28"/>
        </w:rPr>
        <w:t xml:space="preserve">There are 10 pictures of Greek statues. (Observe attitudes, gestures, </w:t>
      </w:r>
      <w:proofErr w:type="gramStart"/>
      <w:r>
        <w:rPr>
          <w:rFonts w:ascii="Helvetica Neue" w:eastAsia="Helvetica Neue" w:hAnsi="Helvetica Neue" w:cs="Helvetica Neue"/>
          <w:color w:val="262626"/>
          <w:sz w:val="28"/>
          <w:szCs w:val="28"/>
        </w:rPr>
        <w:t>relationships</w:t>
      </w:r>
      <w:proofErr w:type="gramEnd"/>
      <w:r>
        <w:rPr>
          <w:rFonts w:ascii="Helvetica Neue" w:eastAsia="Helvetica Neue" w:hAnsi="Helvetica Neue" w:cs="Helvetica Neue"/>
          <w:color w:val="262626"/>
          <w:sz w:val="28"/>
          <w:szCs w:val="28"/>
        </w:rPr>
        <w:t xml:space="preserve"> between the characters.)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28"/>
          <w:szCs w:val="28"/>
        </w:rPr>
      </w:pPr>
      <w:r>
        <w:rPr>
          <w:rFonts w:ascii="Helvetica Neue" w:eastAsia="Helvetica Neue" w:hAnsi="Helvetica Neue" w:cs="Helvetica Neue"/>
          <w:color w:val="262626"/>
          <w:sz w:val="28"/>
          <w:szCs w:val="28"/>
        </w:rPr>
        <w:t xml:space="preserve">There are 10 short sentences that correspond to these pictures. 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28"/>
          <w:szCs w:val="28"/>
        </w:rPr>
      </w:pPr>
      <w:proofErr w:type="spellStart"/>
      <w:proofErr w:type="gramStart"/>
      <w:r>
        <w:rPr>
          <w:rFonts w:ascii="Helvetica Neue" w:eastAsia="Helvetica Neue" w:hAnsi="Helvetica Neue" w:cs="Helvetica Neue"/>
          <w:color w:val="262626"/>
          <w:sz w:val="28"/>
          <w:szCs w:val="28"/>
        </w:rPr>
        <w:t>Exercice</w:t>
      </w:r>
      <w:proofErr w:type="spellEnd"/>
      <w:r>
        <w:rPr>
          <w:rFonts w:ascii="Helvetica Neue" w:eastAsia="Helvetica Neue" w:hAnsi="Helvetica Neue" w:cs="Helvetica Neue"/>
          <w:color w:val="262626"/>
          <w:sz w:val="28"/>
          <w:szCs w:val="28"/>
        </w:rPr>
        <w:t xml:space="preserve"> :</w:t>
      </w:r>
      <w:proofErr w:type="gramEnd"/>
      <w:r>
        <w:rPr>
          <w:rFonts w:ascii="Helvetica Neue" w:eastAsia="Helvetica Neue" w:hAnsi="Helvetica Neue" w:cs="Helvetica Neue"/>
          <w:color w:val="262626"/>
          <w:sz w:val="28"/>
          <w:szCs w:val="28"/>
        </w:rPr>
        <w:t xml:space="preserve"> 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262626"/>
          <w:sz w:val="28"/>
          <w:szCs w:val="28"/>
        </w:rPr>
      </w:pPr>
    </w:p>
    <w:p w:rsidR="001630C3" w:rsidRDefault="00E1399D">
      <w:pPr>
        <w:pStyle w:val="normal0"/>
        <w:spacing w:after="0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Helvetica Neue" w:eastAsia="Helvetica Neue" w:hAnsi="Helvetica Neue" w:cs="Helvetica Neue"/>
          <w:b/>
          <w:color w:val="262626"/>
          <w:sz w:val="28"/>
          <w:szCs w:val="28"/>
        </w:rPr>
        <w:t>1.  Which picture corresponds to which sentence?</w:t>
      </w:r>
    </w:p>
    <w:p w:rsidR="001630C3" w:rsidRDefault="00E1399D">
      <w:pPr>
        <w:pStyle w:val="normal0"/>
        <w:spacing w:after="0"/>
        <w:rPr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262626"/>
          <w:sz w:val="28"/>
          <w:szCs w:val="28"/>
        </w:rPr>
        <w:t xml:space="preserve">2. How can you continue these monologues or dialogues? 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Helvetica Neue" w:eastAsia="Helvetica Neue" w:hAnsi="Helvetica Neue" w:cs="Helvetica Neue"/>
          <w:color w:val="C00000"/>
          <w:sz w:val="28"/>
          <w:szCs w:val="28"/>
        </w:rPr>
      </w:pPr>
      <w:r>
        <w:rPr>
          <w:rFonts w:ascii="Helvetica Neue" w:eastAsia="Helvetica Neue" w:hAnsi="Helvetica Neue" w:cs="Helvetica Neue"/>
          <w:color w:val="C00000"/>
          <w:sz w:val="28"/>
          <w:szCs w:val="28"/>
        </w:rPr>
        <w:t>The sentences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>A. What's to be done? Men make war, and we, women, have no way to stop them.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B. Politicians make speeches and lots of </w:t>
      </w:r>
      <w:proofErr w:type="spell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promises.We</w:t>
      </w:r>
      <w:proofErr w:type="spell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not </w:t>
      </w:r>
      <w:proofErr w:type="gram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believe</w:t>
      </w:r>
      <w:proofErr w:type="gram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in them anymore. Come with us… 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>C. What do you recommend me to do? Sometimes you find it hard to make yourself understood.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>D. What do you make of her? Aphrodite is beautiful</w:t>
      </w:r>
      <w:proofErr w:type="gram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,  clever</w:t>
      </w:r>
      <w:proofErr w:type="gram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, her father is  the god Zeus. She has done well in life.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E. How would you get on without </w:t>
      </w:r>
      <w:proofErr w:type="spell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me</w:t>
      </w:r>
      <w:proofErr w:type="gram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?You</w:t>
      </w:r>
      <w:proofErr w:type="spellEnd"/>
      <w:proofErr w:type="gram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are in a critical situation.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>F. Father, I would like to help you. And I appreciate what you’ve be</w:t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>en doing for me.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G. </w:t>
      </w:r>
      <w:proofErr w:type="gram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Athena ,</w:t>
      </w:r>
      <w:proofErr w:type="gram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you are the goddess of the war. You have no conception of what is involved. You don’t know the meaning of « peace » or « love. »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>H. The meal arrives. We celebrate the victorious Odysseus who has won the love of Penelope.</w:t>
      </w:r>
    </w:p>
    <w:p w:rsidR="001630C3" w:rsidRDefault="001630C3">
      <w:pPr>
        <w:pStyle w:val="normal0"/>
        <w:spacing w:after="0"/>
        <w:rPr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I. </w:t>
      </w:r>
      <w:proofErr w:type="spell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Lacoon</w:t>
      </w:r>
      <w:proofErr w:type="spell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: I told you, people of Troy: « Beware of Greek’s </w:t>
      </w:r>
      <w:proofErr w:type="spellStart"/>
      <w:r>
        <w:rPr>
          <w:rFonts w:ascii="Helvetica Neue" w:eastAsia="Helvetica Neue" w:hAnsi="Helvetica Neue" w:cs="Helvetica Neue"/>
          <w:color w:val="15171C"/>
          <w:sz w:val="28"/>
          <w:szCs w:val="28"/>
        </w:rPr>
        <w:t>gifts.This</w:t>
      </w:r>
      <w:proofErr w:type="spellEnd"/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wooden horse sounds hollow. »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rPr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L. I’m going to hide .I had not considered coming with you.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rFonts w:ascii="Helvetica Neue" w:eastAsia="Helvetica Neue" w:hAnsi="Helvetica Neue" w:cs="Helvetica Neue"/>
          <w:b/>
          <w:color w:val="C00000"/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C00000"/>
          <w:sz w:val="28"/>
          <w:szCs w:val="28"/>
        </w:rPr>
        <w:t>The pictures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2143125" cy="3810000"/>
            <wp:effectExtent l="0" t="0" r="0" b="0"/>
            <wp:docPr id="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>1</w:t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      </w:t>
      </w:r>
      <w:r>
        <w:rPr>
          <w:noProof/>
        </w:rPr>
        <w:drawing>
          <wp:inline distT="0" distB="0" distL="0" distR="0">
            <wp:extent cx="3854646" cy="3351866"/>
            <wp:effectExtent l="0" t="0" r="0" b="0"/>
            <wp:docPr id="8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4646" cy="33518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 xml:space="preserve">2 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779080" cy="3162809"/>
            <wp:effectExtent l="0" t="0" r="0" b="0"/>
            <wp:docPr id="7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9080" cy="3162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 xml:space="preserve"> 3 </w:t>
      </w:r>
      <w:r>
        <w:rPr>
          <w:noProof/>
        </w:rPr>
        <w:drawing>
          <wp:inline distT="0" distB="0" distL="0" distR="0">
            <wp:extent cx="2143125" cy="3810000"/>
            <wp:effectExtent l="0" t="0" r="0" b="0"/>
            <wp:docPr id="10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 xml:space="preserve"> 4 </w:t>
      </w:r>
      <w:r>
        <w:rPr>
          <w:noProof/>
        </w:rPr>
        <w:drawing>
          <wp:inline distT="0" distB="0" distL="0" distR="0">
            <wp:extent cx="1781175" cy="1781175"/>
            <wp:effectExtent l="0" t="0" r="0" b="0"/>
            <wp:docPr id="9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 xml:space="preserve"> 5</w:t>
      </w: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>
            <wp:extent cx="2143125" cy="38100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 xml:space="preserve"> 6</w:t>
      </w:r>
      <w:r>
        <w:rPr>
          <w:color w:val="C00000"/>
        </w:rPr>
        <w:t xml:space="preserve">         </w:t>
      </w:r>
      <w:r>
        <w:rPr>
          <w:noProof/>
        </w:rPr>
        <w:drawing>
          <wp:inline distT="0" distB="0" distL="0" distR="0">
            <wp:extent cx="3663237" cy="2644936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237" cy="26449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C00000"/>
        </w:rPr>
        <w:t xml:space="preserve"> </w:t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>7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b/>
          <w:color w:val="C0000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085975" cy="2447925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>8</w:t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247900" cy="193357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</w:t>
      </w:r>
      <w:r>
        <w:rPr>
          <w:rFonts w:ascii="Helvetica Neue" w:eastAsia="Helvetica Neue" w:hAnsi="Helvetica Neue" w:cs="Helvetica Neue"/>
          <w:b/>
          <w:color w:val="C00000"/>
          <w:sz w:val="36"/>
          <w:szCs w:val="36"/>
        </w:rPr>
        <w:t>9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</w:p>
    <w:p w:rsidR="001630C3" w:rsidRDefault="00E1399D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28"/>
          <w:szCs w:val="28"/>
        </w:rPr>
      </w:pPr>
      <w:r>
        <w:rPr>
          <w:noProof/>
        </w:rPr>
        <w:drawing>
          <wp:inline distT="0" distB="0" distL="0" distR="0">
            <wp:extent cx="1511344" cy="2686834"/>
            <wp:effectExtent l="0" t="0" r="0" b="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344" cy="26868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15171C"/>
          <w:sz w:val="28"/>
          <w:szCs w:val="28"/>
        </w:rPr>
        <w:t xml:space="preserve">  </w:t>
      </w:r>
      <w:r>
        <w:rPr>
          <w:rFonts w:ascii="Helvetica Neue" w:eastAsia="Helvetica Neue" w:hAnsi="Helvetica Neue" w:cs="Helvetica Neue"/>
          <w:b/>
          <w:color w:val="C00000"/>
          <w:sz w:val="28"/>
          <w:szCs w:val="28"/>
        </w:rPr>
        <w:t xml:space="preserve">10 </w:t>
      </w:r>
    </w:p>
    <w:p w:rsidR="001630C3" w:rsidRDefault="001630C3">
      <w:pPr>
        <w:pStyle w:val="normal0"/>
        <w:spacing w:after="0"/>
        <w:rPr>
          <w:rFonts w:ascii="Helvetica Neue" w:eastAsia="Helvetica Neue" w:hAnsi="Helvetica Neue" w:cs="Helvetica Neue"/>
          <w:color w:val="15171C"/>
          <w:sz w:val="40"/>
          <w:szCs w:val="40"/>
        </w:rPr>
      </w:pPr>
    </w:p>
    <w:tbl>
      <w:tblPr>
        <w:tblStyle w:val="a"/>
        <w:tblW w:w="9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843"/>
        <w:gridCol w:w="841"/>
        <w:gridCol w:w="841"/>
        <w:gridCol w:w="843"/>
        <w:gridCol w:w="840"/>
        <w:gridCol w:w="838"/>
        <w:gridCol w:w="843"/>
        <w:gridCol w:w="843"/>
        <w:gridCol w:w="831"/>
        <w:gridCol w:w="822"/>
      </w:tblGrid>
      <w:tr w:rsidR="001630C3">
        <w:tc>
          <w:tcPr>
            <w:tcW w:w="85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4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84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840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838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83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22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L</w:t>
            </w: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1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2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rPr>
          <w:trHeight w:val="417"/>
        </w:trPr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4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5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6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7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8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9</w:t>
            </w:r>
          </w:p>
          <w:p w:rsidR="001630C3" w:rsidRDefault="001630C3">
            <w:pPr>
              <w:pStyle w:val="normal0"/>
              <w:rPr>
                <w:b/>
              </w:rPr>
            </w:pPr>
          </w:p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  <w:tr w:rsidR="001630C3">
        <w:trPr>
          <w:trHeight w:val="385"/>
        </w:trPr>
        <w:tc>
          <w:tcPr>
            <w:tcW w:w="851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0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38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43" w:type="dxa"/>
          </w:tcPr>
          <w:p w:rsidR="001630C3" w:rsidRDefault="00E1399D">
            <w:pPr>
              <w:pStyle w:val="normal0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31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  <w:tc>
          <w:tcPr>
            <w:tcW w:w="822" w:type="dxa"/>
          </w:tcPr>
          <w:p w:rsidR="001630C3" w:rsidRDefault="001630C3">
            <w:pPr>
              <w:pStyle w:val="normal0"/>
              <w:rPr>
                <w:b/>
              </w:rPr>
            </w:pPr>
          </w:p>
        </w:tc>
      </w:tr>
    </w:tbl>
    <w:p w:rsidR="001630C3" w:rsidRDefault="001630C3">
      <w:pPr>
        <w:pStyle w:val="normal0"/>
        <w:spacing w:after="0"/>
      </w:pPr>
    </w:p>
    <w:p w:rsidR="001630C3" w:rsidRDefault="001630C3">
      <w:pPr>
        <w:pStyle w:val="normal0"/>
        <w:spacing w:after="0"/>
      </w:pPr>
    </w:p>
    <w:p w:rsidR="001630C3" w:rsidRDefault="001630C3">
      <w:pPr>
        <w:pStyle w:val="normal0"/>
        <w:spacing w:after="0"/>
      </w:pPr>
    </w:p>
    <w:sectPr w:rsidR="001630C3" w:rsidSect="001630C3"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0C3"/>
    <w:rsid w:val="001630C3"/>
    <w:rsid w:val="00E13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630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630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630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630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630C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630C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630C3"/>
  </w:style>
  <w:style w:type="paragraph" w:styleId="Title">
    <w:name w:val="Title"/>
    <w:basedOn w:val="normal0"/>
    <w:next w:val="normal0"/>
    <w:rsid w:val="001630C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630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0C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2</cp:revision>
  <dcterms:created xsi:type="dcterms:W3CDTF">2021-12-14T15:57:00Z</dcterms:created>
  <dcterms:modified xsi:type="dcterms:W3CDTF">2021-12-14T15:57:00Z</dcterms:modified>
</cp:coreProperties>
</file>