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98"/>
        <w:gridCol w:w="3114"/>
        <w:gridCol w:w="2944"/>
      </w:tblGrid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1EADEB5C" wp14:editId="112AE4D1">
                  <wp:extent cx="1255453" cy="1815049"/>
                  <wp:effectExtent l="0" t="0" r="1905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33.7_retrato-emperador-carlos-v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99" cy="183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3598E8D6" wp14:editId="46293B73">
                  <wp:extent cx="1205047" cy="1814830"/>
                  <wp:effectExtent l="0" t="0" r="1905" b="127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fligem0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55" cy="186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36DA7F39" wp14:editId="774F7C61">
                  <wp:extent cx="1746298" cy="1746298"/>
                  <wp:effectExtent l="0" t="0" r="635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201840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11" cy="177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lang w:val="es-ES"/>
              </w:rPr>
            </w:pPr>
            <w:r w:rsidRPr="00022770">
              <w:rPr>
                <w:lang w:val="es-ES"/>
              </w:rPr>
              <w:t>Nace en Gante Carlos I de España y V de Alemania</w:t>
            </w:r>
          </w:p>
        </w:tc>
        <w:tc>
          <w:tcPr>
            <w:tcW w:w="3027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La primera</w:t>
            </w:r>
            <w:r w:rsidRPr="00C725B1">
              <w:rPr>
                <w:lang w:val="es-ES"/>
              </w:rPr>
              <w:t xml:space="preserve"> </w:t>
            </w:r>
            <w:r w:rsidRPr="00022770">
              <w:rPr>
                <w:lang w:val="es-ES"/>
              </w:rPr>
              <w:t>a</w:t>
            </w:r>
            <w:r w:rsidRPr="00C725B1">
              <w:rPr>
                <w:lang w:val="es-ES"/>
              </w:rPr>
              <w:t xml:space="preserve">badía </w:t>
            </w:r>
            <w:r>
              <w:rPr>
                <w:lang w:val="es-ES"/>
              </w:rPr>
              <w:t xml:space="preserve">que empezó </w:t>
            </w:r>
            <w:r w:rsidRPr="00022770">
              <w:rPr>
                <w:lang w:val="es-ES"/>
              </w:rPr>
              <w:t>a fabricar cerveza</w:t>
            </w:r>
          </w:p>
        </w:tc>
        <w:tc>
          <w:tcPr>
            <w:tcW w:w="872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lang w:val="es-ES"/>
              </w:rPr>
            </w:pPr>
            <w:r w:rsidRPr="00022770">
              <w:rPr>
                <w:lang w:val="es-ES"/>
              </w:rPr>
              <w:t xml:space="preserve">Nace la cerveza belga “Stella </w:t>
            </w:r>
            <w:proofErr w:type="spellStart"/>
            <w:r w:rsidRPr="00022770">
              <w:rPr>
                <w:lang w:val="es-ES"/>
              </w:rPr>
              <w:t>Artois</w:t>
            </w:r>
            <w:proofErr w:type="spellEnd"/>
            <w:r w:rsidRPr="00022770">
              <w:rPr>
                <w:lang w:val="es-ES"/>
              </w:rPr>
              <w:t>”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022770" w:rsidRDefault="00A93C05" w:rsidP="009754FA">
            <w:pPr>
              <w:jc w:val="center"/>
              <w:rPr>
                <w:b/>
                <w:bCs/>
                <w:lang w:val="es-ES"/>
              </w:rPr>
            </w:pPr>
            <w:r w:rsidRPr="00022770">
              <w:rPr>
                <w:b/>
                <w:bCs/>
                <w:noProof/>
                <w:lang w:val="es-ES"/>
              </w:rPr>
              <w:drawing>
                <wp:inline distT="0" distB="0" distL="0" distR="0" wp14:anchorId="3F638ACD" wp14:editId="68D0B429">
                  <wp:extent cx="1284090" cy="1861930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ratadode-utrech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720" cy="188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9754FA" w:rsidRPr="00022770" w:rsidRDefault="009754FA" w:rsidP="009754FA">
            <w:pPr>
              <w:jc w:val="center"/>
              <w:rPr>
                <w:b/>
                <w:bCs/>
                <w:lang w:val="es-ES"/>
              </w:rPr>
            </w:pPr>
          </w:p>
          <w:p w:rsidR="00A93C05" w:rsidRPr="00022770" w:rsidRDefault="00A93C05" w:rsidP="009754FA">
            <w:pPr>
              <w:jc w:val="center"/>
              <w:rPr>
                <w:b/>
                <w:bCs/>
                <w:noProof/>
                <w:lang w:val="es-ES"/>
              </w:rPr>
            </w:pPr>
            <w:r w:rsidRPr="00022770">
              <w:rPr>
                <w:b/>
                <w:bCs/>
                <w:noProof/>
                <w:lang w:val="es-ES"/>
              </w:rPr>
              <w:drawing>
                <wp:inline distT="0" distB="0" distL="0" distR="0" wp14:anchorId="299C72FF" wp14:editId="71F45BE7">
                  <wp:extent cx="1782648" cy="118253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ons-mound-waterloo-22[5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31" cy="120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9754FA">
            <w:pPr>
              <w:jc w:val="center"/>
              <w:rPr>
                <w:lang w:val="es-ES"/>
              </w:rPr>
            </w:pPr>
            <w:r w:rsidRPr="00022770">
              <w:rPr>
                <w:lang w:val="es-ES"/>
              </w:rPr>
              <w:t>Batalla de Waterloo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9754FA" w:rsidRPr="00022770" w:rsidRDefault="009754FA" w:rsidP="009754FA">
            <w:pPr>
              <w:jc w:val="center"/>
              <w:rPr>
                <w:b/>
                <w:bCs/>
                <w:noProof/>
                <w:lang w:val="es-ES"/>
              </w:rPr>
            </w:pPr>
            <w:r w:rsidRPr="00022770">
              <w:rPr>
                <w:b/>
                <w:bCs/>
                <w:noProof/>
                <w:lang w:val="es-ES"/>
              </w:rPr>
              <w:drawing>
                <wp:inline distT="0" distB="0" distL="0" distR="0" wp14:anchorId="4F7A13CA" wp14:editId="19560A0C">
                  <wp:extent cx="1666240" cy="1385186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gica-limite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42" cy="14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9754FA">
            <w:pPr>
              <w:jc w:val="center"/>
              <w:rPr>
                <w:lang w:val="es-ES"/>
              </w:rPr>
            </w:pPr>
            <w:r w:rsidRPr="00022770">
              <w:rPr>
                <w:lang w:val="es-ES"/>
              </w:rPr>
              <w:t>El francés se impone como lengua oficial</w:t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Fin del dominio español</w:t>
            </w:r>
          </w:p>
        </w:tc>
        <w:tc>
          <w:tcPr>
            <w:tcW w:w="3027" w:type="dxa"/>
            <w:shd w:val="pct10" w:color="auto" w:fill="auto"/>
          </w:tcPr>
          <w:p w:rsidR="00A93C05" w:rsidRPr="001A48EB" w:rsidRDefault="00A93C05" w:rsidP="00CA6B7A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Derrota de Napoleón</w:t>
            </w:r>
          </w:p>
        </w:tc>
        <w:tc>
          <w:tcPr>
            <w:tcW w:w="872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Nacimiento de Bélgica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center"/>
              <w:rPr>
                <w:b/>
                <w:bCs/>
                <w:lang w:val="es-ES"/>
              </w:rPr>
            </w:pPr>
            <w:r w:rsidRPr="00022770">
              <w:rPr>
                <w:b/>
                <w:bCs/>
                <w:noProof/>
                <w:lang w:val="es-ES"/>
              </w:rPr>
              <w:drawing>
                <wp:inline distT="0" distB="0" distL="0" distR="0" wp14:anchorId="7896DCFE" wp14:editId="4EA8F788">
                  <wp:extent cx="1141281" cy="1711041"/>
                  <wp:effectExtent l="0" t="0" r="1905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4141441443_771ab610f9_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29" cy="174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both"/>
              <w:rPr>
                <w:b/>
                <w:bCs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432CEE9A" wp14:editId="2DCA6DC0">
                  <wp:extent cx="1806749" cy="1484754"/>
                  <wp:effectExtent l="0" t="0" r="0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munidades_lingüísticas_de_Bélgic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07" cy="14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C725B1" w:rsidRDefault="00A93C05" w:rsidP="00943FAF">
            <w:pPr>
              <w:jc w:val="both"/>
              <w:rPr>
                <w:b/>
                <w:bCs/>
                <w:lang w:val="es-ES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022770" w:rsidRDefault="001A48EB" w:rsidP="00943FAF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163883C7" wp14:editId="1124338D">
                  <wp:extent cx="1550122" cy="1343439"/>
                  <wp:effectExtent l="0" t="0" r="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benan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99" cy="135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C725B1" w:rsidRDefault="00A93C05" w:rsidP="00943FAF">
            <w:pPr>
              <w:jc w:val="both"/>
              <w:rPr>
                <w:lang w:val="es-ES"/>
              </w:rPr>
            </w:pPr>
            <w:r w:rsidRPr="00022770">
              <w:rPr>
                <w:lang w:val="es-ES"/>
              </w:rPr>
              <w:t>Recesión en Valonia. La industria se focaliza en Flandes.</w:t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Exposición Internacional de Bruselas</w:t>
            </w:r>
          </w:p>
        </w:tc>
        <w:tc>
          <w:tcPr>
            <w:tcW w:w="3027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Se divide el país en 3 zonas lingüísticas</w:t>
            </w:r>
          </w:p>
        </w:tc>
        <w:tc>
          <w:tcPr>
            <w:tcW w:w="872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Crisis del petróleo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C725B1" w:rsidRDefault="001A48EB" w:rsidP="001A48EB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  <w:lang w:val="es-ES"/>
              </w:rPr>
              <w:drawing>
                <wp:inline distT="0" distB="0" distL="0" distR="0" wp14:anchorId="6A502A54" wp14:editId="2074B834">
                  <wp:extent cx="1721623" cy="1060015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́forme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61" cy="106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93C05" w:rsidRPr="00022770">
              <w:rPr>
                <w:lang w:val="es-ES"/>
              </w:rPr>
              <w:t>Se da mayor protagonismo a las regiones</w:t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C725B1" w:rsidRDefault="00CA6B7A" w:rsidP="00CA6B7A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2C6C3448" wp14:editId="4E1E7902">
                  <wp:extent cx="1706005" cy="1437309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gique_regional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78" cy="145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022770" w:rsidRDefault="00CA6B7A" w:rsidP="001A48EB">
            <w:pPr>
              <w:jc w:val="center"/>
              <w:rPr>
                <w:sz w:val="22"/>
                <w:szCs w:val="22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31F3F83" wp14:editId="50D45E94">
                  <wp:extent cx="911652" cy="1338470"/>
                  <wp:effectExtent l="0" t="0" r="317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9-10-29 à 18.22.0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69" cy="137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CA6B7A">
            <w:pPr>
              <w:jc w:val="center"/>
              <w:rPr>
                <w:sz w:val="22"/>
                <w:szCs w:val="22"/>
                <w:lang w:val="es-ES"/>
              </w:rPr>
            </w:pPr>
            <w:r w:rsidRPr="00022770">
              <w:rPr>
                <w:sz w:val="22"/>
                <w:szCs w:val="22"/>
                <w:lang w:val="es-ES"/>
              </w:rPr>
              <w:t>Los belgas manifiestan</w:t>
            </w:r>
          </w:p>
          <w:p w:rsidR="00A93C05" w:rsidRDefault="001A48EB" w:rsidP="00CA6B7A">
            <w:pPr>
              <w:jc w:val="center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 xml:space="preserve">por estar </w:t>
            </w:r>
            <w:r w:rsidR="00A93C05" w:rsidRPr="00022770">
              <w:rPr>
                <w:sz w:val="22"/>
                <w:szCs w:val="22"/>
                <w:lang w:val="es-ES"/>
              </w:rPr>
              <w:t>sin gobierno</w:t>
            </w:r>
          </w:p>
          <w:p w:rsidR="001A48EB" w:rsidRPr="00C725B1" w:rsidRDefault="001A48EB" w:rsidP="00CA6B7A">
            <w:pPr>
              <w:jc w:val="center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(</w:t>
            </w:r>
            <w:r w:rsidRPr="00022770">
              <w:rPr>
                <w:sz w:val="22"/>
                <w:szCs w:val="22"/>
                <w:lang w:val="es-ES"/>
              </w:rPr>
              <w:t>535 días</w:t>
            </w:r>
            <w:r>
              <w:rPr>
                <w:sz w:val="22"/>
                <w:szCs w:val="22"/>
                <w:lang w:val="es-ES"/>
              </w:rPr>
              <w:t>)</w:t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C725B1" w:rsidRDefault="00A93C05" w:rsidP="00CA6B7A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Se revisa la Constitución</w:t>
            </w:r>
          </w:p>
        </w:tc>
        <w:tc>
          <w:tcPr>
            <w:tcW w:w="3027" w:type="dxa"/>
            <w:shd w:val="pct10" w:color="auto" w:fill="auto"/>
          </w:tcPr>
          <w:p w:rsidR="00A93C05" w:rsidRPr="00C725B1" w:rsidRDefault="00A93C05" w:rsidP="001A48EB">
            <w:pPr>
              <w:jc w:val="center"/>
              <w:rPr>
                <w:sz w:val="32"/>
                <w:szCs w:val="32"/>
                <w:lang w:val="es-ES"/>
              </w:rPr>
            </w:pPr>
            <w:r w:rsidRPr="001A48EB">
              <w:rPr>
                <w:lang w:val="es-ES"/>
              </w:rPr>
              <w:t>Bélgica se convierte en un estado federal</w:t>
            </w:r>
          </w:p>
        </w:tc>
        <w:tc>
          <w:tcPr>
            <w:tcW w:w="872" w:type="dxa"/>
            <w:shd w:val="pct10" w:color="auto" w:fill="auto"/>
          </w:tcPr>
          <w:p w:rsidR="00A93C05" w:rsidRPr="00C725B1" w:rsidRDefault="00A93C05" w:rsidP="001A48EB">
            <w:pPr>
              <w:jc w:val="center"/>
              <w:rPr>
                <w:lang w:val="es-ES"/>
              </w:rPr>
            </w:pPr>
            <w:r w:rsidRPr="001A48EB">
              <w:rPr>
                <w:rFonts w:eastAsia="Times New Roman" w:cs="Times New Roman"/>
                <w:color w:val="000000" w:themeColor="text1"/>
                <w:lang w:val="es-ES" w:eastAsia="fr-FR"/>
              </w:rPr>
              <w:t>Revolución de las Patatas Fritas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022770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3BC035F1" wp14:editId="57E229DA">
                  <wp:extent cx="1810603" cy="1198880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4px-European_Parliament_building_Brussels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39" cy="123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022770" w:rsidRDefault="0011563F" w:rsidP="009754FA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570FEF0" wp14:editId="4AF10950">
                  <wp:extent cx="1544320" cy="1544320"/>
                  <wp:effectExtent l="0" t="0" r="508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743_1000x1000px_5020334_ballo-masterpieces-1kg_open_hr_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52" cy="155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022770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1259840" cy="1469813"/>
                  <wp:effectExtent l="0" t="0" r="0" b="381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pture d’écran 2019-10-30 à 17.41.0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86" cy="148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Bruselas es nombrada sede de la Unión Europea</w:t>
            </w:r>
          </w:p>
        </w:tc>
        <w:tc>
          <w:tcPr>
            <w:tcW w:w="3027" w:type="dxa"/>
            <w:shd w:val="pct10" w:color="auto" w:fill="auto"/>
          </w:tcPr>
          <w:p w:rsidR="00A93C05" w:rsidRPr="001A48EB" w:rsidRDefault="00A93C05" w:rsidP="00943FAF">
            <w:pPr>
              <w:jc w:val="both"/>
              <w:rPr>
                <w:lang w:val="es-ES"/>
              </w:rPr>
            </w:pPr>
            <w:r w:rsidRPr="0073069F">
              <w:rPr>
                <w:lang w:val="es-ES"/>
              </w:rPr>
              <w:t xml:space="preserve">Jean </w:t>
            </w:r>
            <w:proofErr w:type="spellStart"/>
            <w:r w:rsidRPr="0073069F">
              <w:rPr>
                <w:lang w:val="es-ES"/>
              </w:rPr>
              <w:t>Neuhaus</w:t>
            </w:r>
            <w:proofErr w:type="spellEnd"/>
            <w:r w:rsidRPr="001A48EB">
              <w:rPr>
                <w:lang w:val="es-ES"/>
              </w:rPr>
              <w:t xml:space="preserve"> </w:t>
            </w:r>
            <w:r w:rsidRPr="0073069F">
              <w:rPr>
                <w:lang w:val="es-ES"/>
              </w:rPr>
              <w:t>invent</w:t>
            </w:r>
            <w:r w:rsidRPr="001A48EB">
              <w:rPr>
                <w:lang w:val="es-ES"/>
              </w:rPr>
              <w:t>a</w:t>
            </w:r>
            <w:r w:rsidRPr="0073069F">
              <w:rPr>
                <w:lang w:val="es-ES"/>
              </w:rPr>
              <w:t xml:space="preserve"> el bombón de chocolate relleno o </w:t>
            </w:r>
            <w:proofErr w:type="spellStart"/>
            <w:r w:rsidRPr="001A48EB">
              <w:rPr>
                <w:i/>
                <w:iCs/>
                <w:lang w:val="es-ES"/>
              </w:rPr>
              <w:t>praline</w:t>
            </w:r>
            <w:proofErr w:type="spellEnd"/>
          </w:p>
        </w:tc>
        <w:tc>
          <w:tcPr>
            <w:tcW w:w="872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Se inventan las patatas fritas en su forma alargada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  <w:p w:rsidR="00A93C05" w:rsidRPr="00022770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1777505" cy="1015153"/>
                  <wp:effectExtent l="0" t="0" r="635" b="127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539355_p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25" cy="10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49E1367E" wp14:editId="5FF44E26">
                  <wp:extent cx="1629907" cy="1629907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lbum-de-tintin-en-el-pais-de-los-soviets-edicion-de-lujo-en-color-20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87" cy="164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11563F" w:rsidRDefault="0011563F" w:rsidP="00943FAF">
            <w:pPr>
              <w:jc w:val="both"/>
              <w:rPr>
                <w:noProof/>
                <w:sz w:val="32"/>
                <w:szCs w:val="32"/>
                <w:lang w:val="es-ES"/>
              </w:rPr>
            </w:pP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3A66E17F" wp14:editId="17E588E0">
                  <wp:extent cx="1724602" cy="1186069"/>
                  <wp:effectExtent l="0" t="0" r="317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531817282_485276_1531821892_noticia_norma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38" cy="120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Se reconocen “</w:t>
            </w:r>
            <w:r w:rsidR="001A48EB">
              <w:rPr>
                <w:lang w:val="es-ES"/>
              </w:rPr>
              <w:t>l</w:t>
            </w:r>
            <w:r w:rsidRPr="001A48EB">
              <w:rPr>
                <w:lang w:val="es-ES"/>
              </w:rPr>
              <w:t xml:space="preserve">es </w:t>
            </w:r>
            <w:proofErr w:type="spellStart"/>
            <w:r w:rsidRPr="001A48EB">
              <w:rPr>
                <w:lang w:val="es-ES"/>
              </w:rPr>
              <w:t>friteries</w:t>
            </w:r>
            <w:proofErr w:type="spellEnd"/>
            <w:r w:rsidRPr="001A48EB">
              <w:rPr>
                <w:lang w:val="es-ES"/>
              </w:rPr>
              <w:t>”</w:t>
            </w:r>
          </w:p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como patrimonio cultural inmaterial</w:t>
            </w:r>
          </w:p>
        </w:tc>
        <w:tc>
          <w:tcPr>
            <w:tcW w:w="3027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Sale e</w:t>
            </w:r>
            <w:r w:rsidRPr="0073069F">
              <w:rPr>
                <w:lang w:val="es-ES"/>
              </w:rPr>
              <w:t>l primer álbum de la colección de «Las aventuras de Tintín»</w:t>
            </w:r>
          </w:p>
        </w:tc>
        <w:tc>
          <w:tcPr>
            <w:tcW w:w="872" w:type="dxa"/>
            <w:shd w:val="pct10" w:color="auto" w:fill="auto"/>
          </w:tcPr>
          <w:p w:rsidR="00A93C05" w:rsidRPr="001A48EB" w:rsidRDefault="00A93C05" w:rsidP="00943FAF">
            <w:pPr>
              <w:jc w:val="center"/>
              <w:rPr>
                <w:lang w:val="es-ES"/>
              </w:rPr>
            </w:pPr>
            <w:proofErr w:type="spellStart"/>
            <w:r w:rsidRPr="001A48EB">
              <w:rPr>
                <w:lang w:val="es-ES"/>
              </w:rPr>
              <w:t>Magritte</w:t>
            </w:r>
            <w:proofErr w:type="spellEnd"/>
            <w:r w:rsidRPr="001A48EB">
              <w:rPr>
                <w:lang w:val="es-ES"/>
              </w:rPr>
              <w:t xml:space="preserve"> pinta uno de sus cuadros más famosos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5BC0B4A4" wp14:editId="0ADEEB6C">
                  <wp:extent cx="1205653" cy="1685322"/>
                  <wp:effectExtent l="0" t="0" r="1270" b="381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ir_Peter_Paul_Rubens_-_Portrait_of_the_Artist_-_Google_Art_Projec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82" cy="171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C725B1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1828800" cy="1525741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allon_2014-05-15_14-25-34_17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45" cy="154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C725B1" w:rsidRDefault="00A93C05" w:rsidP="001A48EB">
            <w:pPr>
              <w:jc w:val="center"/>
              <w:rPr>
                <w:sz w:val="32"/>
                <w:szCs w:val="32"/>
                <w:lang w:val="es-ES"/>
              </w:rPr>
            </w:pPr>
            <w:r w:rsidRPr="001A48EB">
              <w:rPr>
                <w:lang w:val="es-ES"/>
              </w:rPr>
              <w:t>“Ley de la Igualdad”</w:t>
            </w:r>
            <w:r w:rsidR="009754FA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>
                  <wp:extent cx="1015999" cy="1422400"/>
                  <wp:effectExtent l="0" t="0" r="63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0px-First_page_Moniteur_belge_-_Belgisch_Staatsblad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40" cy="143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El pintor Rubens nace en Amberes</w:t>
            </w:r>
          </w:p>
        </w:tc>
        <w:tc>
          <w:tcPr>
            <w:tcW w:w="3027" w:type="dxa"/>
            <w:shd w:val="pct10" w:color="auto" w:fill="auto"/>
          </w:tcPr>
          <w:p w:rsidR="00A93C05" w:rsidRPr="00C725B1" w:rsidRDefault="00A93C05" w:rsidP="00943FAF">
            <w:pPr>
              <w:jc w:val="both"/>
              <w:rPr>
                <w:lang w:val="es-ES"/>
              </w:rPr>
            </w:pPr>
            <w:r w:rsidRPr="001A48EB">
              <w:rPr>
                <w:lang w:val="es-ES"/>
              </w:rPr>
              <w:t>El francés se impone en Valonia, relegando el valón a “idioma de la gente vulgar”</w:t>
            </w:r>
          </w:p>
        </w:tc>
        <w:tc>
          <w:tcPr>
            <w:tcW w:w="872" w:type="dxa"/>
            <w:shd w:val="pct10" w:color="auto" w:fill="auto"/>
          </w:tcPr>
          <w:p w:rsidR="00A93C05" w:rsidRPr="00C725B1" w:rsidRDefault="00A93C05" w:rsidP="00943FAF">
            <w:pPr>
              <w:jc w:val="both"/>
              <w:rPr>
                <w:lang w:val="es-ES"/>
              </w:rPr>
            </w:pPr>
            <w:r w:rsidRPr="001A48EB">
              <w:rPr>
                <w:lang w:val="es-ES"/>
              </w:rPr>
              <w:t xml:space="preserve">El neerlandés y el francés son </w:t>
            </w:r>
            <w:r w:rsidR="001A48EB">
              <w:rPr>
                <w:lang w:val="es-ES"/>
              </w:rPr>
              <w:t>consideradas</w:t>
            </w:r>
            <w:r w:rsidRPr="001A48EB">
              <w:rPr>
                <w:lang w:val="es-ES"/>
              </w:rPr>
              <w:t xml:space="preserve"> lenguas oficiales de Bélgica.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24FA3AAB" wp14:editId="2EA980F2">
                  <wp:extent cx="1000539" cy="1520050"/>
                  <wp:effectExtent l="0" t="0" r="3175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ruxelles_Manneken_Pi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65" cy="156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  <w:p w:rsidR="00CB7684" w:rsidRPr="00C725B1" w:rsidRDefault="00CB7684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38215D3C" wp14:editId="730288F5">
                  <wp:extent cx="1892229" cy="1063413"/>
                  <wp:effectExtent l="0" t="0" r="635" b="381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llage-Belgica-palacio-1920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93" cy="107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C725B1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Default="00A93C05" w:rsidP="00943FAF">
            <w:pPr>
              <w:jc w:val="both"/>
              <w:rPr>
                <w:noProof/>
                <w:sz w:val="32"/>
                <w:szCs w:val="32"/>
                <w:lang w:val="es-ES"/>
              </w:rPr>
            </w:pPr>
          </w:p>
          <w:p w:rsidR="00A93C05" w:rsidRPr="00C725B1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37C4A10D" wp14:editId="0D634119">
                  <wp:extent cx="1781258" cy="118141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ite_0857_0001-594-0-201511041555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09" cy="120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C725B1" w:rsidRDefault="001A48EB" w:rsidP="001A48E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Se realiza l</w:t>
            </w:r>
            <w:r w:rsidR="00A93C05" w:rsidRPr="001A48EB">
              <w:rPr>
                <w:lang w:val="es-ES"/>
              </w:rPr>
              <w:t xml:space="preserve">a estatua </w:t>
            </w:r>
            <w:r>
              <w:rPr>
                <w:lang w:val="es-ES"/>
              </w:rPr>
              <w:t xml:space="preserve">que se convertirá en </w:t>
            </w:r>
            <w:r w:rsidR="00A93C05" w:rsidRPr="001A48EB">
              <w:rPr>
                <w:lang w:val="es-ES"/>
              </w:rPr>
              <w:t>un símbolo de la ciudad de Bruselas</w:t>
            </w:r>
          </w:p>
        </w:tc>
        <w:tc>
          <w:tcPr>
            <w:tcW w:w="3027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lang w:val="es-ES"/>
              </w:rPr>
            </w:pPr>
            <w:r w:rsidRPr="001A48EB">
              <w:rPr>
                <w:lang w:val="es-ES"/>
              </w:rPr>
              <w:t>Se vuelven a tener dificultades para formar un gobierno federal</w:t>
            </w:r>
          </w:p>
        </w:tc>
        <w:tc>
          <w:tcPr>
            <w:tcW w:w="872" w:type="dxa"/>
            <w:shd w:val="pct10" w:color="auto" w:fill="auto"/>
          </w:tcPr>
          <w:p w:rsidR="00A93C05" w:rsidRPr="00C725B1" w:rsidRDefault="00A93C05" w:rsidP="00943FAF">
            <w:pPr>
              <w:jc w:val="both"/>
              <w:rPr>
                <w:lang w:val="es-ES"/>
              </w:rPr>
            </w:pPr>
            <w:r w:rsidRPr="001A48EB">
              <w:rPr>
                <w:lang w:val="es-ES"/>
              </w:rPr>
              <w:t>Se construye el Ayuntamiento de Bruselas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lastRenderedPageBreak/>
              <w:drawing>
                <wp:inline distT="0" distB="0" distL="0" distR="0" wp14:anchorId="33C51999" wp14:editId="2B73E14B">
                  <wp:extent cx="1353249" cy="1956435"/>
                  <wp:effectExtent l="0" t="0" r="571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33.7_retrato-emperador-carlos-v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71" cy="19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1796C481" wp14:editId="0DFD3C91">
                  <wp:extent cx="1299410" cy="1956943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fligem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09" cy="203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470946E4" wp14:editId="49F165DB">
                  <wp:extent cx="1746298" cy="1746298"/>
                  <wp:effectExtent l="0" t="0" r="635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201840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11" cy="177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1500</w:t>
            </w:r>
          </w:p>
        </w:tc>
        <w:tc>
          <w:tcPr>
            <w:tcW w:w="3027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1074</w:t>
            </w:r>
          </w:p>
        </w:tc>
        <w:tc>
          <w:tcPr>
            <w:tcW w:w="872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1926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4CDD51E8" wp14:editId="619C18D5">
                  <wp:extent cx="1275466" cy="1849426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ratadode-utrecht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70" cy="187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</w:p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3C717E44" wp14:editId="6905DD34">
                  <wp:extent cx="1782648" cy="118253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ons-mound-waterloo-22[5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31" cy="120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</w:p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21040050" wp14:editId="318CD089">
                  <wp:extent cx="1757279" cy="146087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elgica-limite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41" cy="147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1713</w:t>
            </w:r>
          </w:p>
        </w:tc>
        <w:tc>
          <w:tcPr>
            <w:tcW w:w="3027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1815</w:t>
            </w:r>
          </w:p>
        </w:tc>
        <w:tc>
          <w:tcPr>
            <w:tcW w:w="872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1830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0228D896" wp14:editId="7409AA89">
                  <wp:extent cx="1224414" cy="1835675"/>
                  <wp:effectExtent l="0" t="0" r="0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4141441443_771ab610f9_b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69" cy="186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both"/>
              <w:rPr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31E044E1" wp14:editId="03BF46EE">
                  <wp:extent cx="1806749" cy="1484754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munidades_lingüísticas_de_Bélgic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07" cy="14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C725B1" w:rsidRDefault="00A93C05" w:rsidP="00943FAF">
            <w:pPr>
              <w:jc w:val="both"/>
              <w:rPr>
                <w:sz w:val="32"/>
                <w:szCs w:val="32"/>
                <w:lang w:val="es-ES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C725B1" w:rsidRDefault="001A48EB" w:rsidP="00943FAF">
            <w:pPr>
              <w:jc w:val="both"/>
              <w:rPr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163883C7" wp14:editId="1124338D">
                  <wp:extent cx="1770297" cy="1534258"/>
                  <wp:effectExtent l="0" t="0" r="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benann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73" cy="156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1958</w:t>
            </w:r>
          </w:p>
        </w:tc>
        <w:tc>
          <w:tcPr>
            <w:tcW w:w="3027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1963</w:t>
            </w:r>
          </w:p>
        </w:tc>
        <w:tc>
          <w:tcPr>
            <w:tcW w:w="872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1970</w:t>
            </w:r>
          </w:p>
        </w:tc>
      </w:tr>
      <w:tr w:rsidR="009754FA" w:rsidRPr="00022770" w:rsidTr="0011563F">
        <w:trPr>
          <w:trHeight w:val="791"/>
        </w:trPr>
        <w:tc>
          <w:tcPr>
            <w:tcW w:w="3042" w:type="dxa"/>
            <w:tcBorders>
              <w:bottom w:val="single" w:sz="4" w:space="0" w:color="auto"/>
            </w:tcBorders>
          </w:tcPr>
          <w:p w:rsidR="00A93C05" w:rsidRPr="00C725B1" w:rsidRDefault="00CA6B7A" w:rsidP="00943FAF">
            <w:pPr>
              <w:jc w:val="center"/>
              <w:rPr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lang w:val="es-ES"/>
              </w:rPr>
              <w:drawing>
                <wp:inline distT="0" distB="0" distL="0" distR="0" wp14:anchorId="391234EF" wp14:editId="0A8589F2">
                  <wp:extent cx="1721623" cy="1060015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́forme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61" cy="1065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C725B1" w:rsidRDefault="00A93C05" w:rsidP="00CA6B7A">
            <w:pPr>
              <w:rPr>
                <w:sz w:val="32"/>
                <w:szCs w:val="32"/>
                <w:lang w:val="es-ES"/>
              </w:rPr>
            </w:pPr>
          </w:p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3027" w:type="dxa"/>
            <w:tcBorders>
              <w:bottom w:val="single" w:sz="4" w:space="0" w:color="auto"/>
            </w:tcBorders>
          </w:tcPr>
          <w:p w:rsidR="00A93C05" w:rsidRPr="00C725B1" w:rsidRDefault="00CA6B7A" w:rsidP="00CA6B7A">
            <w:pPr>
              <w:jc w:val="center"/>
              <w:rPr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2E937308" wp14:editId="69B0C414">
                  <wp:extent cx="1706005" cy="1437309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elgique_regional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78" cy="145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A93C05" w:rsidRPr="00C725B1" w:rsidRDefault="00CA6B7A" w:rsidP="00943FAF">
            <w:pPr>
              <w:jc w:val="center"/>
              <w:rPr>
                <w:sz w:val="32"/>
                <w:szCs w:val="32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31F3F83" wp14:editId="50D45E94">
                  <wp:extent cx="1187328" cy="1743213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9-10-29 à 18.22.0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514" cy="176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4FA" w:rsidRPr="00022770" w:rsidTr="0011563F">
        <w:trPr>
          <w:trHeight w:val="353"/>
        </w:trPr>
        <w:tc>
          <w:tcPr>
            <w:tcW w:w="3042" w:type="dxa"/>
            <w:shd w:val="pct10" w:color="auto" w:fill="auto"/>
          </w:tcPr>
          <w:p w:rsidR="00A93C05" w:rsidRDefault="00A93C05" w:rsidP="00CB7684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década de 1980</w:t>
            </w:r>
          </w:p>
          <w:p w:rsidR="00CB7684" w:rsidRPr="00C725B1" w:rsidRDefault="00CB7684" w:rsidP="00CB7684">
            <w:pPr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3027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1993</w:t>
            </w:r>
          </w:p>
        </w:tc>
        <w:tc>
          <w:tcPr>
            <w:tcW w:w="872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2010</w:t>
            </w:r>
          </w:p>
        </w:tc>
      </w:tr>
    </w:tbl>
    <w:p w:rsidR="00A93C05" w:rsidRPr="00022770" w:rsidRDefault="00A93C05" w:rsidP="00A93C05">
      <w:pPr>
        <w:jc w:val="both"/>
        <w:rPr>
          <w:b/>
          <w:bCs/>
          <w:sz w:val="32"/>
          <w:szCs w:val="32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97"/>
        <w:gridCol w:w="3114"/>
        <w:gridCol w:w="2945"/>
      </w:tblGrid>
      <w:tr w:rsidR="00A93C05" w:rsidRPr="00022770" w:rsidTr="00943FAF">
        <w:trPr>
          <w:trHeight w:val="791"/>
        </w:trPr>
        <w:tc>
          <w:tcPr>
            <w:tcW w:w="3018" w:type="dxa"/>
            <w:tcBorders>
              <w:bottom w:val="single" w:sz="4" w:space="0" w:color="auto"/>
            </w:tcBorders>
          </w:tcPr>
          <w:p w:rsidR="00A93C05" w:rsidRPr="00022770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D515EC0" wp14:editId="35ACE5CF">
                  <wp:extent cx="1810603" cy="1198880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4px-European_Parliament_building_Brussels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39" cy="123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022770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570FEF0" wp14:editId="4AF10950">
                  <wp:extent cx="1544320" cy="1544320"/>
                  <wp:effectExtent l="0" t="0" r="508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n743_1000x1000px_5020334_ballo-masterpieces-1kg_open_hr_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852" cy="155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022770" w:rsidRDefault="0011563F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781F969A" wp14:editId="6EE19BA9">
                  <wp:extent cx="1259840" cy="1469813"/>
                  <wp:effectExtent l="0" t="0" r="0" b="381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pture d’écran 2019-10-30 à 17.41.00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86" cy="148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05" w:rsidRPr="00022770" w:rsidTr="00943FAF">
        <w:trPr>
          <w:trHeight w:val="353"/>
        </w:trPr>
        <w:tc>
          <w:tcPr>
            <w:tcW w:w="3018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1992</w:t>
            </w:r>
          </w:p>
        </w:tc>
        <w:tc>
          <w:tcPr>
            <w:tcW w:w="3019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1912</w:t>
            </w:r>
          </w:p>
        </w:tc>
        <w:tc>
          <w:tcPr>
            <w:tcW w:w="3019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1861</w:t>
            </w:r>
          </w:p>
        </w:tc>
      </w:tr>
      <w:tr w:rsidR="00A93C05" w:rsidRPr="00022770" w:rsidTr="00943FAF">
        <w:trPr>
          <w:trHeight w:val="791"/>
        </w:trPr>
        <w:tc>
          <w:tcPr>
            <w:tcW w:w="3018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  <w:p w:rsidR="00A93C05" w:rsidRPr="00022770" w:rsidRDefault="009754FA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05A57C7C" wp14:editId="38A5604A">
                  <wp:extent cx="1777505" cy="1015153"/>
                  <wp:effectExtent l="0" t="0" r="635" b="127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539355_p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25" cy="10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5C10CE1C" wp14:editId="0BBFE41D">
                  <wp:extent cx="1709531" cy="1709531"/>
                  <wp:effectExtent l="0" t="0" r="5080" b="50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lbum-de-tintin-en-el-pais-de-los-soviets-edicion-de-lujo-en-color-20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34" cy="172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022770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5B9EDB24" wp14:editId="7849CD2A">
                  <wp:extent cx="1782417" cy="122583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531817282_485276_1531821892_noticia_normal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46" cy="124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05" w:rsidRPr="00022770" w:rsidTr="00943FAF">
        <w:trPr>
          <w:trHeight w:val="353"/>
        </w:trPr>
        <w:tc>
          <w:tcPr>
            <w:tcW w:w="3018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2017</w:t>
            </w:r>
          </w:p>
        </w:tc>
        <w:tc>
          <w:tcPr>
            <w:tcW w:w="3019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1929</w:t>
            </w:r>
          </w:p>
        </w:tc>
        <w:tc>
          <w:tcPr>
            <w:tcW w:w="3019" w:type="dxa"/>
            <w:shd w:val="pct10" w:color="auto" w:fill="auto"/>
          </w:tcPr>
          <w:p w:rsidR="00A93C05" w:rsidRPr="00022770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1928-29</w:t>
            </w:r>
          </w:p>
        </w:tc>
      </w:tr>
      <w:tr w:rsidR="00A93C05" w:rsidRPr="00022770" w:rsidTr="00943FAF">
        <w:trPr>
          <w:trHeight w:val="791"/>
        </w:trPr>
        <w:tc>
          <w:tcPr>
            <w:tcW w:w="3018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22770"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4250C356" wp14:editId="2F62967B">
                  <wp:extent cx="1305339" cy="1824668"/>
                  <wp:effectExtent l="0" t="0" r="3175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ir_Peter_Paul_Rubens_-_Portrait_of_the_Artist_-_Google_Art_Projec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60" cy="185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9754FA" w:rsidRDefault="00CB7684" w:rsidP="009754FA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1EB1C7F3" wp14:editId="25508587">
                  <wp:extent cx="1828800" cy="1525741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allon_2014-05-15_14-25-34_17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945" cy="154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C05" w:rsidRPr="009754FA" w:rsidRDefault="00A93C05" w:rsidP="009754FA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9754FA" w:rsidRDefault="009754FA" w:rsidP="009754FA">
            <w:pPr>
              <w:jc w:val="center"/>
              <w:rPr>
                <w:b/>
                <w:bCs/>
                <w:lang w:val="es-ES"/>
              </w:rPr>
            </w:pPr>
            <w:r w:rsidRPr="009754FA">
              <w:rPr>
                <w:noProof/>
                <w:lang w:val="es-ES"/>
              </w:rPr>
              <w:drawing>
                <wp:inline distT="0" distB="0" distL="0" distR="0" wp14:anchorId="7F6246EF" wp14:editId="784828D8">
                  <wp:extent cx="1161142" cy="16256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0px-First_page_Moniteur_belge_-_Belgisch_Staatsblad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16" cy="164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4FA" w:rsidRPr="009754FA" w:rsidRDefault="009754FA" w:rsidP="009754FA">
            <w:pPr>
              <w:jc w:val="center"/>
              <w:rPr>
                <w:b/>
                <w:bCs/>
                <w:lang w:val="es-ES"/>
              </w:rPr>
            </w:pPr>
            <w:r w:rsidRPr="009754FA">
              <w:rPr>
                <w:b/>
                <w:bCs/>
                <w:lang w:val="es-ES"/>
              </w:rPr>
              <w:t>“Ley de la igualdad”</w:t>
            </w:r>
          </w:p>
        </w:tc>
      </w:tr>
      <w:tr w:rsidR="00A93C05" w:rsidRPr="00022770" w:rsidTr="00943FAF">
        <w:trPr>
          <w:trHeight w:val="353"/>
        </w:trPr>
        <w:tc>
          <w:tcPr>
            <w:tcW w:w="3018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1577</w:t>
            </w:r>
          </w:p>
          <w:p w:rsidR="00A93C05" w:rsidRPr="00C725B1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</w:tc>
        <w:tc>
          <w:tcPr>
            <w:tcW w:w="3019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022770">
              <w:rPr>
                <w:sz w:val="28"/>
                <w:szCs w:val="28"/>
                <w:lang w:val="es-ES"/>
              </w:rPr>
              <w:t>s. XVI</w:t>
            </w:r>
          </w:p>
        </w:tc>
        <w:tc>
          <w:tcPr>
            <w:tcW w:w="3019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32"/>
                <w:szCs w:val="32"/>
                <w:lang w:val="es-ES"/>
              </w:rPr>
            </w:pPr>
            <w:r w:rsidRPr="00022770">
              <w:rPr>
                <w:sz w:val="32"/>
                <w:szCs w:val="32"/>
                <w:lang w:val="es-ES"/>
              </w:rPr>
              <w:t>1889</w:t>
            </w:r>
          </w:p>
        </w:tc>
      </w:tr>
      <w:tr w:rsidR="00A93C05" w:rsidRPr="00022770" w:rsidTr="00943FAF">
        <w:trPr>
          <w:trHeight w:val="791"/>
        </w:trPr>
        <w:tc>
          <w:tcPr>
            <w:tcW w:w="3018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7433B729" wp14:editId="7F068EDC">
                  <wp:extent cx="1247382" cy="1895061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ruxelles_Manneken_Pi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998" cy="195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Pr="00C725B1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</w:p>
          <w:p w:rsidR="00A93C05" w:rsidRPr="00C725B1" w:rsidRDefault="00CB7684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/>
              </w:rPr>
              <w:drawing>
                <wp:inline distT="0" distB="0" distL="0" distR="0" wp14:anchorId="38215D3C" wp14:editId="730288F5">
                  <wp:extent cx="1892229" cy="1063413"/>
                  <wp:effectExtent l="0" t="0" r="635" b="381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llage-Belgica-palacio-1920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93" cy="107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bottom w:val="single" w:sz="4" w:space="0" w:color="auto"/>
            </w:tcBorders>
          </w:tcPr>
          <w:p w:rsidR="00A93C05" w:rsidRDefault="00A93C05" w:rsidP="00943FAF">
            <w:pPr>
              <w:jc w:val="both"/>
              <w:rPr>
                <w:noProof/>
                <w:sz w:val="32"/>
                <w:szCs w:val="32"/>
                <w:lang w:val="es-ES"/>
              </w:rPr>
            </w:pPr>
          </w:p>
          <w:p w:rsidR="00A93C05" w:rsidRPr="00C725B1" w:rsidRDefault="00A93C05" w:rsidP="00943FAF">
            <w:pPr>
              <w:jc w:val="both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sz w:val="32"/>
                <w:szCs w:val="32"/>
                <w:lang w:val="es-ES"/>
              </w:rPr>
              <w:drawing>
                <wp:inline distT="0" distB="0" distL="0" distR="0" wp14:anchorId="39A38E93" wp14:editId="52A17298">
                  <wp:extent cx="1781810" cy="1181781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ite_0857_0001-594-0-2015110415552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56" cy="120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C05" w:rsidRPr="00022770" w:rsidTr="00943FAF">
        <w:trPr>
          <w:trHeight w:val="353"/>
        </w:trPr>
        <w:tc>
          <w:tcPr>
            <w:tcW w:w="3018" w:type="dxa"/>
            <w:shd w:val="pct10" w:color="auto" w:fill="auto"/>
          </w:tcPr>
          <w:p w:rsidR="00A93C05" w:rsidRDefault="00A93C05" w:rsidP="005A71B7">
            <w:pPr>
              <w:jc w:val="center"/>
              <w:rPr>
                <w:sz w:val="28"/>
                <w:szCs w:val="28"/>
                <w:lang w:val="es-ES"/>
              </w:rPr>
            </w:pPr>
            <w:r w:rsidRPr="0070138E">
              <w:rPr>
                <w:sz w:val="28"/>
                <w:szCs w:val="28"/>
                <w:lang w:val="es-ES"/>
              </w:rPr>
              <w:t>1619</w:t>
            </w:r>
          </w:p>
          <w:p w:rsidR="00CB7684" w:rsidRPr="00C725B1" w:rsidRDefault="00CB7684" w:rsidP="005A71B7">
            <w:pPr>
              <w:jc w:val="center"/>
              <w:rPr>
                <w:sz w:val="28"/>
                <w:szCs w:val="28"/>
                <w:lang w:val="es-ES"/>
              </w:rPr>
            </w:pPr>
          </w:p>
        </w:tc>
        <w:tc>
          <w:tcPr>
            <w:tcW w:w="3019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70138E">
              <w:rPr>
                <w:sz w:val="28"/>
                <w:szCs w:val="28"/>
                <w:lang w:val="es-ES"/>
              </w:rPr>
              <w:t>2019</w:t>
            </w:r>
          </w:p>
        </w:tc>
        <w:tc>
          <w:tcPr>
            <w:tcW w:w="3019" w:type="dxa"/>
            <w:shd w:val="pct10" w:color="auto" w:fill="auto"/>
          </w:tcPr>
          <w:p w:rsidR="00A93C05" w:rsidRPr="00C725B1" w:rsidRDefault="00A93C05" w:rsidP="00943FAF">
            <w:pPr>
              <w:jc w:val="center"/>
              <w:rPr>
                <w:sz w:val="28"/>
                <w:szCs w:val="28"/>
                <w:lang w:val="es-ES"/>
              </w:rPr>
            </w:pPr>
            <w:r w:rsidRPr="0070138E">
              <w:rPr>
                <w:sz w:val="28"/>
                <w:szCs w:val="28"/>
                <w:lang w:val="es-ES"/>
              </w:rPr>
              <w:t>s. XV</w:t>
            </w:r>
          </w:p>
        </w:tc>
      </w:tr>
    </w:tbl>
    <w:p w:rsidR="00A93C05" w:rsidRPr="001C1E88" w:rsidRDefault="00A93C05" w:rsidP="00D6240C">
      <w:pPr>
        <w:jc w:val="both"/>
        <w:rPr>
          <w:sz w:val="40"/>
          <w:szCs w:val="40"/>
        </w:rPr>
      </w:pPr>
      <w:bookmarkStart w:id="0" w:name="_GoBack"/>
      <w:bookmarkEnd w:id="0"/>
    </w:p>
    <w:sectPr w:rsidR="00A93C05" w:rsidRPr="001C1E88" w:rsidSect="0082752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C05"/>
    <w:rsid w:val="0011563F"/>
    <w:rsid w:val="001A48EB"/>
    <w:rsid w:val="001C1E88"/>
    <w:rsid w:val="002F6F5E"/>
    <w:rsid w:val="003C0CE8"/>
    <w:rsid w:val="00405B8B"/>
    <w:rsid w:val="005A71B7"/>
    <w:rsid w:val="0082752F"/>
    <w:rsid w:val="009754FA"/>
    <w:rsid w:val="00A93C05"/>
    <w:rsid w:val="00AD4C4D"/>
    <w:rsid w:val="00CA6B7A"/>
    <w:rsid w:val="00CB7684"/>
    <w:rsid w:val="00D6240C"/>
    <w:rsid w:val="00D9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FE5F91"/>
  <w15:chartTrackingRefBased/>
  <w15:docId w15:val="{3F58638E-AF72-BB4F-B13E-2D9C0598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E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93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7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Carilla</dc:creator>
  <cp:keywords/>
  <dc:description/>
  <cp:lastModifiedBy>Pilar Carilla</cp:lastModifiedBy>
  <cp:revision>4</cp:revision>
  <dcterms:created xsi:type="dcterms:W3CDTF">2019-10-29T16:53:00Z</dcterms:created>
  <dcterms:modified xsi:type="dcterms:W3CDTF">2019-10-31T08:03:00Z</dcterms:modified>
</cp:coreProperties>
</file>