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120" w:rsidRDefault="000D363A">
      <w:r>
        <w:fldChar w:fldCharType="begin"/>
      </w:r>
      <w:r>
        <w:instrText xml:space="preserve"> HYPERLINK "https://www.praha-kunratice.cz/sites/default/files/soubory/uvodni_rozvaha_mc_metropol.plan_.pdf" </w:instrText>
      </w:r>
      <w:r>
        <w:fldChar w:fldCharType="separate"/>
      </w:r>
      <w:r w:rsidR="00DB2120" w:rsidRPr="00FF5C63">
        <w:rPr>
          <w:rStyle w:val="Hypertextovodkaz"/>
        </w:rPr>
        <w:t>https://www.praha-kunratice.cz/sites/default/files/soubory/uvodni_rozvaha_mc_metropol.plan_.pdf</w:t>
      </w:r>
      <w:r>
        <w:rPr>
          <w:rStyle w:val="Hypertextovodkaz"/>
        </w:rPr>
        <w:fldChar w:fldCharType="end"/>
      </w:r>
    </w:p>
    <w:p w:rsidR="00DB2120" w:rsidRDefault="00DB2120"/>
    <w:p w:rsidR="002F35FC" w:rsidRDefault="001C54A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3971924</wp:posOffset>
                </wp:positionH>
                <wp:positionV relativeFrom="paragraph">
                  <wp:posOffset>3028950</wp:posOffset>
                </wp:positionV>
                <wp:extent cx="190500" cy="542925"/>
                <wp:effectExtent l="19050" t="19050" r="19050" b="28575"/>
                <wp:wrapNone/>
                <wp:docPr id="2" name="Ohnutá šipk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0500" cy="542925"/>
                        </a:xfrm>
                        <a:prstGeom prst="ben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C55F5D4" id="Ohnutá šipka 2" o:spid="_x0000_s1026" style="position:absolute;margin-left:312.75pt;margin-top:238.5pt;width:15pt;height:42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" path="m,542925l,107156c,61126,37314,23812,83344,23812r59531,1l142875,r47625,47625l142875,95250r,-23812l83344,71438v-19727,,-35719,15992,-35719,35719l47625,542925,,542925xe" fillcolor="yellow" strokecolor="#1f4d78 [1604]" strokeweight="1pt">
                <v:stroke joinstyle="miter"/>
                <v:path arrowok="t" o:connecttype="custom" o:connectlocs="0,542925;0,107156;83344,23812;142875,23813;142875,0;190500,47625;142875,95250;142875,71438;83344,71438;47625,107157;47625,542925;0,542925" o:connectangles="0,0,0,0,0,0,0,0,0,0,0,0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94246A1" wp14:editId="550FB3D1">
            <wp:extent cx="7667625" cy="6266017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519" t="7055" r="19973" b="3586"/>
                    <a:stretch/>
                  </pic:blipFill>
                  <pic:spPr bwMode="auto">
                    <a:xfrm>
                      <a:off x="0" y="0"/>
                      <a:ext cx="7718374" cy="6307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4A4" w:rsidRDefault="001C54A4"/>
    <w:p w:rsidR="001C54A4" w:rsidRDefault="000D363A">
      <w:hyperlink r:id="rId5" w:history="1">
        <w:r w:rsidR="00D0307E" w:rsidRPr="00FF5C63">
          <w:rPr>
            <w:rStyle w:val="Hypertextovodkaz"/>
          </w:rPr>
          <w:t>http://app.iprpraha.cz/js-api/app/vykresyUP/</w:t>
        </w:r>
      </w:hyperlink>
    </w:p>
    <w:p w:rsidR="00B57769" w:rsidRDefault="00B57769">
      <w:pPr>
        <w:rPr>
          <w:noProof/>
          <w:lang w:eastAsia="cs-CZ"/>
        </w:rPr>
      </w:pPr>
    </w:p>
    <w:p w:rsidR="00D0307E" w:rsidRDefault="00B57769">
      <w:r>
        <w:rPr>
          <w:noProof/>
          <w:lang w:eastAsia="cs-CZ"/>
        </w:rPr>
        <w:drawing>
          <wp:inline distT="0" distB="0" distL="0" distR="0" wp14:anchorId="093BA163" wp14:editId="2C61C454">
            <wp:extent cx="9696450" cy="49053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0" t="7274" r="441" b="3533"/>
                    <a:stretch/>
                  </pic:blipFill>
                  <pic:spPr bwMode="auto">
                    <a:xfrm>
                      <a:off x="0" y="0"/>
                      <a:ext cx="9696450" cy="49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769" w:rsidRDefault="00B57769"/>
    <w:p w:rsidR="00B57769" w:rsidRDefault="000D363A">
      <w:r>
        <w:t>*</w:t>
      </w:r>
      <w:proofErr w:type="spellStart"/>
      <w:r>
        <w:t>Our</w:t>
      </w:r>
      <w:proofErr w:type="spellEnd"/>
      <w:r>
        <w:t xml:space="preserve"> plot </w:t>
      </w:r>
      <w:proofErr w:type="spellStart"/>
      <w:r>
        <w:t>is</w:t>
      </w:r>
      <w:proofErr w:type="spellEnd"/>
      <w:r>
        <w:t xml:space="preserve"> </w:t>
      </w:r>
      <w:proofErr w:type="spellStart"/>
      <w:r>
        <w:t>marked</w:t>
      </w:r>
      <w:proofErr w:type="spellEnd"/>
      <w:r>
        <w:t xml:space="preserve"> </w:t>
      </w:r>
      <w:proofErr w:type="spellStart"/>
      <w:r>
        <w:t>red</w:t>
      </w:r>
      <w:proofErr w:type="spellEnd"/>
    </w:p>
    <w:p w:rsidR="00B57769" w:rsidRDefault="00B57769"/>
    <w:p w:rsidR="00DB2120" w:rsidRDefault="00DB2120"/>
    <w:p w:rsidR="00DB2120" w:rsidRDefault="000D363A" w:rsidP="00DB2120">
      <w:hyperlink r:id="rId7" w:history="1">
        <w:r w:rsidR="00DB2120" w:rsidRPr="00FF5C63">
          <w:rPr>
            <w:rStyle w:val="Hypertextovodkaz"/>
          </w:rPr>
          <w:t>http://app.iprpraha.cz/js-api/app/vykresyUP/</w:t>
        </w:r>
      </w:hyperlink>
    </w:p>
    <w:p w:rsidR="005A54F0" w:rsidRPr="009F7A78" w:rsidRDefault="000D363A">
      <w:pPr>
        <w:rPr>
          <w:b/>
        </w:rPr>
      </w:pPr>
      <w:r>
        <w:rPr>
          <w:b/>
        </w:rPr>
        <w:t>region</w:t>
      </w:r>
      <w:r w:rsidR="009F7A78" w:rsidRPr="009F7A78">
        <w:rPr>
          <w:b/>
        </w:rPr>
        <w:t xml:space="preserve">  01b</w:t>
      </w:r>
    </w:p>
    <w:p w:rsidR="009F7A78" w:rsidRDefault="009F7A78">
      <w:pPr>
        <w:rPr>
          <w:noProof/>
          <w:lang w:eastAsia="cs-CZ"/>
        </w:rPr>
        <w:sectPr w:rsidR="009F7A78" w:rsidSect="00DB2120">
          <w:pgSz w:w="16838" w:h="11906" w:orient="landscape"/>
          <w:pgMar w:top="720" w:right="720" w:bottom="284" w:left="720" w:header="708" w:footer="708" w:gutter="0"/>
          <w:cols w:space="708"/>
          <w:docGrid w:linePitch="360"/>
        </w:sectPr>
      </w:pPr>
    </w:p>
    <w:p w:rsidR="009F7A78" w:rsidRDefault="009F7A78">
      <w:pPr>
        <w:rPr>
          <w:noProof/>
          <w:lang w:eastAsia="cs-CZ"/>
        </w:rPr>
      </w:pPr>
    </w:p>
    <w:p w:rsidR="005A54F0" w:rsidRDefault="005A54F0">
      <w:r>
        <w:rPr>
          <w:noProof/>
          <w:lang w:eastAsia="cs-CZ"/>
        </w:rPr>
        <w:drawing>
          <wp:inline distT="0" distB="0" distL="0" distR="0" wp14:anchorId="156F73F2" wp14:editId="4245176D">
            <wp:extent cx="2914650" cy="282796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954" t="28230" r="26841" b="26567"/>
                    <a:stretch/>
                  </pic:blipFill>
                  <pic:spPr bwMode="auto">
                    <a:xfrm>
                      <a:off x="0" y="0"/>
                      <a:ext cx="2932731" cy="2845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120" w:rsidRDefault="009F7A78" w:rsidP="009F7A78">
      <w:r>
        <w:br w:type="column"/>
      </w:r>
      <w:hyperlink r:id="rId9" w:history="1">
        <w:r w:rsidR="00DB2120" w:rsidRPr="00FF5C63">
          <w:rPr>
            <w:rStyle w:val="Hypertextovodkaz"/>
          </w:rPr>
          <w:t>https://www.praha-kunratice.cz/sites/default/files/soubory/uvodni_rozvaha_ochar_uz_mc_p-ku.pdf</w:t>
        </w:r>
      </w:hyperlink>
    </w:p>
    <w:p w:rsidR="008856DF" w:rsidRPr="000D363A" w:rsidRDefault="009F7A78" w:rsidP="009F7A78">
      <w:pPr>
        <w:rPr>
          <w:b/>
          <w:sz w:val="24"/>
          <w:szCs w:val="24"/>
          <w:u w:val="single"/>
        </w:rPr>
      </w:pPr>
      <w:r w:rsidRPr="008856DF">
        <w:rPr>
          <w:b/>
          <w:sz w:val="24"/>
          <w:szCs w:val="24"/>
          <w:u w:val="single"/>
        </w:rPr>
        <w:t>01b – KUNRATICE OBEC</w:t>
      </w:r>
    </w:p>
    <w:p w:rsidR="008856DF" w:rsidRDefault="009F7A78" w:rsidP="009F7A78">
      <w:pPr>
        <w:rPr>
          <w:sz w:val="24"/>
          <w:szCs w:val="24"/>
        </w:rPr>
      </w:pPr>
      <w:r w:rsidRPr="009F7A78">
        <w:rPr>
          <w:sz w:val="24"/>
          <w:szCs w:val="24"/>
        </w:rPr>
        <w:t xml:space="preserve">- </w:t>
      </w:r>
      <w:r w:rsidR="000D363A">
        <w:rPr>
          <w:b/>
          <w:sz w:val="24"/>
          <w:szCs w:val="24"/>
        </w:rPr>
        <w:t xml:space="preserve">region </w:t>
      </w:r>
      <w:proofErr w:type="spellStart"/>
      <w:r w:rsidR="000D363A">
        <w:rPr>
          <w:b/>
          <w:sz w:val="24"/>
          <w:szCs w:val="24"/>
        </w:rPr>
        <w:t>description</w:t>
      </w:r>
      <w:proofErr w:type="spellEnd"/>
      <w:r w:rsidRPr="009F7A78">
        <w:rPr>
          <w:sz w:val="24"/>
          <w:szCs w:val="24"/>
        </w:rPr>
        <w:t>:</w:t>
      </w:r>
      <w:r w:rsidR="000D363A">
        <w:rPr>
          <w:sz w:val="24"/>
          <w:szCs w:val="24"/>
        </w:rPr>
        <w:t xml:space="preserve"> </w:t>
      </w:r>
      <w:proofErr w:type="spellStart"/>
      <w:r w:rsidR="000D363A">
        <w:rPr>
          <w:sz w:val="24"/>
          <w:szCs w:val="24"/>
        </w:rPr>
        <w:t>mostly</w:t>
      </w:r>
      <w:proofErr w:type="spellEnd"/>
      <w:r w:rsidR="000D363A">
        <w:rPr>
          <w:sz w:val="24"/>
          <w:szCs w:val="24"/>
        </w:rPr>
        <w:t xml:space="preserve"> </w:t>
      </w:r>
      <w:proofErr w:type="spellStart"/>
      <w:r w:rsidR="000D363A">
        <w:rPr>
          <w:sz w:val="24"/>
          <w:szCs w:val="24"/>
        </w:rPr>
        <w:t>family</w:t>
      </w:r>
      <w:proofErr w:type="spellEnd"/>
      <w:r w:rsidR="000D363A">
        <w:rPr>
          <w:sz w:val="24"/>
          <w:szCs w:val="24"/>
        </w:rPr>
        <w:t xml:space="preserve"> </w:t>
      </w:r>
      <w:proofErr w:type="spellStart"/>
      <w:r w:rsidR="000D363A">
        <w:rPr>
          <w:sz w:val="24"/>
          <w:szCs w:val="24"/>
        </w:rPr>
        <w:t>houses</w:t>
      </w:r>
      <w:proofErr w:type="spellEnd"/>
      <w:r w:rsidR="000D363A">
        <w:rPr>
          <w:sz w:val="24"/>
          <w:szCs w:val="24"/>
        </w:rPr>
        <w:t xml:space="preserve">, </w:t>
      </w:r>
      <w:proofErr w:type="spellStart"/>
      <w:r w:rsidR="000D363A">
        <w:rPr>
          <w:sz w:val="24"/>
          <w:szCs w:val="24"/>
        </w:rPr>
        <w:t>with</w:t>
      </w:r>
      <w:proofErr w:type="spellEnd"/>
      <w:r w:rsidR="000D363A">
        <w:rPr>
          <w:sz w:val="24"/>
          <w:szCs w:val="24"/>
        </w:rPr>
        <w:t xml:space="preserve"> basic </w:t>
      </w:r>
      <w:proofErr w:type="spellStart"/>
      <w:r w:rsidR="000D363A">
        <w:rPr>
          <w:sz w:val="24"/>
          <w:szCs w:val="24"/>
        </w:rPr>
        <w:t>administrative</w:t>
      </w:r>
      <w:proofErr w:type="spellEnd"/>
      <w:r w:rsidR="000D363A">
        <w:rPr>
          <w:sz w:val="24"/>
          <w:szCs w:val="24"/>
        </w:rPr>
        <w:t xml:space="preserve"> </w:t>
      </w:r>
      <w:proofErr w:type="spellStart"/>
      <w:r w:rsidR="000D363A">
        <w:rPr>
          <w:sz w:val="24"/>
          <w:szCs w:val="24"/>
        </w:rPr>
        <w:t>buildings</w:t>
      </w:r>
      <w:proofErr w:type="spellEnd"/>
      <w:r w:rsidR="000D363A">
        <w:rPr>
          <w:sz w:val="24"/>
          <w:szCs w:val="24"/>
        </w:rPr>
        <w:t xml:space="preserve"> and </w:t>
      </w:r>
      <w:proofErr w:type="spellStart"/>
      <w:r w:rsidR="000D363A">
        <w:rPr>
          <w:sz w:val="24"/>
          <w:szCs w:val="24"/>
        </w:rPr>
        <w:t>services</w:t>
      </w:r>
      <w:proofErr w:type="spellEnd"/>
      <w:r w:rsidR="000D363A">
        <w:rPr>
          <w:sz w:val="24"/>
          <w:szCs w:val="24"/>
        </w:rPr>
        <w:t xml:space="preserve">. Most </w:t>
      </w:r>
      <w:proofErr w:type="spellStart"/>
      <w:r w:rsidR="000D363A">
        <w:rPr>
          <w:sz w:val="24"/>
          <w:szCs w:val="24"/>
        </w:rPr>
        <w:t>houses</w:t>
      </w:r>
      <w:proofErr w:type="spellEnd"/>
      <w:r w:rsidR="000D363A">
        <w:rPr>
          <w:sz w:val="24"/>
          <w:szCs w:val="24"/>
        </w:rPr>
        <w:t xml:space="preserve"> are </w:t>
      </w:r>
      <w:proofErr w:type="spellStart"/>
      <w:r w:rsidR="000D363A">
        <w:rPr>
          <w:sz w:val="24"/>
          <w:szCs w:val="24"/>
        </w:rPr>
        <w:t>separated</w:t>
      </w:r>
      <w:proofErr w:type="spellEnd"/>
      <w:r w:rsidR="000D363A">
        <w:rPr>
          <w:sz w:val="24"/>
          <w:szCs w:val="24"/>
        </w:rPr>
        <w:t xml:space="preserve"> by </w:t>
      </w:r>
      <w:proofErr w:type="spellStart"/>
      <w:r w:rsidR="000D363A">
        <w:rPr>
          <w:sz w:val="24"/>
          <w:szCs w:val="24"/>
        </w:rPr>
        <w:t>private</w:t>
      </w:r>
      <w:proofErr w:type="spellEnd"/>
      <w:r w:rsidR="000D363A">
        <w:rPr>
          <w:sz w:val="24"/>
          <w:szCs w:val="24"/>
        </w:rPr>
        <w:t xml:space="preserve"> </w:t>
      </w:r>
      <w:proofErr w:type="spellStart"/>
      <w:r w:rsidR="000D363A">
        <w:rPr>
          <w:sz w:val="24"/>
          <w:szCs w:val="24"/>
        </w:rPr>
        <w:t>gardens</w:t>
      </w:r>
      <w:proofErr w:type="spellEnd"/>
      <w:r w:rsidR="000D363A">
        <w:rPr>
          <w:sz w:val="24"/>
          <w:szCs w:val="24"/>
        </w:rPr>
        <w:t>.</w:t>
      </w:r>
      <w:r w:rsidRPr="009F7A78">
        <w:rPr>
          <w:sz w:val="24"/>
          <w:szCs w:val="24"/>
        </w:rPr>
        <w:t xml:space="preserve"> </w:t>
      </w:r>
    </w:p>
    <w:p w:rsidR="008856DF" w:rsidRDefault="009F7A78" w:rsidP="009F7A78">
      <w:pPr>
        <w:rPr>
          <w:sz w:val="24"/>
          <w:szCs w:val="24"/>
        </w:rPr>
      </w:pPr>
      <w:r w:rsidRPr="009F7A78">
        <w:rPr>
          <w:sz w:val="24"/>
          <w:szCs w:val="24"/>
        </w:rPr>
        <w:t xml:space="preserve"> - </w:t>
      </w:r>
      <w:proofErr w:type="spellStart"/>
      <w:r w:rsidR="000D363A">
        <w:rPr>
          <w:b/>
          <w:sz w:val="24"/>
          <w:szCs w:val="24"/>
        </w:rPr>
        <w:t>height</w:t>
      </w:r>
      <w:proofErr w:type="spellEnd"/>
      <w:r w:rsidR="000D363A">
        <w:rPr>
          <w:b/>
          <w:sz w:val="24"/>
          <w:szCs w:val="24"/>
        </w:rPr>
        <w:t xml:space="preserve"> </w:t>
      </w:r>
      <w:proofErr w:type="spellStart"/>
      <w:r w:rsidR="000D363A">
        <w:rPr>
          <w:b/>
          <w:sz w:val="24"/>
          <w:szCs w:val="24"/>
        </w:rPr>
        <w:t>limits</w:t>
      </w:r>
      <w:proofErr w:type="spellEnd"/>
      <w:r w:rsidR="000D363A">
        <w:rPr>
          <w:sz w:val="24"/>
          <w:szCs w:val="24"/>
        </w:rPr>
        <w:t xml:space="preserve">: maximum </w:t>
      </w:r>
      <w:proofErr w:type="spellStart"/>
      <w:r w:rsidR="000D363A">
        <w:rPr>
          <w:sz w:val="24"/>
          <w:szCs w:val="24"/>
        </w:rPr>
        <w:t>of</w:t>
      </w:r>
      <w:proofErr w:type="spellEnd"/>
      <w:r w:rsidR="000D363A">
        <w:rPr>
          <w:sz w:val="24"/>
          <w:szCs w:val="24"/>
        </w:rPr>
        <w:t xml:space="preserve"> 2 </w:t>
      </w:r>
      <w:proofErr w:type="spellStart"/>
      <w:r w:rsidR="000D363A">
        <w:rPr>
          <w:sz w:val="24"/>
          <w:szCs w:val="24"/>
        </w:rPr>
        <w:t>stories</w:t>
      </w:r>
      <w:proofErr w:type="spellEnd"/>
      <w:r w:rsidR="000D363A">
        <w:rPr>
          <w:sz w:val="24"/>
          <w:szCs w:val="24"/>
        </w:rPr>
        <w:t xml:space="preserve"> per </w:t>
      </w:r>
      <w:proofErr w:type="spellStart"/>
      <w:r w:rsidR="000D363A">
        <w:rPr>
          <w:sz w:val="24"/>
          <w:szCs w:val="24"/>
        </w:rPr>
        <w:t>structure</w:t>
      </w:r>
      <w:proofErr w:type="spellEnd"/>
    </w:p>
    <w:p w:rsidR="008856DF" w:rsidRDefault="009F7A78" w:rsidP="009F7A78">
      <w:pPr>
        <w:rPr>
          <w:sz w:val="24"/>
          <w:szCs w:val="24"/>
        </w:rPr>
      </w:pPr>
      <w:r w:rsidRPr="009F7A78">
        <w:rPr>
          <w:sz w:val="24"/>
          <w:szCs w:val="24"/>
        </w:rPr>
        <w:t xml:space="preserve"> - </w:t>
      </w:r>
      <w:r w:rsidR="000D363A">
        <w:rPr>
          <w:b/>
          <w:sz w:val="24"/>
          <w:szCs w:val="24"/>
        </w:rPr>
        <w:t xml:space="preserve">region </w:t>
      </w:r>
      <w:proofErr w:type="spellStart"/>
      <w:r w:rsidR="000D363A">
        <w:rPr>
          <w:b/>
          <w:sz w:val="24"/>
          <w:szCs w:val="24"/>
        </w:rPr>
        <w:t>progress</w:t>
      </w:r>
      <w:proofErr w:type="spellEnd"/>
      <w:r w:rsidR="000D363A">
        <w:rPr>
          <w:b/>
          <w:sz w:val="24"/>
          <w:szCs w:val="24"/>
        </w:rPr>
        <w:t xml:space="preserve">: </w:t>
      </w:r>
      <w:proofErr w:type="spellStart"/>
      <w:r w:rsidR="000D363A" w:rsidRPr="000D363A">
        <w:rPr>
          <w:sz w:val="24"/>
          <w:szCs w:val="24"/>
        </w:rPr>
        <w:t>the</w:t>
      </w:r>
      <w:proofErr w:type="spellEnd"/>
      <w:r w:rsidR="000D363A" w:rsidRPr="000D363A">
        <w:rPr>
          <w:sz w:val="24"/>
          <w:szCs w:val="24"/>
        </w:rPr>
        <w:t xml:space="preserve"> area </w:t>
      </w:r>
      <w:proofErr w:type="spellStart"/>
      <w:r w:rsidR="000D363A" w:rsidRPr="000D363A">
        <w:rPr>
          <w:sz w:val="24"/>
          <w:szCs w:val="24"/>
        </w:rPr>
        <w:t>is</w:t>
      </w:r>
      <w:proofErr w:type="spellEnd"/>
      <w:r w:rsidR="000D363A" w:rsidRPr="000D363A">
        <w:rPr>
          <w:sz w:val="24"/>
          <w:szCs w:val="24"/>
        </w:rPr>
        <w:t xml:space="preserve"> </w:t>
      </w:r>
      <w:proofErr w:type="spellStart"/>
      <w:r w:rsidR="000D363A" w:rsidRPr="000D363A">
        <w:rPr>
          <w:sz w:val="24"/>
          <w:szCs w:val="24"/>
        </w:rPr>
        <w:t>mainly</w:t>
      </w:r>
      <w:proofErr w:type="spellEnd"/>
      <w:r w:rsidR="000D363A" w:rsidRPr="000D363A">
        <w:rPr>
          <w:sz w:val="24"/>
          <w:szCs w:val="24"/>
        </w:rPr>
        <w:t xml:space="preserve"> </w:t>
      </w:r>
      <w:proofErr w:type="spellStart"/>
      <w:r w:rsidR="000D363A" w:rsidRPr="000D363A">
        <w:rPr>
          <w:sz w:val="24"/>
          <w:szCs w:val="24"/>
        </w:rPr>
        <w:t>fi</w:t>
      </w:r>
      <w:r w:rsidR="000D363A">
        <w:rPr>
          <w:sz w:val="24"/>
          <w:szCs w:val="24"/>
        </w:rPr>
        <w:t>lled</w:t>
      </w:r>
      <w:proofErr w:type="spellEnd"/>
      <w:r w:rsidR="000D363A">
        <w:rPr>
          <w:sz w:val="24"/>
          <w:szCs w:val="24"/>
        </w:rPr>
        <w:t xml:space="preserve"> </w:t>
      </w:r>
      <w:proofErr w:type="spellStart"/>
      <w:r w:rsidR="000D363A">
        <w:rPr>
          <w:sz w:val="24"/>
          <w:szCs w:val="24"/>
        </w:rPr>
        <w:t>with</w:t>
      </w:r>
      <w:proofErr w:type="spellEnd"/>
      <w:r w:rsidR="000D363A">
        <w:rPr>
          <w:sz w:val="24"/>
          <w:szCs w:val="24"/>
        </w:rPr>
        <w:t xml:space="preserve"> </w:t>
      </w:r>
      <w:proofErr w:type="spellStart"/>
      <w:r w:rsidR="000D363A">
        <w:rPr>
          <w:sz w:val="24"/>
          <w:szCs w:val="24"/>
        </w:rPr>
        <w:t>new</w:t>
      </w:r>
      <w:proofErr w:type="spellEnd"/>
      <w:r w:rsidR="000D363A">
        <w:rPr>
          <w:sz w:val="24"/>
          <w:szCs w:val="24"/>
        </w:rPr>
        <w:t xml:space="preserve"> </w:t>
      </w:r>
      <w:proofErr w:type="spellStart"/>
      <w:r w:rsidR="000D363A">
        <w:rPr>
          <w:sz w:val="24"/>
          <w:szCs w:val="24"/>
        </w:rPr>
        <w:t>insulated</w:t>
      </w:r>
      <w:proofErr w:type="spellEnd"/>
      <w:r w:rsidR="000D363A">
        <w:rPr>
          <w:sz w:val="24"/>
          <w:szCs w:val="24"/>
        </w:rPr>
        <w:t xml:space="preserve"> </w:t>
      </w:r>
      <w:proofErr w:type="spellStart"/>
      <w:r w:rsidR="000D363A">
        <w:rPr>
          <w:sz w:val="24"/>
          <w:szCs w:val="24"/>
        </w:rPr>
        <w:t>family</w:t>
      </w:r>
      <w:proofErr w:type="spellEnd"/>
      <w:r w:rsidR="000D363A">
        <w:rPr>
          <w:sz w:val="24"/>
          <w:szCs w:val="24"/>
        </w:rPr>
        <w:t xml:space="preserve"> </w:t>
      </w:r>
      <w:proofErr w:type="spellStart"/>
      <w:r w:rsidR="000D363A">
        <w:rPr>
          <w:sz w:val="24"/>
          <w:szCs w:val="24"/>
        </w:rPr>
        <w:t>houses</w:t>
      </w:r>
      <w:proofErr w:type="spellEnd"/>
      <w:r w:rsidR="000D363A">
        <w:rPr>
          <w:sz w:val="24"/>
          <w:szCs w:val="24"/>
        </w:rPr>
        <w:t xml:space="preserve">, </w:t>
      </w:r>
      <w:proofErr w:type="spellStart"/>
      <w:r w:rsidR="000D363A">
        <w:rPr>
          <w:sz w:val="24"/>
          <w:szCs w:val="24"/>
        </w:rPr>
        <w:t>the</w:t>
      </w:r>
      <w:proofErr w:type="spellEnd"/>
      <w:r w:rsidR="000D363A">
        <w:rPr>
          <w:sz w:val="24"/>
          <w:szCs w:val="24"/>
        </w:rPr>
        <w:t xml:space="preserve"> </w:t>
      </w:r>
      <w:proofErr w:type="spellStart"/>
      <w:r w:rsidR="000D363A">
        <w:rPr>
          <w:sz w:val="24"/>
          <w:szCs w:val="24"/>
        </w:rPr>
        <w:t>older</w:t>
      </w:r>
      <w:proofErr w:type="spellEnd"/>
      <w:r w:rsidR="000D363A">
        <w:rPr>
          <w:sz w:val="24"/>
          <w:szCs w:val="24"/>
        </w:rPr>
        <w:t xml:space="preserve"> </w:t>
      </w:r>
      <w:proofErr w:type="spellStart"/>
      <w:r w:rsidR="000D363A">
        <w:rPr>
          <w:sz w:val="24"/>
          <w:szCs w:val="24"/>
        </w:rPr>
        <w:t>ones</w:t>
      </w:r>
      <w:proofErr w:type="spellEnd"/>
      <w:r w:rsidR="000D363A">
        <w:rPr>
          <w:sz w:val="24"/>
          <w:szCs w:val="24"/>
        </w:rPr>
        <w:t xml:space="preserve"> are </w:t>
      </w:r>
      <w:proofErr w:type="spellStart"/>
      <w:r w:rsidR="000D363A">
        <w:rPr>
          <w:sz w:val="24"/>
          <w:szCs w:val="24"/>
        </w:rPr>
        <w:t>undergoing</w:t>
      </w:r>
      <w:proofErr w:type="spellEnd"/>
      <w:r w:rsidR="000D363A">
        <w:rPr>
          <w:sz w:val="24"/>
          <w:szCs w:val="24"/>
        </w:rPr>
        <w:t xml:space="preserve"> </w:t>
      </w:r>
      <w:proofErr w:type="spellStart"/>
      <w:r w:rsidR="000D363A">
        <w:rPr>
          <w:sz w:val="24"/>
          <w:szCs w:val="24"/>
        </w:rPr>
        <w:t>repairs</w:t>
      </w:r>
      <w:proofErr w:type="spellEnd"/>
      <w:r w:rsidR="000D363A">
        <w:rPr>
          <w:sz w:val="24"/>
          <w:szCs w:val="24"/>
        </w:rPr>
        <w:t xml:space="preserve"> and </w:t>
      </w:r>
      <w:proofErr w:type="spellStart"/>
      <w:r w:rsidR="000D363A">
        <w:rPr>
          <w:sz w:val="24"/>
          <w:szCs w:val="24"/>
        </w:rPr>
        <w:t>reconstruction</w:t>
      </w:r>
      <w:proofErr w:type="spellEnd"/>
      <w:r w:rsidR="000D363A">
        <w:rPr>
          <w:sz w:val="24"/>
          <w:szCs w:val="24"/>
        </w:rPr>
        <w:t xml:space="preserve">. </w:t>
      </w:r>
      <w:proofErr w:type="spellStart"/>
      <w:r w:rsidR="000D363A">
        <w:rPr>
          <w:sz w:val="24"/>
          <w:szCs w:val="24"/>
        </w:rPr>
        <w:t>The</w:t>
      </w:r>
      <w:proofErr w:type="spellEnd"/>
      <w:r w:rsidR="000D363A">
        <w:rPr>
          <w:sz w:val="24"/>
          <w:szCs w:val="24"/>
        </w:rPr>
        <w:t xml:space="preserve"> </w:t>
      </w:r>
      <w:proofErr w:type="spellStart"/>
      <w:r w:rsidR="000D363A">
        <w:rPr>
          <w:sz w:val="24"/>
          <w:szCs w:val="24"/>
        </w:rPr>
        <w:t>current</w:t>
      </w:r>
      <w:proofErr w:type="spellEnd"/>
      <w:r w:rsidR="000D363A">
        <w:rPr>
          <w:sz w:val="24"/>
          <w:szCs w:val="24"/>
        </w:rPr>
        <w:t xml:space="preserve"> </w:t>
      </w:r>
      <w:proofErr w:type="spellStart"/>
      <w:r w:rsidR="000D363A">
        <w:rPr>
          <w:sz w:val="24"/>
          <w:szCs w:val="24"/>
        </w:rPr>
        <w:t>noise</w:t>
      </w:r>
      <w:proofErr w:type="spellEnd"/>
      <w:r w:rsidR="000D363A">
        <w:rPr>
          <w:sz w:val="24"/>
          <w:szCs w:val="24"/>
        </w:rPr>
        <w:t xml:space="preserve"> and </w:t>
      </w:r>
      <w:proofErr w:type="spellStart"/>
      <w:r w:rsidR="000D363A">
        <w:rPr>
          <w:sz w:val="24"/>
          <w:szCs w:val="24"/>
        </w:rPr>
        <w:t>traffic</w:t>
      </w:r>
      <w:proofErr w:type="spellEnd"/>
      <w:r w:rsidR="000D363A">
        <w:rPr>
          <w:sz w:val="24"/>
          <w:szCs w:val="24"/>
        </w:rPr>
        <w:t xml:space="preserve"> </w:t>
      </w:r>
      <w:proofErr w:type="spellStart"/>
      <w:r w:rsidR="000D363A">
        <w:rPr>
          <w:sz w:val="24"/>
          <w:szCs w:val="24"/>
        </w:rPr>
        <w:t>at</w:t>
      </w:r>
      <w:proofErr w:type="spellEnd"/>
      <w:r w:rsidR="000D363A">
        <w:rPr>
          <w:sz w:val="24"/>
          <w:szCs w:val="24"/>
        </w:rPr>
        <w:t xml:space="preserve"> Vídeňská street </w:t>
      </w:r>
      <w:proofErr w:type="spellStart"/>
      <w:r w:rsidR="000D363A">
        <w:rPr>
          <w:sz w:val="24"/>
          <w:szCs w:val="24"/>
        </w:rPr>
        <w:t>will</w:t>
      </w:r>
      <w:proofErr w:type="spellEnd"/>
      <w:r w:rsidR="000D363A">
        <w:rPr>
          <w:sz w:val="24"/>
          <w:szCs w:val="24"/>
        </w:rPr>
        <w:t xml:space="preserve"> </w:t>
      </w:r>
      <w:proofErr w:type="spellStart"/>
      <w:r w:rsidR="000D363A">
        <w:rPr>
          <w:sz w:val="24"/>
          <w:szCs w:val="24"/>
        </w:rPr>
        <w:t>be</w:t>
      </w:r>
      <w:proofErr w:type="spellEnd"/>
      <w:r w:rsidR="000D363A">
        <w:rPr>
          <w:sz w:val="24"/>
          <w:szCs w:val="24"/>
        </w:rPr>
        <w:t xml:space="preserve"> </w:t>
      </w:r>
      <w:proofErr w:type="spellStart"/>
      <w:r w:rsidR="000D363A">
        <w:rPr>
          <w:sz w:val="24"/>
          <w:szCs w:val="24"/>
        </w:rPr>
        <w:t>soon</w:t>
      </w:r>
      <w:proofErr w:type="spellEnd"/>
      <w:r w:rsidR="000D363A">
        <w:rPr>
          <w:sz w:val="24"/>
          <w:szCs w:val="24"/>
        </w:rPr>
        <w:t xml:space="preserve"> </w:t>
      </w:r>
      <w:proofErr w:type="spellStart"/>
      <w:r w:rsidR="000D363A">
        <w:rPr>
          <w:sz w:val="24"/>
          <w:szCs w:val="24"/>
        </w:rPr>
        <w:t>resolved</w:t>
      </w:r>
      <w:proofErr w:type="spellEnd"/>
      <w:r w:rsidR="000D363A">
        <w:rPr>
          <w:sz w:val="24"/>
          <w:szCs w:val="24"/>
        </w:rPr>
        <w:t xml:space="preserve"> and </w:t>
      </w:r>
      <w:proofErr w:type="spellStart"/>
      <w:r w:rsidR="000D363A">
        <w:rPr>
          <w:sz w:val="24"/>
          <w:szCs w:val="24"/>
        </w:rPr>
        <w:t>will</w:t>
      </w:r>
      <w:proofErr w:type="spellEnd"/>
      <w:r w:rsidR="000D363A">
        <w:rPr>
          <w:sz w:val="24"/>
          <w:szCs w:val="24"/>
        </w:rPr>
        <w:t xml:space="preserve"> </w:t>
      </w:r>
      <w:proofErr w:type="spellStart"/>
      <w:r w:rsidR="000D363A">
        <w:rPr>
          <w:sz w:val="24"/>
          <w:szCs w:val="24"/>
        </w:rPr>
        <w:t>lead</w:t>
      </w:r>
      <w:proofErr w:type="spellEnd"/>
      <w:r w:rsidR="000D363A">
        <w:rPr>
          <w:sz w:val="24"/>
          <w:szCs w:val="24"/>
        </w:rPr>
        <w:t xml:space="preserve"> to a very </w:t>
      </w:r>
      <w:proofErr w:type="spellStart"/>
      <w:r w:rsidR="000D363A">
        <w:rPr>
          <w:sz w:val="24"/>
          <w:szCs w:val="24"/>
        </w:rPr>
        <w:t>quiet</w:t>
      </w:r>
      <w:proofErr w:type="spellEnd"/>
      <w:r w:rsidR="000D363A">
        <w:rPr>
          <w:sz w:val="24"/>
          <w:szCs w:val="24"/>
        </w:rPr>
        <w:t xml:space="preserve"> and </w:t>
      </w:r>
      <w:proofErr w:type="spellStart"/>
      <w:r w:rsidR="000D363A">
        <w:rPr>
          <w:sz w:val="24"/>
          <w:szCs w:val="24"/>
        </w:rPr>
        <w:t>peaceful</w:t>
      </w:r>
      <w:proofErr w:type="spellEnd"/>
      <w:r w:rsidR="000D363A">
        <w:rPr>
          <w:sz w:val="24"/>
          <w:szCs w:val="24"/>
        </w:rPr>
        <w:t xml:space="preserve"> </w:t>
      </w:r>
      <w:proofErr w:type="spellStart"/>
      <w:r w:rsidR="000D363A">
        <w:rPr>
          <w:sz w:val="24"/>
          <w:szCs w:val="24"/>
        </w:rPr>
        <w:t>neighborhood</w:t>
      </w:r>
      <w:proofErr w:type="spellEnd"/>
    </w:p>
    <w:p w:rsidR="008856DF" w:rsidRDefault="008856DF" w:rsidP="009F7A78">
      <w:pPr>
        <w:rPr>
          <w:sz w:val="24"/>
          <w:szCs w:val="24"/>
        </w:rPr>
      </w:pPr>
    </w:p>
    <w:p w:rsidR="008C7200" w:rsidRDefault="008C7200" w:rsidP="009F7A78">
      <w:pPr>
        <w:rPr>
          <w:sz w:val="24"/>
          <w:szCs w:val="24"/>
        </w:rPr>
        <w:sectPr w:rsidR="008C7200" w:rsidSect="009F7A78">
          <w:type w:val="continuous"/>
          <w:pgSz w:w="16838" w:h="11906" w:orient="landscape"/>
          <w:pgMar w:top="720" w:right="720" w:bottom="720" w:left="720" w:header="708" w:footer="708" w:gutter="0"/>
          <w:cols w:num="2" w:space="744" w:equalWidth="0">
            <w:col w:w="5670" w:space="744"/>
            <w:col w:w="8984"/>
          </w:cols>
          <w:docGrid w:linePitch="360"/>
        </w:sectPr>
      </w:pPr>
    </w:p>
    <w:p w:rsidR="008C7200" w:rsidRDefault="008C7200" w:rsidP="008C7200"/>
    <w:p w:rsidR="008C7200" w:rsidRDefault="008C7200" w:rsidP="008C7200">
      <w:r w:rsidRPr="00B626C3">
        <w:rPr>
          <w:b/>
        </w:rPr>
        <w:t xml:space="preserve">01f </w:t>
      </w:r>
      <w:r>
        <w:t>– KUNRATICE NA JAHODÁCH</w:t>
      </w:r>
    </w:p>
    <w:p w:rsidR="008C7200" w:rsidRDefault="008C7200" w:rsidP="008C7200">
      <w:r>
        <w:t xml:space="preserve"> - </w:t>
      </w:r>
      <w:proofErr w:type="spellStart"/>
      <w:r w:rsidR="000D363A">
        <w:t>currently</w:t>
      </w:r>
      <w:proofErr w:type="spellEnd"/>
      <w:r w:rsidR="000D363A">
        <w:t xml:space="preserve"> </w:t>
      </w:r>
      <w:proofErr w:type="spellStart"/>
      <w:r w:rsidR="000D363A">
        <w:t>empty</w:t>
      </w:r>
      <w:proofErr w:type="spellEnd"/>
      <w:r w:rsidR="000D363A">
        <w:t xml:space="preserve"> </w:t>
      </w:r>
      <w:proofErr w:type="spellStart"/>
      <w:r w:rsidR="000D363A">
        <w:t>with</w:t>
      </w:r>
      <w:proofErr w:type="spellEnd"/>
      <w:r w:rsidR="000D363A">
        <w:t xml:space="preserve"> no </w:t>
      </w:r>
      <w:proofErr w:type="spellStart"/>
      <w:r w:rsidR="000D363A">
        <w:t>soon</w:t>
      </w:r>
      <w:proofErr w:type="spellEnd"/>
      <w:r w:rsidR="000D363A">
        <w:t xml:space="preserve"> </w:t>
      </w:r>
      <w:proofErr w:type="spellStart"/>
      <w:r w:rsidR="000D363A">
        <w:t>expected</w:t>
      </w:r>
      <w:proofErr w:type="spellEnd"/>
      <w:r w:rsidR="000D363A">
        <w:t xml:space="preserve"> </w:t>
      </w:r>
      <w:proofErr w:type="spellStart"/>
      <w:r w:rsidR="000D363A">
        <w:t>construction</w:t>
      </w:r>
      <w:proofErr w:type="spellEnd"/>
    </w:p>
    <w:p w:rsidR="008C7200" w:rsidRDefault="008C7200" w:rsidP="008C7200">
      <w:r>
        <w:t xml:space="preserve">- </w:t>
      </w:r>
      <w:proofErr w:type="spellStart"/>
      <w:r w:rsidR="000D363A">
        <w:t>might</w:t>
      </w:r>
      <w:proofErr w:type="spellEnd"/>
      <w:r w:rsidR="000D363A">
        <w:t xml:space="preserve"> </w:t>
      </w:r>
      <w:proofErr w:type="spellStart"/>
      <w:r w:rsidR="000D363A">
        <w:t>be</w:t>
      </w:r>
      <w:proofErr w:type="spellEnd"/>
      <w:r w:rsidR="000D363A">
        <w:t xml:space="preserve"> </w:t>
      </w:r>
      <w:proofErr w:type="spellStart"/>
      <w:r w:rsidR="000D363A">
        <w:t>used</w:t>
      </w:r>
      <w:proofErr w:type="spellEnd"/>
      <w:r w:rsidR="000D363A">
        <w:t xml:space="preserve"> </w:t>
      </w:r>
      <w:proofErr w:type="spellStart"/>
      <w:r w:rsidR="000D363A">
        <w:t>for</w:t>
      </w:r>
      <w:proofErr w:type="spellEnd"/>
      <w:r w:rsidR="000D363A">
        <w:t xml:space="preserve"> more </w:t>
      </w:r>
      <w:proofErr w:type="spellStart"/>
      <w:r w:rsidR="000D363A">
        <w:t>family</w:t>
      </w:r>
      <w:proofErr w:type="spellEnd"/>
      <w:r w:rsidR="000D363A">
        <w:t xml:space="preserve"> </w:t>
      </w:r>
      <w:proofErr w:type="spellStart"/>
      <w:r w:rsidR="000D363A">
        <w:t>houses</w:t>
      </w:r>
      <w:proofErr w:type="spellEnd"/>
      <w:r w:rsidR="000D363A">
        <w:t xml:space="preserve"> </w:t>
      </w:r>
      <w:proofErr w:type="spellStart"/>
      <w:r w:rsidR="000D363A">
        <w:t>with</w:t>
      </w:r>
      <w:proofErr w:type="spellEnd"/>
      <w:r w:rsidR="000D363A">
        <w:t xml:space="preserve"> </w:t>
      </w:r>
      <w:proofErr w:type="spellStart"/>
      <w:r w:rsidR="000D363A">
        <w:t>wiew</w:t>
      </w:r>
      <w:proofErr w:type="spellEnd"/>
      <w:r w:rsidR="000D363A">
        <w:t xml:space="preserve"> </w:t>
      </w:r>
      <w:proofErr w:type="spellStart"/>
      <w:r w:rsidR="000D363A">
        <w:t>of</w:t>
      </w:r>
      <w:proofErr w:type="spellEnd"/>
      <w:r w:rsidR="000D363A">
        <w:t xml:space="preserve"> </w:t>
      </w:r>
      <w:proofErr w:type="spellStart"/>
      <w:r w:rsidR="000D363A">
        <w:t>the</w:t>
      </w:r>
      <w:proofErr w:type="spellEnd"/>
      <w:r w:rsidR="000D363A">
        <w:t xml:space="preserve"> </w:t>
      </w:r>
      <w:proofErr w:type="spellStart"/>
      <w:r w:rsidR="000D363A">
        <w:t>greens</w:t>
      </w:r>
      <w:proofErr w:type="spellEnd"/>
      <w:r w:rsidR="000D363A">
        <w:t xml:space="preserve"> </w:t>
      </w:r>
      <w:proofErr w:type="spellStart"/>
      <w:r w:rsidR="000D363A">
        <w:t>below</w:t>
      </w:r>
      <w:proofErr w:type="spellEnd"/>
    </w:p>
    <w:p w:rsidR="000D363A" w:rsidRDefault="008C7200" w:rsidP="008C7200">
      <w:r>
        <w:t xml:space="preserve">- </w:t>
      </w:r>
      <w:r w:rsidR="000D363A">
        <w:t xml:space="preserve">max. </w:t>
      </w:r>
      <w:proofErr w:type="spellStart"/>
      <w:r w:rsidR="000D363A">
        <w:t>expected</w:t>
      </w:r>
      <w:proofErr w:type="spellEnd"/>
      <w:r w:rsidR="000D363A">
        <w:t xml:space="preserve"> </w:t>
      </w:r>
      <w:proofErr w:type="spellStart"/>
      <w:r w:rsidR="000D363A">
        <w:t>height</w:t>
      </w:r>
      <w:proofErr w:type="spellEnd"/>
      <w:r w:rsidR="000D363A">
        <w:t xml:space="preserve"> 1 </w:t>
      </w:r>
      <w:proofErr w:type="spellStart"/>
      <w:r w:rsidR="000D363A">
        <w:t>or</w:t>
      </w:r>
      <w:proofErr w:type="spellEnd"/>
      <w:r w:rsidR="000D363A">
        <w:t xml:space="preserve"> 2 </w:t>
      </w:r>
      <w:proofErr w:type="spellStart"/>
      <w:r w:rsidR="000D363A">
        <w:t>floors</w:t>
      </w:r>
      <w:proofErr w:type="spellEnd"/>
    </w:p>
    <w:p w:rsidR="008C7200" w:rsidRDefault="008C7200" w:rsidP="008C7200">
      <w:pPr>
        <w:rPr>
          <w:sz w:val="24"/>
          <w:szCs w:val="24"/>
        </w:rPr>
      </w:pPr>
      <w:r>
        <w:t xml:space="preserve">- </w:t>
      </w:r>
      <w:r w:rsidR="000D363A">
        <w:t xml:space="preserve">a natural </w:t>
      </w:r>
      <w:proofErr w:type="spellStart"/>
      <w:r w:rsidR="000D363A">
        <w:t>passage</w:t>
      </w:r>
      <w:proofErr w:type="spellEnd"/>
      <w:r w:rsidR="000D363A">
        <w:t xml:space="preserve"> </w:t>
      </w:r>
      <w:proofErr w:type="spellStart"/>
      <w:r w:rsidR="000D363A">
        <w:t>will</w:t>
      </w:r>
      <w:proofErr w:type="spellEnd"/>
      <w:r w:rsidR="000D363A">
        <w:t xml:space="preserve"> </w:t>
      </w:r>
      <w:proofErr w:type="spellStart"/>
      <w:r w:rsidR="000D363A">
        <w:t>be</w:t>
      </w:r>
      <w:proofErr w:type="spellEnd"/>
      <w:r w:rsidR="000D363A">
        <w:t xml:space="preserve"> kept</w:t>
      </w:r>
      <w:bookmarkStart w:id="0" w:name="_GoBack"/>
      <w:bookmarkEnd w:id="0"/>
    </w:p>
    <w:p w:rsidR="008C7200" w:rsidRDefault="008C7200" w:rsidP="009F7A78">
      <w:pPr>
        <w:rPr>
          <w:sz w:val="24"/>
          <w:szCs w:val="24"/>
        </w:rPr>
        <w:sectPr w:rsidR="008C7200" w:rsidSect="008C7200">
          <w:type w:val="continuous"/>
          <w:pgSz w:w="16838" w:h="11906" w:orient="landscape"/>
          <w:pgMar w:top="720" w:right="720" w:bottom="720" w:left="720" w:header="708" w:footer="708" w:gutter="0"/>
          <w:cols w:space="744"/>
          <w:docGrid w:linePitch="360"/>
        </w:sectPr>
      </w:pPr>
    </w:p>
    <w:p w:rsidR="009F7A78" w:rsidRPr="009F7A78" w:rsidRDefault="009F7A78" w:rsidP="009F7A78">
      <w:pPr>
        <w:rPr>
          <w:sz w:val="24"/>
          <w:szCs w:val="24"/>
        </w:rPr>
      </w:pPr>
      <w:r w:rsidRPr="009F7A78">
        <w:rPr>
          <w:sz w:val="24"/>
          <w:szCs w:val="24"/>
        </w:rPr>
        <w:lastRenderedPageBreak/>
        <w:t xml:space="preserve"> </w:t>
      </w:r>
    </w:p>
    <w:sectPr w:rsidR="009F7A78" w:rsidRPr="009F7A78" w:rsidSect="009F7A78">
      <w:type w:val="continuous"/>
      <w:pgSz w:w="16838" w:h="11906" w:orient="landscape"/>
      <w:pgMar w:top="720" w:right="720" w:bottom="720" w:left="720" w:header="708" w:footer="708" w:gutter="0"/>
      <w:cols w:num="2" w:space="744" w:equalWidth="0">
        <w:col w:w="5670" w:space="744"/>
        <w:col w:w="8984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4A4"/>
    <w:rsid w:val="00064344"/>
    <w:rsid w:val="000D363A"/>
    <w:rsid w:val="001C54A4"/>
    <w:rsid w:val="005A54F0"/>
    <w:rsid w:val="006136D4"/>
    <w:rsid w:val="0071049D"/>
    <w:rsid w:val="008856DF"/>
    <w:rsid w:val="008C7200"/>
    <w:rsid w:val="009F7A78"/>
    <w:rsid w:val="00B57769"/>
    <w:rsid w:val="00B626C3"/>
    <w:rsid w:val="00D0307E"/>
    <w:rsid w:val="00DB2120"/>
    <w:rsid w:val="00F1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41EFA"/>
  <w15:chartTrackingRefBased/>
  <w15:docId w15:val="{596871B3-9CDE-47CF-8590-DE9859B34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030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app.iprpraha.cz/js-api/app/vykresyUP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://app.iprpraha.cz/js-api/app/vykresyUP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praha-kunratice.cz/sites/default/files/soubory/uvodni_rozvaha_ochar_uz_mc_p-ku.pdf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200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SPŠ stavební Josefa Gočára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Vaněčková Hana</dc:creator>
  <cp:keywords/>
  <dc:description/>
  <cp:lastModifiedBy>Stejskalová Tereza  3394</cp:lastModifiedBy>
  <cp:revision>10</cp:revision>
  <dcterms:created xsi:type="dcterms:W3CDTF">2019-03-07T14:20:00Z</dcterms:created>
  <dcterms:modified xsi:type="dcterms:W3CDTF">2019-03-12T16:00:00Z</dcterms:modified>
</cp:coreProperties>
</file>