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 w:right="408" w:firstLine="0"/>
        <w:rPr/>
      </w:pPr>
      <w:r w:rsidDel="00000000" w:rsidR="00000000" w:rsidRPr="00000000">
        <w:rPr>
          <w:rtl w:val="0"/>
        </w:rPr>
        <w:t xml:space="preserve"> </w:t>
      </w:r>
      <w:r w:rsidDel="00000000" w:rsidR="00000000" w:rsidRPr="00000000">
        <w:rPr>
          <w:rtl w:val="0"/>
        </w:rPr>
        <w:t xml:space="preserve">This is a book with </w:t>
      </w:r>
      <w:r w:rsidDel="00000000" w:rsidR="00000000" w:rsidRPr="00000000">
        <w:rPr>
          <w:rtl w:val="0"/>
        </w:rPr>
        <w:t xml:space="preserve">EXCLUDED</w:t>
      </w:r>
      <w:r w:rsidDel="00000000" w:rsidR="00000000" w:rsidRPr="00000000">
        <w:rPr>
          <w:rtl w:val="0"/>
        </w:rPr>
        <w:t xml:space="preserve"> ACTIVITIES FOR CODING FOR PRESCHOOL SCHOOL</w:t>
      </w:r>
    </w:p>
    <w:p w:rsidR="00000000" w:rsidDel="00000000" w:rsidP="00000000" w:rsidRDefault="00000000" w:rsidRPr="00000000" w14:paraId="00000002">
      <w:pPr>
        <w:ind w:left="10" w:right="408" w:firstLine="0"/>
        <w:rPr/>
      </w:pPr>
      <w:r w:rsidDel="00000000" w:rsidR="00000000" w:rsidRPr="00000000">
        <w:rPr>
          <w:rtl w:val="0"/>
        </w:rPr>
        <w:tab/>
        <w:tab/>
        <w:t xml:space="preserve">The coding activity book is compiled by Erasmus Plus project partners "Creating a Love for Learning".</w:t>
      </w:r>
    </w:p>
    <w:p w:rsidR="00000000" w:rsidDel="00000000" w:rsidP="00000000" w:rsidRDefault="00000000" w:rsidRPr="00000000" w14:paraId="00000003">
      <w:pPr>
        <w:ind w:left="10" w:right="408" w:firstLine="0"/>
        <w:rPr/>
      </w:pPr>
      <w:r w:rsidDel="00000000" w:rsidR="00000000" w:rsidRPr="00000000">
        <w:rPr>
          <w:rtl w:val="0"/>
        </w:rPr>
        <w:t xml:space="preserve">This coding activity book lists different games from five different countries. Every country added two or more coding activities.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firstLine="720"/>
        <w:jc w:val="both"/>
        <w:rPr>
          <w:color w:val="000000"/>
          <w:highlight w:val="white"/>
        </w:rPr>
      </w:pPr>
      <w:r w:rsidDel="00000000" w:rsidR="00000000" w:rsidRPr="00000000">
        <w:rPr>
          <w:rtl w:val="0"/>
        </w:rPr>
        <w:tab/>
        <w:tab/>
        <w:t xml:space="preserve">The beginning of the book explains what coding is as a method used in activities and whether it is suitable for use in preschool education.</w:t>
      </w:r>
      <w:r w:rsidDel="00000000" w:rsidR="00000000" w:rsidRPr="00000000">
        <w:rPr>
          <w:rFonts w:ascii="Times New Roman" w:cs="Times New Roman" w:eastAsia="Times New Roman" w:hAnsi="Times New Roman"/>
          <w:color w:val="000000"/>
          <w:sz w:val="24"/>
          <w:szCs w:val="24"/>
          <w:highlight w:val="white"/>
          <w:rtl w:val="0"/>
        </w:rPr>
        <w:t xml:space="preserve"> Coding is the method of communicating with a computer. It is using a language that a computer understands to give a computer instructions in order to perform specific functions. Coding allows us to create things such as computer software, websites, apps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and video games. Growing up in a digital world, coding for </w:t>
      </w:r>
      <w:r w:rsidDel="00000000" w:rsidR="00000000" w:rsidRPr="00000000">
        <w:rPr>
          <w:highlight w:val="white"/>
          <w:rtl w:val="0"/>
        </w:rPr>
        <w:t xml:space="preserve">preschoolers</w:t>
      </w:r>
      <w:r w:rsidDel="00000000" w:rsidR="00000000" w:rsidRPr="00000000">
        <w:rPr>
          <w:rFonts w:ascii="Times New Roman" w:cs="Times New Roman" w:eastAsia="Times New Roman" w:hAnsi="Times New Roman"/>
          <w:color w:val="000000"/>
          <w:sz w:val="24"/>
          <w:szCs w:val="24"/>
          <w:highlight w:val="white"/>
          <w:rtl w:val="0"/>
        </w:rPr>
        <w:t xml:space="preserve"> is just as important as it is for them to learn to read and learn </w:t>
      </w:r>
      <w:r w:rsidDel="00000000" w:rsidR="00000000" w:rsidRPr="00000000">
        <w:rPr>
          <w:highlight w:val="white"/>
          <w:rtl w:val="0"/>
        </w:rPr>
        <w:t xml:space="preserve">maths</w:t>
      </w:r>
      <w:r w:rsidDel="00000000" w:rsidR="00000000" w:rsidRPr="00000000">
        <w:rPr>
          <w:rFonts w:ascii="Times New Roman" w:cs="Times New Roman" w:eastAsia="Times New Roman" w:hAnsi="Times New Roman"/>
          <w:color w:val="000000"/>
          <w:sz w:val="24"/>
          <w:szCs w:val="24"/>
          <w:highlight w:val="white"/>
          <w:rtl w:val="0"/>
        </w:rPr>
        <w:t xml:space="preserve">. Preschool coding activities can set down the foundation for helping kids start to think like computer </w:t>
      </w:r>
      <w:r w:rsidDel="00000000" w:rsidR="00000000" w:rsidRPr="00000000">
        <w:rPr>
          <w:highlight w:val="white"/>
          <w:rtl w:val="0"/>
        </w:rPr>
        <w:t xml:space="preserve">programmers</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05">
      <w:pPr>
        <w:ind w:left="10" w:right="408" w:firstLine="0"/>
        <w:rPr/>
      </w:pPr>
      <w:r w:rsidDel="00000000" w:rsidR="00000000" w:rsidRPr="00000000">
        <w:rPr>
          <w:rtl w:val="0"/>
        </w:rPr>
        <w:tab/>
        <w:t xml:space="preserve">Then follows the section that describes what are the benefits of learning to coding. </w:t>
      </w:r>
      <w:r w:rsidDel="00000000" w:rsidR="00000000" w:rsidRPr="00000000">
        <w:rPr>
          <w:rFonts w:ascii="Times New Roman" w:cs="Times New Roman" w:eastAsia="Times New Roman" w:hAnsi="Times New Roman"/>
          <w:color w:val="000000"/>
          <w:sz w:val="24"/>
          <w:szCs w:val="24"/>
          <w:highlight w:val="white"/>
          <w:rtl w:val="0"/>
        </w:rPr>
        <w:t xml:space="preserve">Coding helps teach problem-solving skills. Coding helps children develop new ways of thinking by breaking up big problems into smaller steps. Coding helps take the fear out of making mistakes or failing. It teaches persistence in finding a way to solve your problem. Coding for </w:t>
      </w:r>
      <w:r w:rsidDel="00000000" w:rsidR="00000000" w:rsidRPr="00000000">
        <w:rPr>
          <w:highlight w:val="white"/>
          <w:rtl w:val="0"/>
        </w:rPr>
        <w:t xml:space="preserve">preschoolers</w:t>
      </w:r>
      <w:r w:rsidDel="00000000" w:rsidR="00000000" w:rsidRPr="00000000">
        <w:rPr>
          <w:rFonts w:ascii="Times New Roman" w:cs="Times New Roman" w:eastAsia="Times New Roman" w:hAnsi="Times New Roman"/>
          <w:color w:val="000000"/>
          <w:sz w:val="24"/>
          <w:szCs w:val="24"/>
          <w:highlight w:val="white"/>
          <w:rtl w:val="0"/>
        </w:rPr>
        <w:t xml:space="preserve"> is generally best </w:t>
      </w:r>
      <w:r w:rsidDel="00000000" w:rsidR="00000000" w:rsidRPr="00000000">
        <w:rPr>
          <w:highlight w:val="white"/>
          <w:rtl w:val="0"/>
        </w:rPr>
        <w:t xml:space="preserve">introduced</w:t>
      </w:r>
      <w:r w:rsidDel="00000000" w:rsidR="00000000" w:rsidRPr="00000000">
        <w:rPr>
          <w:rFonts w:ascii="Times New Roman" w:cs="Times New Roman" w:eastAsia="Times New Roman" w:hAnsi="Times New Roman"/>
          <w:color w:val="000000"/>
          <w:sz w:val="24"/>
          <w:szCs w:val="24"/>
          <w:highlight w:val="white"/>
          <w:rtl w:val="0"/>
        </w:rPr>
        <w:t xml:space="preserve"> through fun hands-on games and activities that make kids think like computer </w:t>
      </w:r>
      <w:r w:rsidDel="00000000" w:rsidR="00000000" w:rsidRPr="00000000">
        <w:rPr>
          <w:highlight w:val="white"/>
          <w:rtl w:val="0"/>
        </w:rPr>
        <w:t xml:space="preserve">programmers</w:t>
      </w:r>
      <w:r w:rsidDel="00000000" w:rsidR="00000000" w:rsidRPr="00000000">
        <w:rPr>
          <w:rtl w:val="0"/>
        </w:rPr>
      </w:r>
    </w:p>
    <w:p w:rsidR="00000000" w:rsidDel="00000000" w:rsidP="00000000" w:rsidRDefault="00000000" w:rsidRPr="00000000" w14:paraId="00000006">
      <w:pPr>
        <w:ind w:left="10" w:right="408" w:firstLine="0"/>
        <w:rPr/>
      </w:pPr>
      <w:r w:rsidDel="00000000" w:rsidR="00000000" w:rsidRPr="00000000">
        <w:rPr>
          <w:rtl w:val="0"/>
        </w:rPr>
        <w:t xml:space="preserve">Then follow the activities created by the project participants. </w:t>
      </w:r>
    </w:p>
    <w:p w:rsidR="00000000" w:rsidDel="00000000" w:rsidP="00000000" w:rsidRDefault="00000000" w:rsidRPr="00000000" w14:paraId="00000007">
      <w:pPr>
        <w:ind w:left="10" w:right="408" w:firstLine="0"/>
        <w:rPr/>
      </w:pPr>
      <w:r w:rsidDel="00000000" w:rsidR="00000000" w:rsidRPr="00000000">
        <w:rPr>
          <w:rtl w:val="0"/>
        </w:rPr>
        <w:t xml:space="preserve">They contain the title of the activity, materials used, teaching-learning activities, how to play, guiding questions, link coding .Is the game a team game or an individual game?</w:t>
      </w:r>
    </w:p>
    <w:p w:rsidR="00000000" w:rsidDel="00000000" w:rsidP="00000000" w:rsidRDefault="00000000" w:rsidRPr="00000000" w14:paraId="00000008">
      <w:pPr>
        <w:ind w:left="10" w:right="408" w:firstLine="0"/>
        <w:rPr/>
      </w:pPr>
      <w:r w:rsidDel="00000000" w:rsidR="00000000" w:rsidRPr="00000000">
        <w:rPr>
          <w:rtl w:val="0"/>
        </w:rPr>
        <w:t xml:space="preserve">Activities:</w:t>
      </w:r>
    </w:p>
    <w:p w:rsidR="00000000" w:rsidDel="00000000" w:rsidP="00000000" w:rsidRDefault="00000000" w:rsidRPr="00000000" w14:paraId="00000009">
      <w:pPr>
        <w:ind w:left="10" w:right="408" w:firstLine="0"/>
        <w:rPr/>
      </w:pPr>
      <w:r w:rsidDel="00000000" w:rsidR="00000000" w:rsidRPr="00000000">
        <w:rPr>
          <w:rtl w:val="0"/>
        </w:rPr>
        <w:t xml:space="preserve">-Go on a Treasure Hunt</w:t>
      </w:r>
    </w:p>
    <w:p w:rsidR="00000000" w:rsidDel="00000000" w:rsidP="00000000" w:rsidRDefault="00000000" w:rsidRPr="00000000" w14:paraId="0000000A">
      <w:pPr>
        <w:ind w:left="10" w:right="408" w:firstLine="0"/>
        <w:rPr/>
      </w:pPr>
      <w:r w:rsidDel="00000000" w:rsidR="00000000" w:rsidRPr="00000000">
        <w:rPr>
          <w:rtl w:val="0"/>
        </w:rPr>
        <w:t xml:space="preserve">-Team Work</w:t>
      </w:r>
    </w:p>
    <w:p w:rsidR="00000000" w:rsidDel="00000000" w:rsidP="00000000" w:rsidRDefault="00000000" w:rsidRPr="00000000" w14:paraId="0000000B">
      <w:pPr>
        <w:ind w:left="10" w:right="408" w:firstLine="0"/>
        <w:rPr/>
      </w:pPr>
      <w:r w:rsidDel="00000000" w:rsidR="00000000" w:rsidRPr="00000000">
        <w:rPr>
          <w:rtl w:val="0"/>
        </w:rPr>
        <w:t xml:space="preserve">- Follow the Leader</w:t>
      </w:r>
    </w:p>
    <w:p w:rsidR="00000000" w:rsidDel="00000000" w:rsidP="00000000" w:rsidRDefault="00000000" w:rsidRPr="00000000" w14:paraId="0000000C">
      <w:pPr>
        <w:ind w:left="10" w:right="408" w:firstLine="0"/>
        <w:rPr/>
      </w:pPr>
      <w:r w:rsidDel="00000000" w:rsidR="00000000" w:rsidRPr="00000000">
        <w:rPr>
          <w:rtl w:val="0"/>
        </w:rPr>
        <w:t xml:space="preserve">- Beaded Bracelets</w:t>
      </w:r>
    </w:p>
    <w:p w:rsidR="00000000" w:rsidDel="00000000" w:rsidP="00000000" w:rsidRDefault="00000000" w:rsidRPr="00000000" w14:paraId="0000000D">
      <w:pPr>
        <w:ind w:left="10" w:right="408" w:firstLine="0"/>
        <w:rPr/>
      </w:pPr>
      <w:r w:rsidDel="00000000" w:rsidR="00000000" w:rsidRPr="00000000">
        <w:rPr>
          <w:rtl w:val="0"/>
        </w:rPr>
        <w:t xml:space="preserve">- Nature Scavenger Hunt</w:t>
      </w:r>
    </w:p>
    <w:p w:rsidR="00000000" w:rsidDel="00000000" w:rsidP="00000000" w:rsidRDefault="00000000" w:rsidRPr="00000000" w14:paraId="0000000E">
      <w:pPr>
        <w:ind w:left="10" w:right="408" w:firstLine="0"/>
        <w:rPr/>
      </w:pPr>
      <w:r w:rsidDel="00000000" w:rsidR="00000000" w:rsidRPr="00000000">
        <w:rPr>
          <w:rtl w:val="0"/>
        </w:rPr>
        <w:t xml:space="preserve">- Feed the Mouse</w:t>
      </w:r>
    </w:p>
    <w:p w:rsidR="00000000" w:rsidDel="00000000" w:rsidP="00000000" w:rsidRDefault="00000000" w:rsidRPr="00000000" w14:paraId="0000000F">
      <w:pPr>
        <w:ind w:left="10" w:right="408" w:firstLine="0"/>
        <w:rPr/>
      </w:pPr>
      <w:r w:rsidDel="00000000" w:rsidR="00000000" w:rsidRPr="00000000">
        <w:rPr>
          <w:rtl w:val="0"/>
        </w:rPr>
        <w:t xml:space="preserve">- Tricky Tower</w:t>
      </w:r>
    </w:p>
    <w:p w:rsidR="00000000" w:rsidDel="00000000" w:rsidP="00000000" w:rsidRDefault="00000000" w:rsidRPr="00000000" w14:paraId="00000010">
      <w:pPr>
        <w:ind w:left="10" w:right="408" w:firstLine="0"/>
        <w:rPr/>
      </w:pPr>
      <w:r w:rsidDel="00000000" w:rsidR="00000000" w:rsidRPr="00000000">
        <w:rPr>
          <w:rtl w:val="0"/>
        </w:rPr>
        <w:t xml:space="preserve">- In the big, big house with small, small rooms</w:t>
      </w:r>
    </w:p>
    <w:p w:rsidR="00000000" w:rsidDel="00000000" w:rsidP="00000000" w:rsidRDefault="00000000" w:rsidRPr="00000000" w14:paraId="00000011">
      <w:pPr>
        <w:ind w:left="10" w:right="408" w:firstLine="0"/>
        <w:rPr/>
      </w:pPr>
      <w:r w:rsidDel="00000000" w:rsidR="00000000" w:rsidRPr="00000000">
        <w:rPr>
          <w:rtl w:val="0"/>
        </w:rPr>
        <w:t xml:space="preserve">- Hidden messages</w:t>
      </w:r>
    </w:p>
    <w:p w:rsidR="00000000" w:rsidDel="00000000" w:rsidP="00000000" w:rsidRDefault="00000000" w:rsidRPr="00000000" w14:paraId="00000012">
      <w:pPr>
        <w:ind w:left="10" w:right="408" w:firstLine="0"/>
        <w:rPr/>
      </w:pPr>
      <w:r w:rsidDel="00000000" w:rsidR="00000000" w:rsidRPr="00000000">
        <w:rPr>
          <w:rtl w:val="0"/>
        </w:rPr>
        <w:t xml:space="preserve">- Follow the rabbit footprints</w:t>
      </w:r>
    </w:p>
    <w:p w:rsidR="00000000" w:rsidDel="00000000" w:rsidP="00000000" w:rsidRDefault="00000000" w:rsidRPr="00000000" w14:paraId="00000013">
      <w:pPr>
        <w:ind w:left="10" w:right="408" w:firstLine="0"/>
        <w:rPr/>
      </w:pPr>
      <w:r w:rsidDel="00000000" w:rsidR="00000000" w:rsidRPr="00000000">
        <w:rPr>
          <w:rtl w:val="0"/>
        </w:rPr>
        <w:t xml:space="preserve">- Then yes/ then no</w:t>
      </w:r>
    </w:p>
    <w:p w:rsidR="00000000" w:rsidDel="00000000" w:rsidP="00000000" w:rsidRDefault="00000000" w:rsidRPr="00000000" w14:paraId="00000014">
      <w:pPr>
        <w:ind w:left="10" w:right="408" w:firstLine="0"/>
        <w:rPr/>
      </w:pPr>
      <w:r w:rsidDel="00000000" w:rsidR="00000000" w:rsidRPr="00000000">
        <w:rPr>
          <w:rtl w:val="0"/>
        </w:rPr>
      </w:r>
    </w:p>
    <w:p w:rsidR="00000000" w:rsidDel="00000000" w:rsidP="00000000" w:rsidRDefault="00000000" w:rsidRPr="00000000" w14:paraId="00000015">
      <w:pPr>
        <w:ind w:left="10" w:right="408" w:firstLine="0"/>
        <w:rPr>
          <w:b w:val="1"/>
        </w:rPr>
      </w:pPr>
      <w:r w:rsidDel="00000000" w:rsidR="00000000" w:rsidRPr="00000000">
        <w:rPr>
          <w:rtl w:val="0"/>
        </w:rPr>
      </w:r>
    </w:p>
    <w:p w:rsidR="00000000" w:rsidDel="00000000" w:rsidP="00000000" w:rsidRDefault="00000000" w:rsidRPr="00000000" w14:paraId="00000016">
      <w:pPr>
        <w:ind w:left="10" w:right="408" w:firstLine="0"/>
        <w:rPr>
          <w:b w:val="1"/>
        </w:rPr>
      </w:pPr>
      <w:r w:rsidDel="00000000" w:rsidR="00000000" w:rsidRPr="00000000">
        <w:rPr>
          <w:b w:val="1"/>
          <w:rtl w:val="0"/>
        </w:rPr>
        <w:t xml:space="preserve">The activities that are part of this book were composed of:</w:t>
      </w:r>
    </w:p>
    <w:p w:rsidR="00000000" w:rsidDel="00000000" w:rsidP="00000000" w:rsidRDefault="00000000" w:rsidRPr="00000000" w14:paraId="00000017">
      <w:pPr>
        <w:ind w:left="10" w:right="408" w:firstLine="0"/>
        <w:rPr/>
      </w:pPr>
      <w:r w:rsidDel="00000000" w:rsidR="00000000" w:rsidRPr="00000000">
        <w:rPr>
          <w:rtl w:val="0"/>
        </w:rPr>
        <w:t xml:space="preserve">Spain - Pilar Rodriguez Buendдијаa, CEIP Mª Luisa Caњаas</w:t>
      </w:r>
    </w:p>
    <w:p w:rsidR="00000000" w:rsidDel="00000000" w:rsidP="00000000" w:rsidRDefault="00000000" w:rsidRPr="00000000" w14:paraId="00000018">
      <w:pPr>
        <w:ind w:left="10" w:right="408" w:firstLine="0"/>
        <w:rPr/>
      </w:pPr>
      <w:r w:rsidDel="00000000" w:rsidR="00000000" w:rsidRPr="00000000">
        <w:rPr>
          <w:rtl w:val="0"/>
        </w:rPr>
        <w:t xml:space="preserve">Turkey - Isa Reshber, Adnan Menderes Primary School</w:t>
      </w:r>
    </w:p>
    <w:p w:rsidR="00000000" w:rsidDel="00000000" w:rsidP="00000000" w:rsidRDefault="00000000" w:rsidRPr="00000000" w14:paraId="00000019">
      <w:pPr>
        <w:ind w:left="10" w:right="408" w:firstLine="0"/>
        <w:rPr/>
      </w:pPr>
      <w:r w:rsidDel="00000000" w:rsidR="00000000" w:rsidRPr="00000000">
        <w:rPr>
          <w:rtl w:val="0"/>
        </w:rPr>
        <w:t xml:space="preserve">Northern Macedonia - Ljiljana Krstevska, JUDG Children's Joy</w:t>
      </w:r>
    </w:p>
    <w:p w:rsidR="00000000" w:rsidDel="00000000" w:rsidP="00000000" w:rsidRDefault="00000000" w:rsidRPr="00000000" w14:paraId="0000001A">
      <w:pPr>
        <w:ind w:left="10" w:right="408" w:firstLine="0"/>
        <w:rPr/>
      </w:pPr>
      <w:r w:rsidDel="00000000" w:rsidR="00000000" w:rsidRPr="00000000">
        <w:rPr>
          <w:rtl w:val="0"/>
        </w:rPr>
        <w:t xml:space="preserve">Bulgaria - Svetla Popova, kindergarten "Latinka"</w:t>
      </w:r>
    </w:p>
    <w:p w:rsidR="00000000" w:rsidDel="00000000" w:rsidP="00000000" w:rsidRDefault="00000000" w:rsidRPr="00000000" w14:paraId="0000001B">
      <w:pPr>
        <w:ind w:left="10" w:right="408" w:firstLine="0"/>
        <w:rPr/>
      </w:pPr>
      <w:r w:rsidDel="00000000" w:rsidR="00000000" w:rsidRPr="00000000">
        <w:rPr>
          <w:rtl w:val="0"/>
        </w:rPr>
        <w:t xml:space="preserve">Estonia - Anneli Mõtsmees, Lohkva Kindergarten</w:t>
      </w:r>
    </w:p>
    <w:p w:rsidR="00000000" w:rsidDel="00000000" w:rsidP="00000000" w:rsidRDefault="00000000" w:rsidRPr="00000000" w14:paraId="0000001C">
      <w:pPr>
        <w:ind w:left="10" w:right="408" w:firstLine="0"/>
        <w:rPr/>
      </w:pPr>
      <w:r w:rsidDel="00000000" w:rsidR="00000000" w:rsidRPr="00000000">
        <w:rPr>
          <w:rtl w:val="0"/>
        </w:rPr>
        <w:t xml:space="preserve">We have the consent of the parents to use the children's photos in this book for coding.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Selles raamatus on kodeerimisega seotud tegevused eelkooliealistele lastele</w:t>
      </w:r>
    </w:p>
    <w:p w:rsidR="00000000" w:rsidDel="00000000" w:rsidP="00000000" w:rsidRDefault="00000000" w:rsidRPr="00000000" w14:paraId="00000020">
      <w:pPr>
        <w:rPr>
          <w:rFonts w:ascii="Times New Roman" w:cs="Times New Roman" w:eastAsia="Times New Roman" w:hAnsi="Times New Roman"/>
          <w:sz w:val="24"/>
          <w:szCs w:val="24"/>
        </w:rPr>
      </w:pPr>
      <w:bookmarkStart w:colFirst="0" w:colLast="0" w:name="_z52n8qnq7p0o" w:id="0"/>
      <w:bookmarkEnd w:id="0"/>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aamat sisaldab kodeerimisega seotud ülesandeid eelkooliealistele lastele. Käesolev raamat on koostatud Erasmus Plus projektis “Creating a Learning Love” osalevate riikide poolt. Iga partnerriik on lisanud kaks (või enam) tegevust.</w:t>
      </w:r>
    </w:p>
    <w:p w:rsidR="00000000" w:rsidDel="00000000" w:rsidP="00000000" w:rsidRDefault="00000000" w:rsidRPr="00000000" w14:paraId="00000021">
      <w:pPr>
        <w:rPr>
          <w:rFonts w:ascii="Times New Roman" w:cs="Times New Roman" w:eastAsia="Times New Roman" w:hAnsi="Times New Roman"/>
          <w:sz w:val="24"/>
          <w:szCs w:val="24"/>
        </w:rPr>
      </w:pPr>
      <w:bookmarkStart w:colFirst="0" w:colLast="0" w:name="_aa7e3jladdh5" w:id="1"/>
      <w:bookmarkEnd w:id="1"/>
      <w:r w:rsidDel="00000000" w:rsidR="00000000" w:rsidRPr="00000000">
        <w:rPr>
          <w:rFonts w:ascii="Times New Roman" w:cs="Times New Roman" w:eastAsia="Times New Roman" w:hAnsi="Times New Roman"/>
          <w:sz w:val="24"/>
          <w:szCs w:val="24"/>
          <w:rtl w:val="0"/>
        </w:rPr>
        <w:t xml:space="preserve">Raamatu alguses on selgitus, kuidas kodeerimist kasutada eelkooliealiste lastega tegevuste läbiviimisel. Kodeerimine on meetod, mille abil toimub suhtlemine arvutiga - läbi vastavate käskluste saab arvutiga luua tarkvara, veebilehti, rakendusi ja mänge. Tänapäevasel tehnikaajastul on kodeerimine eelkoolieas samasugune oluline oskus nagu lugema või arvutama õppimine. Eelkoolieas saadud teadmised panevad aluse, et kasvades saaksid lapsed mõelda nagu programmeerijad.</w:t>
      </w:r>
    </w:p>
    <w:p w:rsidR="00000000" w:rsidDel="00000000" w:rsidP="00000000" w:rsidRDefault="00000000" w:rsidRPr="00000000" w14:paraId="00000022">
      <w:pPr>
        <w:rPr>
          <w:rFonts w:ascii="Times New Roman" w:cs="Times New Roman" w:eastAsia="Times New Roman" w:hAnsi="Times New Roman"/>
          <w:sz w:val="24"/>
          <w:szCs w:val="24"/>
        </w:rPr>
      </w:pPr>
      <w:bookmarkStart w:colFirst="0" w:colLast="0" w:name="_kgv27bpynbni" w:id="2"/>
      <w:bookmarkEnd w:id="2"/>
      <w:r w:rsidDel="00000000" w:rsidR="00000000" w:rsidRPr="00000000">
        <w:rPr>
          <w:rFonts w:ascii="Times New Roman" w:cs="Times New Roman" w:eastAsia="Times New Roman" w:hAnsi="Times New Roman"/>
          <w:sz w:val="24"/>
          <w:szCs w:val="24"/>
          <w:rtl w:val="0"/>
        </w:rPr>
        <w:t xml:space="preserve">Järgnev lõik kirjeldab kodeerima õppimise kasulikkust. See aitab arendada probleemilahenduse oskust - oskust suur probleem teha väiksemateks osadeks, et lahenduse juurde jõuda. Kodeerimine aitab vähendada hirmu vigade tegemise või ebaõnnestumise ees. See aitab õpetada ka püsivust, leidmaks probleemile lahenduse. Kodeerimist on kõige parem eelkooliealistele lastel tutvustada läbi lõbusate käed-külge tegevuste.</w:t>
      </w:r>
    </w:p>
    <w:p w:rsidR="00000000" w:rsidDel="00000000" w:rsidP="00000000" w:rsidRDefault="00000000" w:rsidRPr="00000000" w14:paraId="00000023">
      <w:pPr>
        <w:rPr>
          <w:rFonts w:ascii="Times New Roman" w:cs="Times New Roman" w:eastAsia="Times New Roman" w:hAnsi="Times New Roman"/>
          <w:sz w:val="24"/>
          <w:szCs w:val="24"/>
        </w:rPr>
      </w:pPr>
      <w:bookmarkStart w:colFirst="0" w:colLast="0" w:name="_jneo44saw4uf" w:id="3"/>
      <w:bookmarkEnd w:id="3"/>
      <w:r w:rsidDel="00000000" w:rsidR="00000000" w:rsidRPr="00000000">
        <w:rPr>
          <w:rFonts w:ascii="Times New Roman" w:cs="Times New Roman" w:eastAsia="Times New Roman" w:hAnsi="Times New Roman"/>
          <w:sz w:val="24"/>
          <w:szCs w:val="24"/>
          <w:rtl w:val="0"/>
        </w:rPr>
        <w:t xml:space="preserve">Järgnevad tegevused on koostatud partnerriikide poolt.</w:t>
      </w:r>
    </w:p>
    <w:p w:rsidR="00000000" w:rsidDel="00000000" w:rsidP="00000000" w:rsidRDefault="00000000" w:rsidRPr="00000000" w14:paraId="00000024">
      <w:pPr>
        <w:rPr>
          <w:rFonts w:ascii="Times New Roman" w:cs="Times New Roman" w:eastAsia="Times New Roman" w:hAnsi="Times New Roman"/>
          <w:sz w:val="24"/>
          <w:szCs w:val="24"/>
        </w:rPr>
      </w:pPr>
      <w:bookmarkStart w:colFirst="0" w:colLast="0" w:name="_szelrideiv46" w:id="4"/>
      <w:bookmarkEnd w:id="4"/>
      <w:r w:rsidDel="00000000" w:rsidR="00000000" w:rsidRPr="00000000">
        <w:rPr>
          <w:rFonts w:ascii="Times New Roman" w:cs="Times New Roman" w:eastAsia="Times New Roman" w:hAnsi="Times New Roman"/>
          <w:sz w:val="24"/>
          <w:szCs w:val="24"/>
          <w:rtl w:val="0"/>
        </w:rPr>
        <w:t xml:space="preserve">Need sisaldavad tegevuse pealkirja, kasutatud materjale, õppetegevusi, kuidas tegevust läbi viia, küsimusi laste suunamiseks, veebilehe aadressi, on mäng mõeldud grupile või individuaalselt?</w:t>
      </w:r>
    </w:p>
    <w:p w:rsidR="00000000" w:rsidDel="00000000" w:rsidP="00000000" w:rsidRDefault="00000000" w:rsidRPr="00000000" w14:paraId="00000025">
      <w:pPr>
        <w:ind w:left="10" w:right="4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Tegevused:</w:t>
      </w:r>
    </w:p>
    <w:p w:rsidR="00000000" w:rsidDel="00000000" w:rsidP="00000000" w:rsidRDefault="00000000" w:rsidRPr="00000000" w14:paraId="00000026">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Aardejaht</w:t>
      </w:r>
    </w:p>
    <w:p w:rsidR="00000000" w:rsidDel="00000000" w:rsidP="00000000" w:rsidRDefault="00000000" w:rsidRPr="00000000" w14:paraId="00000027">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Meeskonnatöö</w:t>
      </w:r>
    </w:p>
    <w:p w:rsidR="00000000" w:rsidDel="00000000" w:rsidP="00000000" w:rsidRDefault="00000000" w:rsidRPr="00000000" w14:paraId="00000028">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Järgne juhile</w:t>
      </w:r>
    </w:p>
    <w:p w:rsidR="00000000" w:rsidDel="00000000" w:rsidP="00000000" w:rsidRDefault="00000000" w:rsidRPr="00000000" w14:paraId="00000029">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Helmestega käevõru</w:t>
      </w:r>
    </w:p>
    <w:p w:rsidR="00000000" w:rsidDel="00000000" w:rsidP="00000000" w:rsidRDefault="00000000" w:rsidRPr="00000000" w14:paraId="0000002A">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Aardejaht looduses</w:t>
      </w:r>
    </w:p>
    <w:p w:rsidR="00000000" w:rsidDel="00000000" w:rsidP="00000000" w:rsidRDefault="00000000" w:rsidRPr="00000000" w14:paraId="0000002B">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Toida hiirt</w:t>
      </w:r>
    </w:p>
    <w:p w:rsidR="00000000" w:rsidDel="00000000" w:rsidP="00000000" w:rsidRDefault="00000000" w:rsidRPr="00000000" w14:paraId="0000002C">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 torn</w:t>
      </w:r>
    </w:p>
    <w:p w:rsidR="00000000" w:rsidDel="00000000" w:rsidP="00000000" w:rsidRDefault="00000000" w:rsidRPr="00000000" w14:paraId="0000002D">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Suures, suures majas väikeste, väikeste ruumidega</w:t>
      </w:r>
    </w:p>
    <w:p w:rsidR="00000000" w:rsidDel="00000000" w:rsidP="00000000" w:rsidRDefault="00000000" w:rsidRPr="00000000" w14:paraId="0000002E">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Peidetud sõnum</w:t>
      </w:r>
    </w:p>
    <w:p w:rsidR="00000000" w:rsidDel="00000000" w:rsidP="00000000" w:rsidRDefault="00000000" w:rsidRPr="00000000" w14:paraId="0000002F">
      <w:pPr>
        <w:numPr>
          <w:ilvl w:val="0"/>
          <w:numId w:val="1"/>
        </w:numPr>
        <w:spacing w:after="0" w:afterAutospacing="0"/>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Jänese jälgedes</w:t>
      </w:r>
    </w:p>
    <w:p w:rsidR="00000000" w:rsidDel="00000000" w:rsidP="00000000" w:rsidRDefault="00000000" w:rsidRPr="00000000" w14:paraId="00000030">
      <w:pPr>
        <w:numPr>
          <w:ilvl w:val="0"/>
          <w:numId w:val="1"/>
        </w:numPr>
        <w:ind w:left="720" w:right="4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Kord jah/ kord ei</w:t>
      </w:r>
    </w:p>
    <w:p w:rsidR="00000000" w:rsidDel="00000000" w:rsidP="00000000" w:rsidRDefault="00000000" w:rsidRPr="00000000" w14:paraId="00000031">
      <w:pPr>
        <w:ind w:left="10" w:right="408" w:firstLine="0"/>
        <w:rPr>
          <w:b w:val="1"/>
        </w:rPr>
      </w:pPr>
      <w:r w:rsidDel="00000000" w:rsidR="00000000" w:rsidRPr="00000000">
        <w:rPr>
          <w:b w:val="1"/>
          <w:rtl w:val="0"/>
        </w:rPr>
        <w:t xml:space="preserve">Koostajad:</w:t>
      </w:r>
    </w:p>
    <w:p w:rsidR="00000000" w:rsidDel="00000000" w:rsidP="00000000" w:rsidRDefault="00000000" w:rsidRPr="00000000" w14:paraId="00000032">
      <w:pPr>
        <w:ind w:left="0" w:right="408" w:firstLine="0"/>
        <w:rPr/>
      </w:pPr>
      <w:r w:rsidDel="00000000" w:rsidR="00000000" w:rsidRPr="00000000">
        <w:rPr>
          <w:rtl w:val="0"/>
        </w:rPr>
        <w:t xml:space="preserve">Hispaania - Pilar Rodriguez Buendдијаa, CEIP Mª Luisa Caњаas</w:t>
      </w:r>
    </w:p>
    <w:p w:rsidR="00000000" w:rsidDel="00000000" w:rsidP="00000000" w:rsidRDefault="00000000" w:rsidRPr="00000000" w14:paraId="00000033">
      <w:pPr>
        <w:ind w:left="10" w:right="408" w:firstLine="0"/>
        <w:rPr/>
      </w:pPr>
      <w:r w:rsidDel="00000000" w:rsidR="00000000" w:rsidRPr="00000000">
        <w:rPr>
          <w:rtl w:val="0"/>
        </w:rPr>
        <w:t xml:space="preserve">Türgi - Isa Reshber, Adnan Menderes Algkool</w:t>
      </w:r>
    </w:p>
    <w:p w:rsidR="00000000" w:rsidDel="00000000" w:rsidP="00000000" w:rsidRDefault="00000000" w:rsidRPr="00000000" w14:paraId="00000034">
      <w:pPr>
        <w:ind w:left="10" w:right="408" w:firstLine="0"/>
        <w:rPr/>
      </w:pPr>
      <w:r w:rsidDel="00000000" w:rsidR="00000000" w:rsidRPr="00000000">
        <w:rPr>
          <w:rtl w:val="0"/>
        </w:rPr>
        <w:t xml:space="preserve">Põhja-Makedoonia - Ljiljana Krstevska, JUDG Children's Joy</w:t>
      </w:r>
    </w:p>
    <w:p w:rsidR="00000000" w:rsidDel="00000000" w:rsidP="00000000" w:rsidRDefault="00000000" w:rsidRPr="00000000" w14:paraId="00000035">
      <w:pPr>
        <w:ind w:left="10" w:right="408" w:firstLine="0"/>
        <w:rPr/>
      </w:pPr>
      <w:r w:rsidDel="00000000" w:rsidR="00000000" w:rsidRPr="00000000">
        <w:rPr>
          <w:rtl w:val="0"/>
        </w:rPr>
        <w:t xml:space="preserve">Bulgaaria- Svetla Popova, lasteaed "Latinka"</w:t>
      </w:r>
    </w:p>
    <w:p w:rsidR="00000000" w:rsidDel="00000000" w:rsidP="00000000" w:rsidRDefault="00000000" w:rsidRPr="00000000" w14:paraId="00000036">
      <w:pPr>
        <w:ind w:left="10" w:right="408" w:firstLine="0"/>
        <w:rPr/>
      </w:pPr>
      <w:r w:rsidDel="00000000" w:rsidR="00000000" w:rsidRPr="00000000">
        <w:rPr>
          <w:rtl w:val="0"/>
        </w:rPr>
        <w:t xml:space="preserve">Eesti - Anneli Mõtsmees, Lohkva Lasteaed</w:t>
      </w:r>
    </w:p>
    <w:p w:rsidR="00000000" w:rsidDel="00000000" w:rsidP="00000000" w:rsidRDefault="00000000" w:rsidRPr="00000000" w14:paraId="00000037">
      <w:pPr>
        <w:ind w:left="10" w:right="408" w:firstLine="0"/>
        <w:rPr/>
      </w:pPr>
      <w:r w:rsidDel="00000000" w:rsidR="00000000" w:rsidRPr="00000000">
        <w:rPr>
          <w:rtl w:val="0"/>
        </w:rPr>
        <w:t xml:space="preserve">Meil on nõusolek laste piltide kasutamiseks selles raamatus.</w:t>
      </w:r>
    </w:p>
    <w:p w:rsidR="00000000" w:rsidDel="00000000" w:rsidP="00000000" w:rsidRDefault="00000000" w:rsidRPr="00000000" w14:paraId="00000038">
      <w:pPr>
        <w:rPr/>
      </w:pPr>
      <w:bookmarkStart w:colFirst="0" w:colLast="0" w:name="_y8rv8mlcw8vv" w:id="5"/>
      <w:bookmarkEnd w:id="5"/>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