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908DA" w14:textId="12372B96" w:rsidR="008D4220" w:rsidRPr="006D1454" w:rsidRDefault="006D1454" w:rsidP="006D1454">
      <w:pPr>
        <w:jc w:val="center"/>
        <w:rPr>
          <w:lang w:val="en-GB"/>
        </w:rPr>
      </w:pPr>
      <w:r>
        <w:rPr>
          <w:lang w:val="en-GB"/>
        </w:rPr>
        <w:t>HOW CLIMATE CHANGES WILL DEVASTATE ITALY</w:t>
      </w:r>
    </w:p>
    <w:p w14:paraId="0771F4B2" w14:textId="39C4F8AD" w:rsidR="006428AF" w:rsidRPr="006D1454" w:rsidRDefault="006428AF">
      <w:pPr>
        <w:rPr>
          <w:lang w:val="en-GB"/>
        </w:rPr>
      </w:pPr>
    </w:p>
    <w:p w14:paraId="5484DE89" w14:textId="085A17DF" w:rsidR="006428AF" w:rsidRPr="006D1454" w:rsidRDefault="006428AF">
      <w:pPr>
        <w:rPr>
          <w:lang w:val="en-GB"/>
        </w:rPr>
      </w:pPr>
    </w:p>
    <w:p w14:paraId="6003D221" w14:textId="77777777" w:rsidR="00211946" w:rsidRDefault="006428AF" w:rsidP="00CD4833">
      <w:pPr>
        <w:pStyle w:val="NormaleWeb"/>
        <w:shd w:val="clear" w:color="auto" w:fill="FFFFFF"/>
        <w:rPr>
          <w:rFonts w:ascii="Arial" w:hAnsi="Arial" w:cs="Arial"/>
          <w:color w:val="404040"/>
          <w:sz w:val="30"/>
          <w:szCs w:val="30"/>
          <w:lang w:val="en-GB"/>
        </w:rPr>
      </w:pPr>
      <w:r w:rsidRPr="00025A6A">
        <w:rPr>
          <w:rFonts w:ascii="Arial" w:hAnsi="Arial" w:cs="Arial"/>
          <w:color w:val="404040"/>
          <w:sz w:val="30"/>
          <w:szCs w:val="30"/>
          <w:shd w:val="clear" w:color="auto" w:fill="FFFFFF"/>
          <w:lang w:val="en-GB"/>
        </w:rPr>
        <w:t xml:space="preserve">Twenty percent of Europe's Alpine glaciers melted between 1980 and 2000. With the speed of melting picking up, the glaciers could be gone by 2050. </w:t>
      </w:r>
      <w:r w:rsidRPr="00025A6A">
        <w:rPr>
          <w:rFonts w:ascii="Arial" w:hAnsi="Arial" w:cs="Arial"/>
          <w:color w:val="404040"/>
          <w:sz w:val="30"/>
          <w:szCs w:val="30"/>
          <w:lang w:val="en-GB"/>
        </w:rPr>
        <w:t>A case in point would be Europe's most southerly glacier, the Calderone, which sits on the Gran Sasso massif in Abruzzo.</w:t>
      </w:r>
    </w:p>
    <w:p w14:paraId="54642216" w14:textId="77777777" w:rsidR="00211946" w:rsidRDefault="00211946" w:rsidP="00CD4833">
      <w:pPr>
        <w:pStyle w:val="NormaleWeb"/>
        <w:shd w:val="clear" w:color="auto" w:fill="FFFFFF"/>
        <w:rPr>
          <w:rFonts w:ascii="Arial" w:hAnsi="Arial" w:cs="Arial"/>
          <w:color w:val="404040"/>
          <w:sz w:val="30"/>
          <w:szCs w:val="30"/>
          <w:lang w:val="en-GB"/>
        </w:rPr>
      </w:pPr>
      <w:r>
        <w:rPr>
          <w:noProof/>
        </w:rPr>
        <w:drawing>
          <wp:inline distT="0" distB="0" distL="0" distR="0" wp14:anchorId="02850507" wp14:editId="56AEA642">
            <wp:extent cx="4457700" cy="2609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7700" cy="2609850"/>
                    </a:xfrm>
                    <a:prstGeom prst="rect">
                      <a:avLst/>
                    </a:prstGeom>
                    <a:noFill/>
                    <a:ln>
                      <a:noFill/>
                    </a:ln>
                  </pic:spPr>
                </pic:pic>
              </a:graphicData>
            </a:graphic>
          </wp:inline>
        </w:drawing>
      </w:r>
      <w:r w:rsidR="006428AF" w:rsidRPr="00025A6A">
        <w:rPr>
          <w:rFonts w:ascii="Arial" w:hAnsi="Arial" w:cs="Arial"/>
          <w:color w:val="404040"/>
          <w:sz w:val="30"/>
          <w:szCs w:val="30"/>
          <w:lang w:val="en-GB"/>
        </w:rPr>
        <w:t xml:space="preserve"> </w:t>
      </w:r>
    </w:p>
    <w:p w14:paraId="060E9B9F" w14:textId="77777777" w:rsidR="00211946" w:rsidRDefault="006428AF" w:rsidP="00CD4833">
      <w:pPr>
        <w:pStyle w:val="NormaleWeb"/>
        <w:shd w:val="clear" w:color="auto" w:fill="FFFFFF"/>
        <w:rPr>
          <w:rFonts w:ascii="Arial" w:hAnsi="Arial" w:cs="Arial"/>
          <w:color w:val="404040"/>
          <w:sz w:val="30"/>
          <w:szCs w:val="30"/>
          <w:shd w:val="clear" w:color="auto" w:fill="FFFFFF"/>
          <w:lang w:val="en-GB"/>
        </w:rPr>
      </w:pPr>
      <w:r w:rsidRPr="00025A6A">
        <w:rPr>
          <w:rFonts w:ascii="Arial" w:hAnsi="Arial" w:cs="Arial"/>
          <w:color w:val="404040"/>
          <w:sz w:val="30"/>
          <w:szCs w:val="30"/>
          <w:lang w:val="en-GB"/>
        </w:rPr>
        <w:t>Climate change has already sealed its fate and experts now say it will be gone by 2020.As Italy's Alpine glaciers recede, the melted water contributes to rising sea levels. The loss of glaciers also increases global temperatures as the large tracts of white ice are no longer present to reflect the sun's rays back out to space.</w:t>
      </w:r>
      <w:r w:rsidR="00CD4833" w:rsidRPr="00025A6A">
        <w:rPr>
          <w:rFonts w:ascii="Arial" w:hAnsi="Arial" w:cs="Arial"/>
          <w:color w:val="404040"/>
          <w:sz w:val="30"/>
          <w:szCs w:val="30"/>
          <w:lang w:val="en-GB"/>
        </w:rPr>
        <w:t xml:space="preserve"> </w:t>
      </w:r>
      <w:r w:rsidR="00CD4833" w:rsidRPr="00025A6A">
        <w:rPr>
          <w:rFonts w:ascii="Arial" w:hAnsi="Arial" w:cs="Arial"/>
          <w:color w:val="404040"/>
          <w:sz w:val="30"/>
          <w:szCs w:val="30"/>
          <w:shd w:val="clear" w:color="auto" w:fill="FFFFFF"/>
          <w:lang w:val="en-GB"/>
        </w:rPr>
        <w:t xml:space="preserve">Fragile Alpine environments are particularly susceptible to climate change and are warming at three times the rate of coastal areas, something which threatens Italy's ski industry. </w:t>
      </w:r>
    </w:p>
    <w:p w14:paraId="0DDEF459" w14:textId="4FE101CB" w:rsidR="00211946" w:rsidRPr="00211946" w:rsidRDefault="00211946" w:rsidP="00CD4833">
      <w:pPr>
        <w:pStyle w:val="NormaleWeb"/>
        <w:shd w:val="clear" w:color="auto" w:fill="FFFFFF"/>
        <w:rPr>
          <w:rFonts w:ascii="Arial" w:hAnsi="Arial" w:cs="Arial"/>
          <w:color w:val="404040"/>
          <w:sz w:val="30"/>
          <w:szCs w:val="30"/>
          <w:shd w:val="clear" w:color="auto" w:fill="FFFFFF"/>
          <w:lang w:val="en-GB"/>
        </w:rPr>
      </w:pPr>
      <w:r>
        <w:rPr>
          <w:noProof/>
        </w:rPr>
        <w:drawing>
          <wp:inline distT="0" distB="0" distL="0" distR="0" wp14:anchorId="18FC409A" wp14:editId="4062C11E">
            <wp:extent cx="4019550" cy="226743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7423" cy="2283161"/>
                    </a:xfrm>
                    <a:prstGeom prst="rect">
                      <a:avLst/>
                    </a:prstGeom>
                    <a:noFill/>
                    <a:ln>
                      <a:noFill/>
                    </a:ln>
                  </pic:spPr>
                </pic:pic>
              </a:graphicData>
            </a:graphic>
          </wp:inline>
        </w:drawing>
      </w:r>
      <w:r w:rsidRPr="00025A6A">
        <w:rPr>
          <w:rFonts w:ascii="Arial" w:hAnsi="Arial" w:cs="Arial"/>
          <w:color w:val="404040"/>
          <w:sz w:val="30"/>
          <w:szCs w:val="30"/>
          <w:lang w:val="en-GB"/>
        </w:rPr>
        <w:t xml:space="preserve"> </w:t>
      </w:r>
    </w:p>
    <w:p w14:paraId="56ED9603" w14:textId="7974D230" w:rsidR="00CD4833" w:rsidRDefault="00CD4833" w:rsidP="00CD4833">
      <w:pPr>
        <w:pStyle w:val="NormaleWeb"/>
        <w:shd w:val="clear" w:color="auto" w:fill="FFFFFF"/>
        <w:rPr>
          <w:rFonts w:ascii="Arial" w:hAnsi="Arial" w:cs="Arial"/>
          <w:color w:val="404040"/>
          <w:sz w:val="30"/>
          <w:szCs w:val="30"/>
          <w:lang w:val="en-GB"/>
        </w:rPr>
      </w:pPr>
      <w:r w:rsidRPr="00025A6A">
        <w:rPr>
          <w:rFonts w:ascii="Arial" w:hAnsi="Arial" w:cs="Arial"/>
          <w:color w:val="404040"/>
          <w:sz w:val="30"/>
          <w:szCs w:val="30"/>
          <w:lang w:val="en-GB"/>
        </w:rPr>
        <w:lastRenderedPageBreak/>
        <w:t>As Italy's glaciers wilt in the sun, the coastal waters around the country will rise, putting low-lying cultural treasures at risk. These include a slew of UNESCO World Heritage sites such as the archaeological sites of Pompeii and Herculaneum, which would be swallowed by the rising tide.</w:t>
      </w:r>
    </w:p>
    <w:p w14:paraId="11B07AD2" w14:textId="12970124" w:rsidR="00211946" w:rsidRDefault="00211946" w:rsidP="00CD4833">
      <w:pPr>
        <w:pStyle w:val="NormaleWeb"/>
        <w:shd w:val="clear" w:color="auto" w:fill="FFFFFF"/>
        <w:rPr>
          <w:rFonts w:ascii="Arial" w:hAnsi="Arial" w:cs="Arial"/>
          <w:color w:val="404040"/>
          <w:sz w:val="30"/>
          <w:szCs w:val="30"/>
          <w:lang w:val="en-GB"/>
        </w:rPr>
      </w:pPr>
      <w:r>
        <w:rPr>
          <w:noProof/>
        </w:rPr>
        <w:drawing>
          <wp:inline distT="0" distB="0" distL="0" distR="0" wp14:anchorId="00D2033A" wp14:editId="3F0180A2">
            <wp:extent cx="4025900" cy="2827076"/>
            <wp:effectExtent l="0" t="0" r="0" b="0"/>
            <wp:docPr id="3" name="Immagine 3" descr="Tutti pazzi per Pompei: Scavi e città letteralmente invasi da tu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tti pazzi per Pompei: Scavi e città letteralmente invasi da turist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2062" cy="2838425"/>
                    </a:xfrm>
                    <a:prstGeom prst="rect">
                      <a:avLst/>
                    </a:prstGeom>
                    <a:noFill/>
                    <a:ln>
                      <a:noFill/>
                    </a:ln>
                  </pic:spPr>
                </pic:pic>
              </a:graphicData>
            </a:graphic>
          </wp:inline>
        </w:drawing>
      </w:r>
    </w:p>
    <w:p w14:paraId="55338729" w14:textId="208AAB64" w:rsidR="009A5FA8" w:rsidRDefault="009A5FA8" w:rsidP="00CD4833">
      <w:pPr>
        <w:pStyle w:val="NormaleWeb"/>
        <w:shd w:val="clear" w:color="auto" w:fill="FFFFFF"/>
        <w:rPr>
          <w:rFonts w:ascii="Arial" w:hAnsi="Arial" w:cs="Arial"/>
          <w:b/>
          <w:bCs/>
          <w:color w:val="2B2B2B"/>
          <w:sz w:val="30"/>
          <w:szCs w:val="30"/>
          <w:shd w:val="clear" w:color="auto" w:fill="FFFFFF"/>
          <w:lang w:val="en-GB"/>
        </w:rPr>
      </w:pPr>
      <w:r w:rsidRPr="009A5FA8">
        <w:rPr>
          <w:rFonts w:ascii="Arial" w:hAnsi="Arial" w:cs="Arial"/>
          <w:color w:val="404040"/>
          <w:sz w:val="30"/>
          <w:szCs w:val="30"/>
          <w:lang w:val="en-GB"/>
        </w:rPr>
        <w:t xml:space="preserve">In Italy </w:t>
      </w:r>
      <w:r w:rsidRPr="009A5FA8">
        <w:rPr>
          <w:rFonts w:ascii="Arial" w:hAnsi="Arial" w:cs="Arial"/>
          <w:color w:val="2B2B2B"/>
          <w:sz w:val="30"/>
          <w:szCs w:val="30"/>
          <w:shd w:val="clear" w:color="auto" w:fill="FFFFFF"/>
          <w:lang w:val="en-GB"/>
        </w:rPr>
        <w:t>the food system is responsible for </w:t>
      </w:r>
      <w:r w:rsidRPr="009A5FA8">
        <w:rPr>
          <w:rStyle w:val="Enfasigrassetto"/>
          <w:rFonts w:ascii="Arial" w:hAnsi="Arial" w:cs="Arial"/>
          <w:b w:val="0"/>
          <w:bCs w:val="0"/>
          <w:color w:val="2B2B2B"/>
          <w:sz w:val="30"/>
          <w:szCs w:val="30"/>
          <w:shd w:val="clear" w:color="auto" w:fill="FFFFFF"/>
          <w:lang w:val="en-GB"/>
        </w:rPr>
        <w:t>37%</w:t>
      </w:r>
      <w:r w:rsidRPr="009A5FA8">
        <w:rPr>
          <w:rStyle w:val="Enfasigrassetto"/>
          <w:rFonts w:ascii="Arial" w:hAnsi="Arial" w:cs="Arial"/>
          <w:color w:val="2B2B2B"/>
          <w:sz w:val="30"/>
          <w:szCs w:val="30"/>
          <w:shd w:val="clear" w:color="auto" w:fill="FFFFFF"/>
          <w:lang w:val="en-GB"/>
        </w:rPr>
        <w:t> </w:t>
      </w:r>
      <w:r w:rsidRPr="009A5FA8">
        <w:rPr>
          <w:rFonts w:ascii="Arial" w:hAnsi="Arial" w:cs="Arial"/>
          <w:color w:val="2B2B2B"/>
          <w:sz w:val="30"/>
          <w:szCs w:val="30"/>
          <w:shd w:val="clear" w:color="auto" w:fill="FFFFFF"/>
          <w:lang w:val="en-GB"/>
        </w:rPr>
        <w:t>of global emissions</w:t>
      </w:r>
      <w:r>
        <w:rPr>
          <w:rFonts w:ascii="Arial" w:hAnsi="Arial" w:cs="Arial"/>
          <w:color w:val="2B2B2B"/>
          <w:sz w:val="30"/>
          <w:szCs w:val="30"/>
          <w:shd w:val="clear" w:color="auto" w:fill="FFFFFF"/>
          <w:lang w:val="en-GB"/>
        </w:rPr>
        <w:t xml:space="preserve">, </w:t>
      </w:r>
      <w:r w:rsidRPr="009A5FA8">
        <w:rPr>
          <w:rFonts w:ascii="Arial" w:hAnsi="Arial" w:cs="Arial"/>
          <w:color w:val="2B2B2B"/>
          <w:sz w:val="30"/>
          <w:szCs w:val="30"/>
          <w:shd w:val="clear" w:color="auto" w:fill="FFFFFF"/>
          <w:lang w:val="en-GB"/>
        </w:rPr>
        <w:t>one third of which due to food waste. Eating habits can have an important impact on greenhouse gas emissions. A dietary shift away from meat (particularly red meat)</w:t>
      </w:r>
      <w:r w:rsidRPr="009A5FA8">
        <w:rPr>
          <w:rStyle w:val="Enfasicorsivo"/>
          <w:rFonts w:ascii="Arial" w:hAnsi="Arial" w:cs="Arial"/>
          <w:color w:val="2B2B2B"/>
          <w:sz w:val="30"/>
          <w:szCs w:val="30"/>
          <w:shd w:val="clear" w:color="auto" w:fill="FFFFFF"/>
          <w:lang w:val="en-GB"/>
        </w:rPr>
        <w:t> </w:t>
      </w:r>
      <w:r w:rsidRPr="009A5FA8">
        <w:rPr>
          <w:rFonts w:ascii="Arial" w:hAnsi="Arial" w:cs="Arial"/>
          <w:color w:val="2B2B2B"/>
          <w:sz w:val="30"/>
          <w:szCs w:val="30"/>
          <w:shd w:val="clear" w:color="auto" w:fill="FFFFFF"/>
          <w:lang w:val="en-GB"/>
        </w:rPr>
        <w:t>and dairy products, to the levels recommended by the World Health Organization, is a win-win solution for both the climate and our heath</w:t>
      </w:r>
      <w:r w:rsidR="00281A1F" w:rsidRPr="00281A1F">
        <w:rPr>
          <w:rFonts w:ascii="Arial" w:hAnsi="Arial" w:cs="Arial"/>
          <w:color w:val="2B2B2B"/>
          <w:sz w:val="30"/>
          <w:szCs w:val="30"/>
          <w:shd w:val="clear" w:color="auto" w:fill="FFFFFF"/>
          <w:lang w:val="en-GB"/>
        </w:rPr>
        <w:t xml:space="preserve">. </w:t>
      </w:r>
      <w:r w:rsidR="00281A1F">
        <w:rPr>
          <w:rFonts w:ascii="Arial" w:hAnsi="Arial" w:cs="Arial"/>
          <w:color w:val="2B2B2B"/>
          <w:sz w:val="30"/>
          <w:szCs w:val="30"/>
          <w:shd w:val="clear" w:color="auto" w:fill="FFFFFF"/>
          <w:lang w:val="en-GB"/>
        </w:rPr>
        <w:t>H</w:t>
      </w:r>
      <w:r w:rsidR="00281A1F" w:rsidRPr="00281A1F">
        <w:rPr>
          <w:rFonts w:ascii="Arial" w:hAnsi="Arial" w:cs="Arial"/>
          <w:color w:val="2B2B2B"/>
          <w:sz w:val="30"/>
          <w:szCs w:val="30"/>
          <w:shd w:val="clear" w:color="auto" w:fill="FFFFFF"/>
          <w:lang w:val="en-GB"/>
        </w:rPr>
        <w:t>ow we produce, consume and waste food is a very important part of the report. Since 1961, </w:t>
      </w:r>
      <w:r w:rsidR="00281A1F" w:rsidRPr="00281A1F">
        <w:rPr>
          <w:rStyle w:val="Enfasigrassetto"/>
          <w:rFonts w:ascii="Arial" w:hAnsi="Arial" w:cs="Arial"/>
          <w:b w:val="0"/>
          <w:bCs w:val="0"/>
          <w:color w:val="2B2B2B"/>
          <w:sz w:val="30"/>
          <w:szCs w:val="30"/>
          <w:shd w:val="clear" w:color="auto" w:fill="FFFFFF"/>
          <w:lang w:val="en-GB"/>
        </w:rPr>
        <w:t>food calories per capita have increased by about one third</w:t>
      </w:r>
      <w:r w:rsidR="00281A1F" w:rsidRPr="00281A1F">
        <w:rPr>
          <w:rFonts w:ascii="Arial" w:hAnsi="Arial" w:cs="Arial"/>
          <w:b/>
          <w:bCs/>
          <w:color w:val="2B2B2B"/>
          <w:sz w:val="30"/>
          <w:szCs w:val="30"/>
          <w:shd w:val="clear" w:color="auto" w:fill="FFFFFF"/>
          <w:lang w:val="en-GB"/>
        </w:rPr>
        <w:t>, </w:t>
      </w:r>
      <w:r w:rsidR="00281A1F" w:rsidRPr="00281A1F">
        <w:rPr>
          <w:rStyle w:val="Enfasigrassetto"/>
          <w:rFonts w:ascii="Arial" w:hAnsi="Arial" w:cs="Arial"/>
          <w:b w:val="0"/>
          <w:bCs w:val="0"/>
          <w:color w:val="2B2B2B"/>
          <w:sz w:val="30"/>
          <w:szCs w:val="30"/>
          <w:shd w:val="clear" w:color="auto" w:fill="FFFFFF"/>
          <w:lang w:val="en-GB"/>
        </w:rPr>
        <w:t>water resources</w:t>
      </w:r>
      <w:r w:rsidR="00281A1F" w:rsidRPr="00281A1F">
        <w:rPr>
          <w:rFonts w:ascii="Arial" w:hAnsi="Arial" w:cs="Arial"/>
          <w:color w:val="2B2B2B"/>
          <w:sz w:val="30"/>
          <w:szCs w:val="30"/>
          <w:shd w:val="clear" w:color="auto" w:fill="FFFFFF"/>
          <w:lang w:val="en-GB"/>
        </w:rPr>
        <w:t> for irrigation have increased by </w:t>
      </w:r>
      <w:r w:rsidR="00281A1F" w:rsidRPr="00281A1F">
        <w:rPr>
          <w:rStyle w:val="Enfasigrassetto"/>
          <w:rFonts w:ascii="Arial" w:hAnsi="Arial" w:cs="Arial"/>
          <w:b w:val="0"/>
          <w:bCs w:val="0"/>
          <w:color w:val="2B2B2B"/>
          <w:sz w:val="30"/>
          <w:szCs w:val="30"/>
          <w:shd w:val="clear" w:color="auto" w:fill="FFFFFF"/>
          <w:lang w:val="en-GB"/>
        </w:rPr>
        <w:t>100%,</w:t>
      </w:r>
      <w:r w:rsidR="00281A1F" w:rsidRPr="00281A1F">
        <w:rPr>
          <w:rFonts w:ascii="Arial" w:hAnsi="Arial" w:cs="Arial"/>
          <w:color w:val="2B2B2B"/>
          <w:sz w:val="30"/>
          <w:szCs w:val="30"/>
          <w:shd w:val="clear" w:color="auto" w:fill="FFFFFF"/>
          <w:lang w:val="en-GB"/>
        </w:rPr>
        <w:t> and the use of </w:t>
      </w:r>
      <w:r w:rsidR="00281A1F" w:rsidRPr="00281A1F">
        <w:rPr>
          <w:rStyle w:val="Enfasigrassetto"/>
          <w:rFonts w:ascii="Arial" w:hAnsi="Arial" w:cs="Arial"/>
          <w:b w:val="0"/>
          <w:bCs w:val="0"/>
          <w:color w:val="2B2B2B"/>
          <w:sz w:val="30"/>
          <w:szCs w:val="30"/>
          <w:shd w:val="clear" w:color="auto" w:fill="FFFFFF"/>
          <w:lang w:val="en-GB"/>
        </w:rPr>
        <w:t>fertilizers</w:t>
      </w:r>
      <w:r w:rsidR="00281A1F" w:rsidRPr="00281A1F">
        <w:rPr>
          <w:rStyle w:val="Enfasigrassetto"/>
          <w:rFonts w:ascii="Arial" w:hAnsi="Arial" w:cs="Arial"/>
          <w:color w:val="2B2B2B"/>
          <w:sz w:val="30"/>
          <w:szCs w:val="30"/>
          <w:shd w:val="clear" w:color="auto" w:fill="FFFFFF"/>
          <w:lang w:val="en-GB"/>
        </w:rPr>
        <w:t> </w:t>
      </w:r>
      <w:r w:rsidR="00281A1F" w:rsidRPr="00281A1F">
        <w:rPr>
          <w:rFonts w:ascii="Arial" w:hAnsi="Arial" w:cs="Arial"/>
          <w:color w:val="2B2B2B"/>
          <w:sz w:val="30"/>
          <w:szCs w:val="30"/>
          <w:shd w:val="clear" w:color="auto" w:fill="FFFFFF"/>
          <w:lang w:val="en-GB"/>
        </w:rPr>
        <w:t>has increased by </w:t>
      </w:r>
      <w:r w:rsidR="00281A1F" w:rsidRPr="00281A1F">
        <w:rPr>
          <w:rStyle w:val="Enfasigrassetto"/>
          <w:rFonts w:ascii="Arial" w:hAnsi="Arial" w:cs="Arial"/>
          <w:b w:val="0"/>
          <w:bCs w:val="0"/>
          <w:color w:val="2B2B2B"/>
          <w:sz w:val="30"/>
          <w:szCs w:val="30"/>
          <w:shd w:val="clear" w:color="auto" w:fill="FFFFFF"/>
          <w:lang w:val="en-GB"/>
        </w:rPr>
        <w:t>800%</w:t>
      </w:r>
      <w:r w:rsidR="00281A1F" w:rsidRPr="00281A1F">
        <w:rPr>
          <w:rFonts w:ascii="Arial" w:hAnsi="Arial" w:cs="Arial"/>
          <w:b/>
          <w:bCs/>
          <w:color w:val="2B2B2B"/>
          <w:sz w:val="30"/>
          <w:szCs w:val="30"/>
          <w:shd w:val="clear" w:color="auto" w:fill="FFFFFF"/>
          <w:lang w:val="en-GB"/>
        </w:rPr>
        <w:t>.</w:t>
      </w:r>
    </w:p>
    <w:p w14:paraId="02DDE450" w14:textId="158C8165" w:rsidR="00211946" w:rsidRDefault="00211946" w:rsidP="00CD4833">
      <w:pPr>
        <w:pStyle w:val="NormaleWeb"/>
        <w:shd w:val="clear" w:color="auto" w:fill="FFFFFF"/>
        <w:rPr>
          <w:rFonts w:ascii="Arial" w:hAnsi="Arial" w:cs="Arial"/>
          <w:b/>
          <w:bCs/>
          <w:color w:val="2B2B2B"/>
          <w:sz w:val="30"/>
          <w:szCs w:val="30"/>
          <w:shd w:val="clear" w:color="auto" w:fill="FFFFFF"/>
          <w:lang w:val="en-GB"/>
        </w:rPr>
      </w:pPr>
    </w:p>
    <w:p w14:paraId="4A4CB93D" w14:textId="7C6B36D1" w:rsidR="00211946" w:rsidRDefault="00211946" w:rsidP="00CD4833">
      <w:pPr>
        <w:pStyle w:val="NormaleWeb"/>
        <w:shd w:val="clear" w:color="auto" w:fill="FFFFFF"/>
        <w:rPr>
          <w:rFonts w:ascii="Arial" w:hAnsi="Arial" w:cs="Arial"/>
          <w:b/>
          <w:bCs/>
          <w:color w:val="2B2B2B"/>
          <w:sz w:val="30"/>
          <w:szCs w:val="30"/>
          <w:shd w:val="clear" w:color="auto" w:fill="FFFFFF"/>
          <w:lang w:val="en-GB"/>
        </w:rPr>
      </w:pPr>
    </w:p>
    <w:p w14:paraId="3822F214" w14:textId="2FADB060" w:rsidR="00211946" w:rsidRDefault="00211946" w:rsidP="00CD4833">
      <w:pPr>
        <w:pStyle w:val="NormaleWeb"/>
        <w:shd w:val="clear" w:color="auto" w:fill="FFFFFF"/>
        <w:rPr>
          <w:rFonts w:ascii="Arial" w:hAnsi="Arial" w:cs="Arial"/>
          <w:b/>
          <w:bCs/>
          <w:color w:val="2B2B2B"/>
          <w:sz w:val="30"/>
          <w:szCs w:val="30"/>
          <w:shd w:val="clear" w:color="auto" w:fill="FFFFFF"/>
          <w:lang w:val="en-GB"/>
        </w:rPr>
      </w:pPr>
    </w:p>
    <w:p w14:paraId="355414D0" w14:textId="5FB9D06F" w:rsidR="00211946" w:rsidRPr="00281A1F" w:rsidRDefault="00211946" w:rsidP="00CD4833">
      <w:pPr>
        <w:pStyle w:val="NormaleWeb"/>
        <w:shd w:val="clear" w:color="auto" w:fill="FFFFFF"/>
        <w:rPr>
          <w:rFonts w:ascii="Arial" w:hAnsi="Arial" w:cs="Arial"/>
          <w:color w:val="404040"/>
          <w:sz w:val="30"/>
          <w:szCs w:val="30"/>
          <w:lang w:val="en-GB"/>
        </w:rPr>
      </w:pPr>
      <w:r w:rsidRPr="00211946">
        <w:rPr>
          <w:rFonts w:ascii="Arial" w:hAnsi="Arial" w:cs="Arial"/>
          <w:color w:val="404040"/>
          <w:sz w:val="30"/>
          <w:szCs w:val="30"/>
          <w:lang w:val="en-GB"/>
        </w:rPr>
        <w:t>https://www.thelocal.it/20151201/five-ways-climate-change-is-affecting-italy/</w:t>
      </w:r>
    </w:p>
    <w:p w14:paraId="4C787986" w14:textId="73A0DB1C" w:rsidR="006428AF" w:rsidRPr="00025A6A" w:rsidRDefault="006428AF" w:rsidP="006428AF">
      <w:pPr>
        <w:pStyle w:val="NormaleWeb"/>
        <w:shd w:val="clear" w:color="auto" w:fill="FFFFFF"/>
        <w:rPr>
          <w:rFonts w:ascii="Arial" w:hAnsi="Arial" w:cs="Arial"/>
          <w:color w:val="404040"/>
          <w:sz w:val="30"/>
          <w:szCs w:val="30"/>
          <w:lang w:val="en-GB"/>
        </w:rPr>
      </w:pPr>
    </w:p>
    <w:p w14:paraId="37253DA7" w14:textId="44DAF8B9" w:rsidR="006428AF" w:rsidRPr="006428AF" w:rsidRDefault="006428AF">
      <w:pPr>
        <w:rPr>
          <w:lang w:val="en-GB"/>
        </w:rPr>
      </w:pPr>
    </w:p>
    <w:sectPr w:rsidR="006428AF" w:rsidRPr="006428AF" w:rsidSect="00B75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5D"/>
    <w:rsid w:val="00025A6A"/>
    <w:rsid w:val="00171435"/>
    <w:rsid w:val="00211946"/>
    <w:rsid w:val="00281A1F"/>
    <w:rsid w:val="0045375D"/>
    <w:rsid w:val="006428AF"/>
    <w:rsid w:val="006D1454"/>
    <w:rsid w:val="008D4220"/>
    <w:rsid w:val="009A5FA8"/>
    <w:rsid w:val="00B75398"/>
    <w:rsid w:val="00C65CFC"/>
    <w:rsid w:val="00CD4833"/>
    <w:rsid w:val="00E713B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67C1"/>
  <w15:chartTrackingRefBased/>
  <w15:docId w15:val="{AF59AB75-965C-4C5B-AC66-BAD5360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D145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428A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A5FA8"/>
    <w:rPr>
      <w:b/>
      <w:bCs/>
    </w:rPr>
  </w:style>
  <w:style w:type="character" w:styleId="Enfasicorsivo">
    <w:name w:val="Emphasis"/>
    <w:basedOn w:val="Carpredefinitoparagrafo"/>
    <w:uiPriority w:val="20"/>
    <w:qFormat/>
    <w:rsid w:val="009A5FA8"/>
    <w:rPr>
      <w:i/>
      <w:iCs/>
    </w:rPr>
  </w:style>
  <w:style w:type="character" w:customStyle="1" w:styleId="Titolo1Carattere">
    <w:name w:val="Titolo 1 Carattere"/>
    <w:basedOn w:val="Carpredefinitoparagrafo"/>
    <w:link w:val="Titolo1"/>
    <w:uiPriority w:val="9"/>
    <w:rsid w:val="006D1454"/>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22361">
      <w:bodyDiv w:val="1"/>
      <w:marLeft w:val="0"/>
      <w:marRight w:val="0"/>
      <w:marTop w:val="0"/>
      <w:marBottom w:val="0"/>
      <w:divBdr>
        <w:top w:val="none" w:sz="0" w:space="0" w:color="auto"/>
        <w:left w:val="none" w:sz="0" w:space="0" w:color="auto"/>
        <w:bottom w:val="none" w:sz="0" w:space="0" w:color="auto"/>
        <w:right w:val="none" w:sz="0" w:space="0" w:color="auto"/>
      </w:divBdr>
    </w:div>
    <w:div w:id="404111130">
      <w:bodyDiv w:val="1"/>
      <w:marLeft w:val="0"/>
      <w:marRight w:val="0"/>
      <w:marTop w:val="0"/>
      <w:marBottom w:val="0"/>
      <w:divBdr>
        <w:top w:val="none" w:sz="0" w:space="0" w:color="auto"/>
        <w:left w:val="none" w:sz="0" w:space="0" w:color="auto"/>
        <w:bottom w:val="none" w:sz="0" w:space="0" w:color="auto"/>
        <w:right w:val="none" w:sz="0" w:space="0" w:color="auto"/>
      </w:divBdr>
    </w:div>
    <w:div w:id="481578569">
      <w:bodyDiv w:val="1"/>
      <w:marLeft w:val="0"/>
      <w:marRight w:val="0"/>
      <w:marTop w:val="0"/>
      <w:marBottom w:val="0"/>
      <w:divBdr>
        <w:top w:val="none" w:sz="0" w:space="0" w:color="auto"/>
        <w:left w:val="none" w:sz="0" w:space="0" w:color="auto"/>
        <w:bottom w:val="none" w:sz="0" w:space="0" w:color="auto"/>
        <w:right w:val="none" w:sz="0" w:space="0" w:color="auto"/>
      </w:divBdr>
    </w:div>
    <w:div w:id="20980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273</Words>
  <Characters>1558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18</cp:revision>
  <dcterms:created xsi:type="dcterms:W3CDTF">2021-03-13T16:09:00Z</dcterms:created>
  <dcterms:modified xsi:type="dcterms:W3CDTF">2021-04-06T10:49:00Z</dcterms:modified>
</cp:coreProperties>
</file>