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7088"/>
      </w:tblGrid>
      <w:tr w:rsidR="00752BCC" w:rsidRPr="00080C9B" w14:paraId="2DDCAE37" w14:textId="77777777" w:rsidTr="002764A9">
        <w:trPr>
          <w:jc w:val="center"/>
        </w:trPr>
        <w:tc>
          <w:tcPr>
            <w:tcW w:w="7087" w:type="dxa"/>
          </w:tcPr>
          <w:p w14:paraId="41B322E3" w14:textId="77777777" w:rsidR="00752BCC" w:rsidRPr="00295EE9" w:rsidRDefault="00752BCC" w:rsidP="002764A9">
            <w:pPr>
              <w:autoSpaceDE w:val="0"/>
              <w:autoSpaceDN w:val="0"/>
              <w:adjustRightInd w:val="0"/>
              <w:spacing w:after="0" w:line="240" w:lineRule="auto"/>
              <w:jc w:val="both"/>
              <w:rPr>
                <w:rFonts w:ascii="Cambria" w:eastAsia="Calibri" w:hAnsi="Cambria" w:cs="Times New Roman"/>
                <w:b/>
                <w:bCs/>
                <w:sz w:val="28"/>
                <w:szCs w:val="28"/>
                <w:lang w:bidi="en-US"/>
              </w:rPr>
            </w:pPr>
          </w:p>
          <w:p w14:paraId="104E3C5A" w14:textId="77777777" w:rsidR="00295EE9" w:rsidRPr="00295EE9" w:rsidRDefault="00295EE9" w:rsidP="002764A9">
            <w:pPr>
              <w:autoSpaceDE w:val="0"/>
              <w:autoSpaceDN w:val="0"/>
              <w:adjustRightInd w:val="0"/>
              <w:spacing w:after="0" w:line="240" w:lineRule="auto"/>
              <w:jc w:val="both"/>
              <w:rPr>
                <w:rFonts w:ascii="Cambria" w:eastAsia="Calibri" w:hAnsi="Cambria" w:cs="Times New Roman"/>
                <w:b/>
                <w:bCs/>
                <w:sz w:val="28"/>
                <w:szCs w:val="28"/>
                <w:lang w:bidi="en-US"/>
              </w:rPr>
            </w:pPr>
            <w:proofErr w:type="spellStart"/>
            <w:r w:rsidRPr="00295EE9">
              <w:rPr>
                <w:rFonts w:ascii="Cambria" w:eastAsia="Calibri" w:hAnsi="Cambria" w:cs="Times New Roman"/>
                <w:b/>
                <w:bCs/>
                <w:sz w:val="28"/>
                <w:szCs w:val="28"/>
                <w:lang w:bidi="en-US"/>
              </w:rPr>
              <w:t>Óravázlat</w:t>
            </w:r>
            <w:proofErr w:type="spellEnd"/>
            <w:r w:rsidRPr="00295EE9">
              <w:rPr>
                <w:rFonts w:ascii="Cambria" w:eastAsia="Calibri" w:hAnsi="Cambria" w:cs="Times New Roman"/>
                <w:b/>
                <w:bCs/>
                <w:sz w:val="28"/>
                <w:szCs w:val="28"/>
                <w:lang w:bidi="en-US"/>
              </w:rPr>
              <w:t xml:space="preserve"> 1.</w:t>
            </w:r>
          </w:p>
        </w:tc>
        <w:tc>
          <w:tcPr>
            <w:tcW w:w="7088" w:type="dxa"/>
          </w:tcPr>
          <w:p w14:paraId="246E1307" w14:textId="77777777" w:rsidR="00752BCC" w:rsidRPr="00295EE9" w:rsidRDefault="000D53AA" w:rsidP="002764A9">
            <w:pPr>
              <w:autoSpaceDE w:val="0"/>
              <w:autoSpaceDN w:val="0"/>
              <w:adjustRightInd w:val="0"/>
              <w:spacing w:after="0" w:line="240" w:lineRule="auto"/>
              <w:jc w:val="both"/>
              <w:rPr>
                <w:rFonts w:ascii="Cambria" w:eastAsia="Calibri" w:hAnsi="Cambria" w:cs="Times New Roman"/>
                <w:b/>
                <w:bCs/>
                <w:sz w:val="28"/>
                <w:szCs w:val="28"/>
                <w:lang w:bidi="en-US"/>
              </w:rPr>
            </w:pPr>
            <w:r w:rsidRPr="00295EE9">
              <w:rPr>
                <w:rFonts w:ascii="Cambria" w:eastAsia="Calibri" w:hAnsi="Cambria" w:cs="Times New Roman"/>
                <w:b/>
                <w:bCs/>
                <w:sz w:val="28"/>
                <w:szCs w:val="28"/>
                <w:lang w:bidi="en-US"/>
              </w:rPr>
              <w:t>Teacher:</w:t>
            </w:r>
            <w:r w:rsidR="00752BCC" w:rsidRPr="00295EE9">
              <w:rPr>
                <w:rFonts w:ascii="Cambria" w:eastAsia="Calibri" w:hAnsi="Cambria" w:cs="Times New Roman"/>
                <w:b/>
                <w:bCs/>
                <w:sz w:val="28"/>
                <w:szCs w:val="28"/>
                <w:lang w:bidi="en-US"/>
              </w:rPr>
              <w:t xml:space="preserve"> </w:t>
            </w:r>
            <w:proofErr w:type="spellStart"/>
            <w:r w:rsidR="00752BCC" w:rsidRPr="00295EE9">
              <w:rPr>
                <w:rFonts w:ascii="Cambria" w:eastAsia="Calibri" w:hAnsi="Cambria" w:cs="Times New Roman"/>
                <w:b/>
                <w:bCs/>
                <w:sz w:val="28"/>
                <w:szCs w:val="28"/>
                <w:lang w:bidi="en-US"/>
              </w:rPr>
              <w:t>Schuszter</w:t>
            </w:r>
            <w:proofErr w:type="spellEnd"/>
            <w:r w:rsidRPr="00295EE9">
              <w:rPr>
                <w:rFonts w:ascii="Cambria" w:eastAsia="Calibri" w:hAnsi="Cambria" w:cs="Times New Roman"/>
                <w:b/>
                <w:bCs/>
                <w:sz w:val="28"/>
                <w:szCs w:val="28"/>
                <w:lang w:bidi="en-US"/>
              </w:rPr>
              <w:t xml:space="preserve"> </w:t>
            </w:r>
            <w:proofErr w:type="spellStart"/>
            <w:r w:rsidRPr="00295EE9">
              <w:rPr>
                <w:rFonts w:ascii="Cambria" w:eastAsia="Calibri" w:hAnsi="Cambria" w:cs="Times New Roman"/>
                <w:b/>
                <w:bCs/>
                <w:sz w:val="28"/>
                <w:szCs w:val="28"/>
                <w:lang w:bidi="en-US"/>
              </w:rPr>
              <w:t>Klára</w:t>
            </w:r>
            <w:proofErr w:type="spellEnd"/>
          </w:p>
        </w:tc>
      </w:tr>
      <w:tr w:rsidR="00752BCC" w:rsidRPr="00080C9B" w14:paraId="3FB57A2A" w14:textId="77777777" w:rsidTr="002764A9">
        <w:trPr>
          <w:jc w:val="center"/>
        </w:trPr>
        <w:tc>
          <w:tcPr>
            <w:tcW w:w="7087" w:type="dxa"/>
          </w:tcPr>
          <w:p w14:paraId="06143014" w14:textId="77777777" w:rsidR="00752BCC" w:rsidRPr="00295EE9" w:rsidRDefault="00752BCC" w:rsidP="00BB691A">
            <w:pPr>
              <w:autoSpaceDE w:val="0"/>
              <w:autoSpaceDN w:val="0"/>
              <w:adjustRightInd w:val="0"/>
              <w:spacing w:after="0" w:line="240" w:lineRule="auto"/>
              <w:jc w:val="both"/>
              <w:rPr>
                <w:rFonts w:ascii="Cambria" w:eastAsia="Calibri" w:hAnsi="Cambria" w:cs="Times New Roman"/>
                <w:b/>
                <w:bCs/>
                <w:sz w:val="28"/>
                <w:szCs w:val="28"/>
                <w:lang w:bidi="en-US"/>
              </w:rPr>
            </w:pPr>
            <w:r w:rsidRPr="00295EE9">
              <w:rPr>
                <w:rFonts w:ascii="Cambria" w:eastAsia="Calibri" w:hAnsi="Cambria" w:cs="Times New Roman"/>
                <w:b/>
                <w:bCs/>
                <w:sz w:val="28"/>
                <w:szCs w:val="28"/>
                <w:lang w:bidi="en-US"/>
              </w:rPr>
              <w:t>School/group:</w:t>
            </w:r>
            <w:r w:rsidR="0084369E" w:rsidRPr="00295EE9">
              <w:rPr>
                <w:rFonts w:ascii="Cambria" w:eastAsia="Calibri" w:hAnsi="Cambria" w:cs="Times New Roman"/>
                <w:b/>
                <w:bCs/>
                <w:sz w:val="28"/>
                <w:szCs w:val="28"/>
                <w:lang w:bidi="en-US"/>
              </w:rPr>
              <w:t xml:space="preserve"> </w:t>
            </w:r>
            <w:proofErr w:type="spellStart"/>
            <w:r w:rsidR="00BB691A" w:rsidRPr="00295EE9">
              <w:rPr>
                <w:rFonts w:ascii="Cambria" w:eastAsia="Calibri" w:hAnsi="Cambria" w:cs="Times New Roman"/>
                <w:b/>
                <w:bCs/>
                <w:sz w:val="28"/>
                <w:szCs w:val="28"/>
                <w:lang w:bidi="en-US"/>
              </w:rPr>
              <w:t>Kossuth</w:t>
            </w:r>
            <w:proofErr w:type="spellEnd"/>
            <w:r w:rsidR="00BB691A" w:rsidRPr="00295EE9">
              <w:rPr>
                <w:rFonts w:ascii="Cambria" w:eastAsia="Calibri" w:hAnsi="Cambria" w:cs="Times New Roman"/>
                <w:b/>
                <w:bCs/>
                <w:sz w:val="28"/>
                <w:szCs w:val="28"/>
                <w:lang w:bidi="en-US"/>
              </w:rPr>
              <w:t xml:space="preserve"> Lajos Bilingual Grammar School</w:t>
            </w:r>
          </w:p>
        </w:tc>
        <w:tc>
          <w:tcPr>
            <w:tcW w:w="7088" w:type="dxa"/>
          </w:tcPr>
          <w:p w14:paraId="4F85164D" w14:textId="77777777" w:rsidR="00752BCC" w:rsidRPr="00295EE9" w:rsidRDefault="00752BCC" w:rsidP="002764A9">
            <w:pPr>
              <w:autoSpaceDE w:val="0"/>
              <w:autoSpaceDN w:val="0"/>
              <w:adjustRightInd w:val="0"/>
              <w:spacing w:after="0" w:line="240" w:lineRule="auto"/>
              <w:jc w:val="both"/>
              <w:rPr>
                <w:rFonts w:ascii="Cambria" w:eastAsia="Calibri" w:hAnsi="Cambria" w:cs="Times New Roman"/>
                <w:b/>
                <w:bCs/>
                <w:sz w:val="28"/>
                <w:szCs w:val="28"/>
                <w:lang w:bidi="en-US"/>
              </w:rPr>
            </w:pPr>
          </w:p>
        </w:tc>
      </w:tr>
      <w:tr w:rsidR="00752BCC" w:rsidRPr="00080C9B" w14:paraId="4E0957A7" w14:textId="77777777" w:rsidTr="002764A9">
        <w:trPr>
          <w:jc w:val="center"/>
        </w:trPr>
        <w:tc>
          <w:tcPr>
            <w:tcW w:w="14175" w:type="dxa"/>
            <w:gridSpan w:val="2"/>
          </w:tcPr>
          <w:p w14:paraId="301C7034" w14:textId="77777777" w:rsidR="00752BCC" w:rsidRPr="00295EE9" w:rsidRDefault="00752BCC" w:rsidP="00BB691A">
            <w:pPr>
              <w:autoSpaceDE w:val="0"/>
              <w:autoSpaceDN w:val="0"/>
              <w:adjustRightInd w:val="0"/>
              <w:spacing w:after="0" w:line="240" w:lineRule="auto"/>
              <w:jc w:val="both"/>
              <w:rPr>
                <w:rFonts w:ascii="Cambria" w:eastAsia="Calibri" w:hAnsi="Cambria" w:cs="Times New Roman"/>
                <w:b/>
                <w:bCs/>
                <w:sz w:val="28"/>
                <w:szCs w:val="28"/>
                <w:lang w:bidi="en-US"/>
              </w:rPr>
            </w:pPr>
            <w:r w:rsidRPr="00295EE9">
              <w:rPr>
                <w:rFonts w:ascii="Cambria" w:eastAsia="Calibri" w:hAnsi="Cambria" w:cs="Times New Roman"/>
                <w:b/>
                <w:bCs/>
                <w:sz w:val="28"/>
                <w:szCs w:val="28"/>
                <w:lang w:bidi="en-US"/>
              </w:rPr>
              <w:t>Group profile:</w:t>
            </w:r>
            <w:r w:rsidR="0084369E" w:rsidRPr="00295EE9">
              <w:rPr>
                <w:rFonts w:ascii="Cambria" w:eastAsia="Calibri" w:hAnsi="Cambria" w:cs="Times New Roman"/>
                <w:b/>
                <w:bCs/>
                <w:sz w:val="28"/>
                <w:szCs w:val="28"/>
                <w:lang w:bidi="en-US"/>
              </w:rPr>
              <w:t xml:space="preserve"> </w:t>
            </w:r>
            <w:r w:rsidR="00E84045">
              <w:rPr>
                <w:rFonts w:ascii="Cambria" w:eastAsia="Calibri" w:hAnsi="Cambria" w:cs="Times New Roman"/>
                <w:b/>
                <w:bCs/>
                <w:sz w:val="28"/>
                <w:szCs w:val="28"/>
                <w:lang w:bidi="en-US"/>
              </w:rPr>
              <w:t xml:space="preserve">Mixed </w:t>
            </w:r>
            <w:r w:rsidR="00AF21BE" w:rsidRPr="00295EE9">
              <w:rPr>
                <w:rFonts w:ascii="Cambria" w:eastAsia="Calibri" w:hAnsi="Cambria" w:cs="Times New Roman"/>
                <w:b/>
                <w:bCs/>
                <w:sz w:val="28"/>
                <w:szCs w:val="28"/>
                <w:lang w:bidi="en-US"/>
              </w:rPr>
              <w:t xml:space="preserve">groups of students (German, Austrian, </w:t>
            </w:r>
            <w:proofErr w:type="gramStart"/>
            <w:r w:rsidR="00AF21BE" w:rsidRPr="00295EE9">
              <w:rPr>
                <w:rFonts w:ascii="Cambria" w:eastAsia="Calibri" w:hAnsi="Cambria" w:cs="Times New Roman"/>
                <w:b/>
                <w:bCs/>
                <w:sz w:val="28"/>
                <w:szCs w:val="28"/>
                <w:lang w:bidi="en-US"/>
              </w:rPr>
              <w:t>Romanian</w:t>
            </w:r>
            <w:proofErr w:type="gramEnd"/>
            <w:r w:rsidR="00AF21BE" w:rsidRPr="00295EE9">
              <w:rPr>
                <w:rFonts w:ascii="Cambria" w:eastAsia="Calibri" w:hAnsi="Cambria" w:cs="Times New Roman"/>
                <w:b/>
                <w:bCs/>
                <w:sz w:val="28"/>
                <w:szCs w:val="28"/>
                <w:lang w:bidi="en-US"/>
              </w:rPr>
              <w:t xml:space="preserve"> and Hungarian)</w:t>
            </w:r>
          </w:p>
        </w:tc>
      </w:tr>
      <w:tr w:rsidR="00752BCC" w:rsidRPr="00080C9B" w14:paraId="29F54470" w14:textId="77777777" w:rsidTr="002764A9">
        <w:trPr>
          <w:jc w:val="center"/>
        </w:trPr>
        <w:tc>
          <w:tcPr>
            <w:tcW w:w="14175" w:type="dxa"/>
            <w:gridSpan w:val="2"/>
          </w:tcPr>
          <w:p w14:paraId="57747690" w14:textId="77777777" w:rsidR="00752BCC" w:rsidRPr="00295EE9" w:rsidRDefault="00752BCC" w:rsidP="00BB691A">
            <w:pPr>
              <w:autoSpaceDE w:val="0"/>
              <w:autoSpaceDN w:val="0"/>
              <w:adjustRightInd w:val="0"/>
              <w:spacing w:after="0" w:line="240" w:lineRule="auto"/>
              <w:jc w:val="both"/>
              <w:rPr>
                <w:rFonts w:ascii="Cambria" w:eastAsia="Calibri" w:hAnsi="Cambria" w:cs="Times New Roman"/>
                <w:b/>
                <w:bCs/>
                <w:sz w:val="28"/>
                <w:szCs w:val="28"/>
                <w:lang w:bidi="en-US"/>
              </w:rPr>
            </w:pPr>
            <w:r w:rsidRPr="00295EE9">
              <w:rPr>
                <w:rFonts w:ascii="Cambria" w:eastAsia="Calibri" w:hAnsi="Cambria" w:cs="Times New Roman"/>
                <w:b/>
                <w:bCs/>
                <w:sz w:val="28"/>
                <w:szCs w:val="28"/>
                <w:lang w:bidi="en-US"/>
              </w:rPr>
              <w:t>Topic of the lesson:</w:t>
            </w:r>
            <w:r w:rsidR="00080C9B" w:rsidRPr="00295EE9">
              <w:rPr>
                <w:rFonts w:ascii="Cambria" w:eastAsia="Calibri" w:hAnsi="Cambria" w:cs="Times New Roman"/>
                <w:b/>
                <w:bCs/>
                <w:sz w:val="28"/>
                <w:szCs w:val="28"/>
                <w:lang w:bidi="en-US"/>
              </w:rPr>
              <w:t xml:space="preserve"> </w:t>
            </w:r>
            <w:r w:rsidR="00A248C3" w:rsidRPr="00295EE9">
              <w:rPr>
                <w:rFonts w:ascii="Cambria" w:eastAsia="Calibri" w:hAnsi="Cambria" w:cs="Times New Roman"/>
                <w:b/>
                <w:bCs/>
                <w:sz w:val="28"/>
                <w:szCs w:val="28"/>
                <w:lang w:bidi="en-US"/>
              </w:rPr>
              <w:t>Logo</w:t>
            </w:r>
            <w:r w:rsidR="00AF21BE" w:rsidRPr="00295EE9">
              <w:rPr>
                <w:rFonts w:ascii="Cambria" w:eastAsia="Calibri" w:hAnsi="Cambria" w:cs="Times New Roman"/>
                <w:b/>
                <w:bCs/>
                <w:sz w:val="28"/>
                <w:szCs w:val="28"/>
                <w:lang w:bidi="en-US"/>
              </w:rPr>
              <w:t>s</w:t>
            </w:r>
            <w:r w:rsidR="00A248C3" w:rsidRPr="00295EE9">
              <w:rPr>
                <w:rFonts w:ascii="Cambria" w:eastAsia="Calibri" w:hAnsi="Cambria" w:cs="Times New Roman"/>
                <w:b/>
                <w:bCs/>
                <w:sz w:val="28"/>
                <w:szCs w:val="28"/>
                <w:lang w:bidi="en-US"/>
              </w:rPr>
              <w:t xml:space="preserve">, </w:t>
            </w:r>
            <w:r w:rsidR="00EA430B" w:rsidRPr="00295EE9">
              <w:rPr>
                <w:rFonts w:ascii="Cambria" w:eastAsia="Calibri" w:hAnsi="Cambria" w:cs="Times New Roman"/>
                <w:b/>
                <w:bCs/>
                <w:sz w:val="28"/>
                <w:szCs w:val="28"/>
                <w:lang w:bidi="en-US"/>
              </w:rPr>
              <w:t>slogan</w:t>
            </w:r>
            <w:r w:rsidR="00AF21BE" w:rsidRPr="00295EE9">
              <w:rPr>
                <w:rFonts w:ascii="Cambria" w:eastAsia="Calibri" w:hAnsi="Cambria" w:cs="Times New Roman"/>
                <w:b/>
                <w:bCs/>
                <w:sz w:val="28"/>
                <w:szCs w:val="28"/>
                <w:lang w:bidi="en-US"/>
              </w:rPr>
              <w:t>s</w:t>
            </w:r>
            <w:r w:rsidR="00EA430B" w:rsidRPr="00295EE9">
              <w:rPr>
                <w:rFonts w:ascii="Cambria" w:eastAsia="Calibri" w:hAnsi="Cambria" w:cs="Times New Roman"/>
                <w:b/>
                <w:bCs/>
                <w:sz w:val="28"/>
                <w:szCs w:val="28"/>
                <w:lang w:bidi="en-US"/>
              </w:rPr>
              <w:t>,</w:t>
            </w:r>
            <w:r w:rsidR="00A248C3" w:rsidRPr="00295EE9">
              <w:rPr>
                <w:rFonts w:ascii="Cambria" w:eastAsia="Calibri" w:hAnsi="Cambria" w:cs="Times New Roman"/>
                <w:b/>
                <w:bCs/>
                <w:sz w:val="28"/>
                <w:szCs w:val="28"/>
                <w:lang w:bidi="en-US"/>
              </w:rPr>
              <w:t xml:space="preserve"> brand</w:t>
            </w:r>
            <w:r w:rsidR="00AF21BE" w:rsidRPr="00295EE9">
              <w:rPr>
                <w:rFonts w:ascii="Cambria" w:eastAsia="Calibri" w:hAnsi="Cambria" w:cs="Times New Roman"/>
                <w:b/>
                <w:bCs/>
                <w:sz w:val="28"/>
                <w:szCs w:val="28"/>
                <w:lang w:bidi="en-US"/>
              </w:rPr>
              <w:t>s</w:t>
            </w:r>
          </w:p>
        </w:tc>
      </w:tr>
      <w:tr w:rsidR="00752BCC" w:rsidRPr="00080C9B" w14:paraId="166A87C2" w14:textId="77777777" w:rsidTr="002764A9">
        <w:trPr>
          <w:jc w:val="center"/>
        </w:trPr>
        <w:tc>
          <w:tcPr>
            <w:tcW w:w="14175" w:type="dxa"/>
            <w:gridSpan w:val="2"/>
          </w:tcPr>
          <w:p w14:paraId="414F3329" w14:textId="77777777" w:rsidR="00752BCC" w:rsidRPr="00295EE9" w:rsidRDefault="00752BCC" w:rsidP="00BB691A">
            <w:pPr>
              <w:autoSpaceDE w:val="0"/>
              <w:autoSpaceDN w:val="0"/>
              <w:adjustRightInd w:val="0"/>
              <w:spacing w:after="0" w:line="240" w:lineRule="auto"/>
              <w:jc w:val="both"/>
              <w:rPr>
                <w:rFonts w:ascii="Cambria" w:eastAsia="Calibri" w:hAnsi="Cambria" w:cs="Times New Roman"/>
                <w:b/>
                <w:bCs/>
                <w:sz w:val="28"/>
                <w:szCs w:val="28"/>
                <w:lang w:bidi="en-US"/>
              </w:rPr>
            </w:pPr>
            <w:r w:rsidRPr="00295EE9">
              <w:rPr>
                <w:rFonts w:ascii="Cambria" w:eastAsia="Times New Roman" w:hAnsi="Cambria" w:cs="Times New Roman"/>
                <w:b/>
                <w:sz w:val="28"/>
                <w:szCs w:val="28"/>
                <w:lang w:bidi="en-US"/>
              </w:rPr>
              <w:t>Content Aims and Ob</w:t>
            </w:r>
            <w:r w:rsidR="0084369E" w:rsidRPr="00295EE9">
              <w:rPr>
                <w:rFonts w:ascii="Cambria" w:eastAsia="Times New Roman" w:hAnsi="Cambria" w:cs="Times New Roman"/>
                <w:b/>
                <w:sz w:val="28"/>
                <w:szCs w:val="28"/>
                <w:lang w:bidi="en-US"/>
              </w:rPr>
              <w:t xml:space="preserve">jectives: </w:t>
            </w:r>
            <w:r w:rsidR="00E47801" w:rsidRPr="00295EE9">
              <w:rPr>
                <w:rFonts w:ascii="Cambria" w:eastAsia="Times New Roman" w:hAnsi="Cambria" w:cs="Times New Roman"/>
                <w:b/>
                <w:sz w:val="28"/>
                <w:szCs w:val="28"/>
                <w:lang w:bidi="en-US"/>
              </w:rPr>
              <w:t xml:space="preserve">To </w:t>
            </w:r>
            <w:r w:rsidR="00A248C3" w:rsidRPr="00295EE9">
              <w:rPr>
                <w:rFonts w:ascii="Cambria" w:eastAsia="Times New Roman" w:hAnsi="Cambria" w:cs="Times New Roman"/>
                <w:b/>
                <w:sz w:val="28"/>
                <w:szCs w:val="28"/>
                <w:lang w:bidi="en-US"/>
              </w:rPr>
              <w:t xml:space="preserve">speak about global issues, international </w:t>
            </w:r>
            <w:proofErr w:type="gramStart"/>
            <w:r w:rsidR="00A248C3" w:rsidRPr="00295EE9">
              <w:rPr>
                <w:rFonts w:ascii="Cambria" w:eastAsia="Times New Roman" w:hAnsi="Cambria" w:cs="Times New Roman"/>
                <w:b/>
                <w:sz w:val="28"/>
                <w:szCs w:val="28"/>
                <w:lang w:bidi="en-US"/>
              </w:rPr>
              <w:t>companies</w:t>
            </w:r>
            <w:proofErr w:type="gramEnd"/>
            <w:r w:rsidR="00AF21BE" w:rsidRPr="00295EE9">
              <w:rPr>
                <w:rFonts w:ascii="Cambria" w:eastAsia="Times New Roman" w:hAnsi="Cambria" w:cs="Times New Roman"/>
                <w:b/>
                <w:sz w:val="28"/>
                <w:szCs w:val="28"/>
                <w:lang w:bidi="en-US"/>
              </w:rPr>
              <w:t xml:space="preserve"> and their products</w:t>
            </w:r>
          </w:p>
        </w:tc>
      </w:tr>
      <w:tr w:rsidR="00752BCC" w:rsidRPr="00080C9B" w14:paraId="3190D825" w14:textId="77777777" w:rsidTr="002764A9">
        <w:trPr>
          <w:jc w:val="center"/>
        </w:trPr>
        <w:tc>
          <w:tcPr>
            <w:tcW w:w="14175" w:type="dxa"/>
            <w:gridSpan w:val="2"/>
          </w:tcPr>
          <w:p w14:paraId="0FE6EB7B" w14:textId="77777777" w:rsidR="0084369E" w:rsidRPr="00295EE9" w:rsidRDefault="00752BCC" w:rsidP="00075A8B">
            <w:pPr>
              <w:autoSpaceDE w:val="0"/>
              <w:autoSpaceDN w:val="0"/>
              <w:adjustRightInd w:val="0"/>
              <w:spacing w:after="0" w:line="240" w:lineRule="auto"/>
              <w:jc w:val="both"/>
              <w:rPr>
                <w:rFonts w:ascii="Cambria" w:eastAsia="Times New Roman" w:hAnsi="Cambria" w:cs="Times New Roman"/>
                <w:b/>
                <w:sz w:val="28"/>
                <w:szCs w:val="28"/>
                <w:lang w:bidi="en-US"/>
              </w:rPr>
            </w:pPr>
            <w:r w:rsidRPr="00295EE9">
              <w:rPr>
                <w:rFonts w:ascii="Cambria" w:eastAsia="Times New Roman" w:hAnsi="Cambria" w:cs="Times New Roman"/>
                <w:b/>
                <w:sz w:val="28"/>
                <w:szCs w:val="28"/>
                <w:lang w:bidi="en-US"/>
              </w:rPr>
              <w:t>Language Aims and Objectives:</w:t>
            </w:r>
            <w:r w:rsidR="009A39DB" w:rsidRPr="00295EE9">
              <w:rPr>
                <w:rFonts w:ascii="Cambria" w:eastAsia="Times New Roman" w:hAnsi="Cambria" w:cs="Times New Roman"/>
                <w:b/>
                <w:sz w:val="28"/>
                <w:szCs w:val="28"/>
                <w:lang w:bidi="en-US"/>
              </w:rPr>
              <w:t xml:space="preserve"> </w:t>
            </w:r>
          </w:p>
          <w:p w14:paraId="28E48488" w14:textId="77777777" w:rsidR="0084369E" w:rsidRPr="00295EE9" w:rsidRDefault="0084369E" w:rsidP="002764A9">
            <w:pPr>
              <w:autoSpaceDE w:val="0"/>
              <w:autoSpaceDN w:val="0"/>
              <w:adjustRightInd w:val="0"/>
              <w:spacing w:after="0" w:line="240" w:lineRule="auto"/>
              <w:jc w:val="both"/>
              <w:rPr>
                <w:rFonts w:ascii="Cambria" w:eastAsia="Times New Roman" w:hAnsi="Cambria" w:cs="Times New Roman"/>
                <w:b/>
                <w:sz w:val="28"/>
                <w:szCs w:val="28"/>
                <w:lang w:bidi="en-US"/>
              </w:rPr>
            </w:pPr>
            <w:proofErr w:type="gramStart"/>
            <w:r w:rsidRPr="00295EE9">
              <w:rPr>
                <w:rFonts w:ascii="Cambria" w:eastAsia="Times New Roman" w:hAnsi="Cambria" w:cs="Times New Roman"/>
                <w:b/>
                <w:sz w:val="28"/>
                <w:szCs w:val="28"/>
                <w:lang w:bidi="en-US"/>
              </w:rPr>
              <w:t>Speaking :</w:t>
            </w:r>
            <w:proofErr w:type="gramEnd"/>
            <w:r w:rsidRPr="00295EE9">
              <w:rPr>
                <w:rFonts w:ascii="Cambria" w:eastAsia="Times New Roman" w:hAnsi="Cambria" w:cs="Times New Roman"/>
                <w:b/>
                <w:sz w:val="28"/>
                <w:szCs w:val="28"/>
                <w:lang w:bidi="en-US"/>
              </w:rPr>
              <w:t xml:space="preserve"> to </w:t>
            </w:r>
            <w:r w:rsidR="00A248C3" w:rsidRPr="00295EE9">
              <w:rPr>
                <w:rFonts w:ascii="Cambria" w:eastAsia="Times New Roman" w:hAnsi="Cambria" w:cs="Times New Roman"/>
                <w:b/>
                <w:sz w:val="28"/>
                <w:szCs w:val="28"/>
                <w:lang w:bidi="en-US"/>
              </w:rPr>
              <w:t>communicate in English with foreign student</w:t>
            </w:r>
            <w:r w:rsidR="00AF21BE" w:rsidRPr="00295EE9">
              <w:rPr>
                <w:rFonts w:ascii="Cambria" w:eastAsia="Times New Roman" w:hAnsi="Cambria" w:cs="Times New Roman"/>
                <w:b/>
                <w:sz w:val="28"/>
                <w:szCs w:val="28"/>
                <w:lang w:bidi="en-US"/>
              </w:rPr>
              <w:t>s</w:t>
            </w:r>
            <w:r w:rsidR="00A248C3" w:rsidRPr="00295EE9">
              <w:rPr>
                <w:rFonts w:ascii="Cambria" w:eastAsia="Times New Roman" w:hAnsi="Cambria" w:cs="Times New Roman"/>
                <w:b/>
                <w:sz w:val="28"/>
                <w:szCs w:val="28"/>
                <w:lang w:bidi="en-US"/>
              </w:rPr>
              <w:t xml:space="preserve"> who also speak English as a second </w:t>
            </w:r>
            <w:r w:rsidR="00AF21BE" w:rsidRPr="00295EE9">
              <w:rPr>
                <w:rFonts w:ascii="Cambria" w:eastAsia="Times New Roman" w:hAnsi="Cambria" w:cs="Times New Roman"/>
                <w:b/>
                <w:sz w:val="28"/>
                <w:szCs w:val="28"/>
                <w:lang w:bidi="en-US"/>
              </w:rPr>
              <w:t>language.</w:t>
            </w:r>
          </w:p>
          <w:p w14:paraId="61BD2DBF" w14:textId="77777777" w:rsidR="00752BCC" w:rsidRPr="00295EE9" w:rsidRDefault="00752BCC" w:rsidP="002764A9">
            <w:pPr>
              <w:autoSpaceDE w:val="0"/>
              <w:autoSpaceDN w:val="0"/>
              <w:adjustRightInd w:val="0"/>
              <w:spacing w:after="0" w:line="240" w:lineRule="auto"/>
              <w:jc w:val="both"/>
              <w:rPr>
                <w:rFonts w:ascii="Cambria" w:eastAsia="Calibri" w:hAnsi="Cambria" w:cs="Times New Roman"/>
                <w:b/>
                <w:bCs/>
                <w:sz w:val="28"/>
                <w:szCs w:val="28"/>
                <w:lang w:bidi="en-US"/>
              </w:rPr>
            </w:pPr>
          </w:p>
        </w:tc>
      </w:tr>
      <w:tr w:rsidR="00752BCC" w:rsidRPr="00080C9B" w14:paraId="749966C0" w14:textId="77777777" w:rsidTr="002764A9">
        <w:trPr>
          <w:jc w:val="center"/>
        </w:trPr>
        <w:tc>
          <w:tcPr>
            <w:tcW w:w="14175" w:type="dxa"/>
            <w:gridSpan w:val="2"/>
          </w:tcPr>
          <w:p w14:paraId="1CC0E287" w14:textId="77777777" w:rsidR="00AF21BE" w:rsidRPr="00295EE9" w:rsidRDefault="00752BCC" w:rsidP="002764A9">
            <w:pPr>
              <w:autoSpaceDE w:val="0"/>
              <w:autoSpaceDN w:val="0"/>
              <w:adjustRightInd w:val="0"/>
              <w:spacing w:after="0" w:line="240" w:lineRule="auto"/>
              <w:jc w:val="both"/>
              <w:rPr>
                <w:rFonts w:ascii="Cambria" w:eastAsia="Calibri" w:hAnsi="Cambria" w:cs="Times New Roman"/>
                <w:b/>
                <w:bCs/>
                <w:sz w:val="28"/>
                <w:szCs w:val="28"/>
                <w:lang w:bidi="en-US"/>
              </w:rPr>
            </w:pPr>
            <w:r w:rsidRPr="00295EE9">
              <w:rPr>
                <w:rFonts w:ascii="Cambria" w:eastAsia="Calibri" w:hAnsi="Cambria" w:cs="Times New Roman"/>
                <w:b/>
                <w:bCs/>
                <w:sz w:val="28"/>
                <w:szCs w:val="28"/>
                <w:lang w:bidi="en-US"/>
              </w:rPr>
              <w:t>Special skills Development:</w:t>
            </w:r>
            <w:r w:rsidR="0084369E" w:rsidRPr="00295EE9">
              <w:rPr>
                <w:rFonts w:ascii="Cambria" w:eastAsia="Calibri" w:hAnsi="Cambria" w:cs="Times New Roman"/>
                <w:b/>
                <w:bCs/>
                <w:sz w:val="28"/>
                <w:szCs w:val="28"/>
                <w:lang w:bidi="en-US"/>
              </w:rPr>
              <w:t xml:space="preserve"> </w:t>
            </w:r>
            <w:r w:rsidR="005365C2" w:rsidRPr="00295EE9">
              <w:rPr>
                <w:rFonts w:ascii="Cambria" w:eastAsia="Calibri" w:hAnsi="Cambria" w:cs="Times New Roman"/>
                <w:b/>
                <w:bCs/>
                <w:sz w:val="28"/>
                <w:szCs w:val="28"/>
                <w:lang w:bidi="en-US"/>
              </w:rPr>
              <w:t>Cognitive Social:</w:t>
            </w:r>
            <w:r w:rsidR="00A946A9" w:rsidRPr="00295EE9">
              <w:rPr>
                <w:rFonts w:ascii="Cambria" w:eastAsia="Calibri" w:hAnsi="Cambria" w:cs="Times New Roman"/>
                <w:b/>
                <w:bCs/>
                <w:sz w:val="28"/>
                <w:szCs w:val="28"/>
                <w:lang w:bidi="en-US"/>
              </w:rPr>
              <w:t xml:space="preserve"> how to work in </w:t>
            </w:r>
            <w:r w:rsidR="00EA430B" w:rsidRPr="00295EE9">
              <w:rPr>
                <w:rFonts w:ascii="Cambria" w:eastAsia="Calibri" w:hAnsi="Cambria" w:cs="Times New Roman"/>
                <w:b/>
                <w:bCs/>
                <w:sz w:val="28"/>
                <w:szCs w:val="28"/>
                <w:lang w:bidi="en-US"/>
              </w:rPr>
              <w:t>groups with foreign students</w:t>
            </w:r>
            <w:r w:rsidR="00AF21BE" w:rsidRPr="00295EE9">
              <w:rPr>
                <w:rFonts w:ascii="Cambria" w:eastAsia="Calibri" w:hAnsi="Cambria" w:cs="Times New Roman"/>
                <w:b/>
                <w:bCs/>
                <w:sz w:val="28"/>
                <w:szCs w:val="28"/>
                <w:lang w:bidi="en-US"/>
              </w:rPr>
              <w:t>, co-operation via lingua-</w:t>
            </w:r>
            <w:proofErr w:type="gramStart"/>
            <w:r w:rsidR="00AF21BE" w:rsidRPr="00295EE9">
              <w:rPr>
                <w:rFonts w:ascii="Cambria" w:eastAsia="Calibri" w:hAnsi="Cambria" w:cs="Times New Roman"/>
                <w:b/>
                <w:bCs/>
                <w:sz w:val="28"/>
                <w:szCs w:val="28"/>
                <w:lang w:bidi="en-US"/>
              </w:rPr>
              <w:t>franca( bridge</w:t>
            </w:r>
            <w:proofErr w:type="gramEnd"/>
            <w:r w:rsidR="00AF21BE" w:rsidRPr="00295EE9">
              <w:rPr>
                <w:rFonts w:ascii="Cambria" w:eastAsia="Calibri" w:hAnsi="Cambria" w:cs="Times New Roman"/>
                <w:b/>
                <w:bCs/>
                <w:sz w:val="28"/>
                <w:szCs w:val="28"/>
                <w:lang w:bidi="en-US"/>
              </w:rPr>
              <w:t xml:space="preserve"> language)</w:t>
            </w:r>
          </w:p>
          <w:p w14:paraId="2EBF1BC7" w14:textId="77777777" w:rsidR="00752BCC" w:rsidRPr="00295EE9" w:rsidRDefault="00752BCC" w:rsidP="002764A9">
            <w:pPr>
              <w:autoSpaceDE w:val="0"/>
              <w:autoSpaceDN w:val="0"/>
              <w:adjustRightInd w:val="0"/>
              <w:spacing w:after="0" w:line="240" w:lineRule="auto"/>
              <w:jc w:val="both"/>
              <w:rPr>
                <w:rFonts w:ascii="Cambria" w:eastAsia="Times New Roman" w:hAnsi="Cambria" w:cs="Times New Roman"/>
                <w:b/>
                <w:sz w:val="28"/>
                <w:szCs w:val="28"/>
                <w:lang w:bidi="en-US"/>
              </w:rPr>
            </w:pPr>
            <w:r w:rsidRPr="00295EE9">
              <w:rPr>
                <w:rFonts w:ascii="Cambria" w:eastAsia="Calibri" w:hAnsi="Cambria" w:cs="Times New Roman"/>
                <w:bCs/>
                <w:i/>
                <w:sz w:val="28"/>
                <w:szCs w:val="28"/>
                <w:lang w:bidi="en-US"/>
              </w:rPr>
              <w:t xml:space="preserve">(thinking </w:t>
            </w:r>
            <w:proofErr w:type="gramStart"/>
            <w:r w:rsidRPr="00295EE9">
              <w:rPr>
                <w:rFonts w:ascii="Cambria" w:eastAsia="Calibri" w:hAnsi="Cambria" w:cs="Times New Roman"/>
                <w:bCs/>
                <w:i/>
                <w:sz w:val="28"/>
                <w:szCs w:val="28"/>
                <w:lang w:bidi="en-US"/>
              </w:rPr>
              <w:t>skills;-</w:t>
            </w:r>
            <w:proofErr w:type="gramEnd"/>
            <w:r w:rsidRPr="00295EE9">
              <w:rPr>
                <w:rFonts w:ascii="Cambria" w:eastAsia="Calibri" w:hAnsi="Cambria" w:cs="Times New Roman"/>
                <w:bCs/>
                <w:i/>
                <w:sz w:val="28"/>
                <w:szCs w:val="28"/>
                <w:lang w:bidi="en-US"/>
              </w:rPr>
              <w:t>metacognitive skills;-social skills</w:t>
            </w:r>
            <w:r w:rsidRPr="00295EE9">
              <w:rPr>
                <w:rFonts w:ascii="Cambria" w:eastAsia="Calibri" w:hAnsi="Cambria" w:cs="Times New Roman"/>
                <w:b/>
                <w:bCs/>
                <w:i/>
                <w:sz w:val="28"/>
                <w:szCs w:val="28"/>
                <w:lang w:bidi="en-US"/>
              </w:rPr>
              <w:t>)</w:t>
            </w:r>
          </w:p>
        </w:tc>
      </w:tr>
      <w:tr w:rsidR="00752BCC" w:rsidRPr="00080C9B" w14:paraId="0FCBD276" w14:textId="77777777" w:rsidTr="002764A9">
        <w:trPr>
          <w:jc w:val="center"/>
        </w:trPr>
        <w:tc>
          <w:tcPr>
            <w:tcW w:w="14175" w:type="dxa"/>
            <w:gridSpan w:val="2"/>
          </w:tcPr>
          <w:p w14:paraId="3C07BC33" w14:textId="77777777" w:rsidR="00752BCC" w:rsidRPr="00295EE9" w:rsidRDefault="00752BCC" w:rsidP="00BB691A">
            <w:pPr>
              <w:autoSpaceDE w:val="0"/>
              <w:autoSpaceDN w:val="0"/>
              <w:adjustRightInd w:val="0"/>
              <w:spacing w:after="0" w:line="240" w:lineRule="auto"/>
              <w:jc w:val="both"/>
              <w:rPr>
                <w:rFonts w:ascii="Cambria" w:eastAsia="Calibri" w:hAnsi="Cambria" w:cs="Times New Roman"/>
                <w:b/>
                <w:bCs/>
                <w:sz w:val="28"/>
                <w:szCs w:val="28"/>
                <w:lang w:bidi="en-US"/>
              </w:rPr>
            </w:pPr>
            <w:r w:rsidRPr="00295EE9">
              <w:rPr>
                <w:rFonts w:ascii="Cambria" w:eastAsia="Calibri" w:hAnsi="Cambria" w:cs="Times New Roman"/>
                <w:b/>
                <w:bCs/>
                <w:sz w:val="28"/>
                <w:szCs w:val="28"/>
                <w:lang w:bidi="en-US"/>
              </w:rPr>
              <w:t>Teaching materials:</w:t>
            </w:r>
            <w:r w:rsidR="00075A8B" w:rsidRPr="00295EE9">
              <w:rPr>
                <w:rFonts w:ascii="Cambria" w:eastAsia="Calibri" w:hAnsi="Cambria" w:cs="Times New Roman"/>
                <w:b/>
                <w:bCs/>
                <w:sz w:val="28"/>
                <w:szCs w:val="28"/>
                <w:lang w:bidi="en-US"/>
              </w:rPr>
              <w:t xml:space="preserve"> handouts</w:t>
            </w:r>
            <w:r w:rsidR="00EA430B" w:rsidRPr="00295EE9">
              <w:rPr>
                <w:rFonts w:ascii="Cambria" w:eastAsia="Calibri" w:hAnsi="Cambria" w:cs="Times New Roman"/>
                <w:b/>
                <w:bCs/>
                <w:sz w:val="28"/>
                <w:szCs w:val="28"/>
                <w:lang w:bidi="en-US"/>
              </w:rPr>
              <w:t>, audio files</w:t>
            </w:r>
          </w:p>
        </w:tc>
      </w:tr>
      <w:tr w:rsidR="00752BCC" w:rsidRPr="00080C9B" w14:paraId="091482E0" w14:textId="77777777" w:rsidTr="002764A9">
        <w:trPr>
          <w:jc w:val="center"/>
        </w:trPr>
        <w:tc>
          <w:tcPr>
            <w:tcW w:w="14175" w:type="dxa"/>
            <w:gridSpan w:val="2"/>
          </w:tcPr>
          <w:p w14:paraId="1955BBDB" w14:textId="77777777" w:rsidR="00752BCC" w:rsidRPr="00295EE9" w:rsidRDefault="00752BCC" w:rsidP="001167A8">
            <w:pPr>
              <w:autoSpaceDE w:val="0"/>
              <w:autoSpaceDN w:val="0"/>
              <w:adjustRightInd w:val="0"/>
              <w:spacing w:after="0" w:line="240" w:lineRule="auto"/>
              <w:jc w:val="both"/>
              <w:rPr>
                <w:rFonts w:ascii="Cambria" w:eastAsia="Times New Roman" w:hAnsi="Cambria" w:cs="Times New Roman"/>
                <w:b/>
                <w:sz w:val="28"/>
                <w:szCs w:val="28"/>
                <w:lang w:bidi="en-US"/>
              </w:rPr>
            </w:pPr>
            <w:r w:rsidRPr="00295EE9">
              <w:rPr>
                <w:rFonts w:ascii="Cambria" w:eastAsia="Times New Roman" w:hAnsi="Cambria" w:cs="Times New Roman"/>
                <w:b/>
                <w:sz w:val="28"/>
                <w:szCs w:val="28"/>
                <w:lang w:bidi="en-US"/>
              </w:rPr>
              <w:t xml:space="preserve">Anticipated problems: </w:t>
            </w:r>
            <w:r w:rsidR="00A946A9" w:rsidRPr="00295EE9">
              <w:rPr>
                <w:rFonts w:ascii="Cambria" w:eastAsia="Times New Roman" w:hAnsi="Cambria" w:cs="Times New Roman"/>
                <w:b/>
                <w:sz w:val="28"/>
                <w:szCs w:val="28"/>
                <w:lang w:bidi="en-US"/>
              </w:rPr>
              <w:t xml:space="preserve">working in </w:t>
            </w:r>
            <w:r w:rsidR="00EA430B" w:rsidRPr="00295EE9">
              <w:rPr>
                <w:rFonts w:ascii="Cambria" w:eastAsia="Times New Roman" w:hAnsi="Cambria" w:cs="Times New Roman"/>
                <w:b/>
                <w:sz w:val="28"/>
                <w:szCs w:val="28"/>
                <w:lang w:bidi="en-US"/>
              </w:rPr>
              <w:t>groups</w:t>
            </w:r>
            <w:r w:rsidR="00E47801" w:rsidRPr="00295EE9">
              <w:rPr>
                <w:rFonts w:ascii="Cambria" w:eastAsia="Times New Roman" w:hAnsi="Cambria" w:cs="Times New Roman"/>
                <w:b/>
                <w:sz w:val="28"/>
                <w:szCs w:val="28"/>
                <w:lang w:bidi="en-US"/>
              </w:rPr>
              <w:t xml:space="preserve">, </w:t>
            </w:r>
            <w:r w:rsidR="00EA430B" w:rsidRPr="00295EE9">
              <w:rPr>
                <w:rFonts w:ascii="Cambria" w:eastAsia="Times New Roman" w:hAnsi="Cambria" w:cs="Times New Roman"/>
                <w:b/>
                <w:sz w:val="28"/>
                <w:szCs w:val="28"/>
                <w:lang w:bidi="en-US"/>
              </w:rPr>
              <w:t>having difficulties with the topic itself</w:t>
            </w:r>
          </w:p>
        </w:tc>
      </w:tr>
      <w:tr w:rsidR="00752BCC" w:rsidRPr="00080C9B" w14:paraId="1ABB334B" w14:textId="77777777" w:rsidTr="002764A9">
        <w:trPr>
          <w:jc w:val="center"/>
        </w:trPr>
        <w:tc>
          <w:tcPr>
            <w:tcW w:w="14175" w:type="dxa"/>
            <w:gridSpan w:val="2"/>
          </w:tcPr>
          <w:p w14:paraId="72ED7555" w14:textId="77777777" w:rsidR="00752BCC" w:rsidRPr="00080C9B" w:rsidRDefault="00752BCC" w:rsidP="002764A9">
            <w:pPr>
              <w:autoSpaceDE w:val="0"/>
              <w:autoSpaceDN w:val="0"/>
              <w:adjustRightInd w:val="0"/>
              <w:spacing w:after="0" w:line="240" w:lineRule="auto"/>
              <w:jc w:val="both"/>
              <w:rPr>
                <w:rFonts w:ascii="Cambria" w:eastAsia="Times New Roman" w:hAnsi="Cambria" w:cs="Times New Roman"/>
                <w:b/>
                <w:szCs w:val="24"/>
                <w:lang w:bidi="en-US"/>
              </w:rPr>
            </w:pPr>
          </w:p>
        </w:tc>
      </w:tr>
    </w:tbl>
    <w:tbl>
      <w:tblPr>
        <w:tblStyle w:val="Rcsostblzat"/>
        <w:tblW w:w="14176" w:type="dxa"/>
        <w:tblInd w:w="-147" w:type="dxa"/>
        <w:tblLayout w:type="fixed"/>
        <w:tblLook w:val="04A0" w:firstRow="1" w:lastRow="0" w:firstColumn="1" w:lastColumn="0" w:noHBand="0" w:noVBand="1"/>
      </w:tblPr>
      <w:tblGrid>
        <w:gridCol w:w="993"/>
        <w:gridCol w:w="1417"/>
        <w:gridCol w:w="1985"/>
        <w:gridCol w:w="1984"/>
        <w:gridCol w:w="1701"/>
        <w:gridCol w:w="1701"/>
        <w:gridCol w:w="2127"/>
        <w:gridCol w:w="2268"/>
      </w:tblGrid>
      <w:tr w:rsidR="00752BCC" w:rsidRPr="001B6DFD" w14:paraId="1958B200" w14:textId="77777777" w:rsidTr="00CD2CDC">
        <w:tc>
          <w:tcPr>
            <w:tcW w:w="993" w:type="dxa"/>
          </w:tcPr>
          <w:p w14:paraId="1AAB9000" w14:textId="77777777" w:rsidR="00752BCC" w:rsidRPr="001B6DFD" w:rsidRDefault="00752BCC">
            <w:pPr>
              <w:rPr>
                <w:rFonts w:ascii="Cambria" w:hAnsi="Cambria"/>
                <w:b/>
              </w:rPr>
            </w:pPr>
            <w:r w:rsidRPr="001B6DFD">
              <w:rPr>
                <w:rFonts w:ascii="Cambria" w:hAnsi="Cambria"/>
                <w:b/>
              </w:rPr>
              <w:t>Time</w:t>
            </w:r>
          </w:p>
        </w:tc>
        <w:tc>
          <w:tcPr>
            <w:tcW w:w="1417" w:type="dxa"/>
          </w:tcPr>
          <w:p w14:paraId="42C01BFA" w14:textId="77777777" w:rsidR="00752BCC" w:rsidRPr="001B6DFD" w:rsidRDefault="00752BCC">
            <w:pPr>
              <w:rPr>
                <w:rFonts w:ascii="Cambria" w:hAnsi="Cambria"/>
                <w:b/>
              </w:rPr>
            </w:pPr>
            <w:r w:rsidRPr="001B6DFD">
              <w:rPr>
                <w:rFonts w:ascii="Cambria" w:hAnsi="Cambria"/>
                <w:b/>
              </w:rPr>
              <w:t>Stage</w:t>
            </w:r>
          </w:p>
        </w:tc>
        <w:tc>
          <w:tcPr>
            <w:tcW w:w="1985" w:type="dxa"/>
          </w:tcPr>
          <w:p w14:paraId="5EFE26B3" w14:textId="77777777" w:rsidR="00752BCC" w:rsidRPr="001B6DFD" w:rsidRDefault="00752BCC">
            <w:pPr>
              <w:rPr>
                <w:rFonts w:ascii="Cambria" w:hAnsi="Cambria"/>
                <w:b/>
              </w:rPr>
            </w:pPr>
            <w:r w:rsidRPr="001B6DFD">
              <w:rPr>
                <w:rFonts w:ascii="Cambria" w:hAnsi="Cambria"/>
                <w:b/>
              </w:rPr>
              <w:t xml:space="preserve">Procedure </w:t>
            </w:r>
          </w:p>
        </w:tc>
        <w:tc>
          <w:tcPr>
            <w:tcW w:w="1984" w:type="dxa"/>
          </w:tcPr>
          <w:p w14:paraId="571F9BE9" w14:textId="77777777" w:rsidR="00752BCC" w:rsidRPr="001B6DFD" w:rsidRDefault="00752BCC">
            <w:pPr>
              <w:rPr>
                <w:rFonts w:ascii="Cambria" w:hAnsi="Cambria"/>
                <w:b/>
              </w:rPr>
            </w:pPr>
            <w:r w:rsidRPr="001B6DFD">
              <w:rPr>
                <w:rFonts w:ascii="Cambria" w:hAnsi="Cambria"/>
                <w:b/>
              </w:rPr>
              <w:t>Aim</w:t>
            </w:r>
          </w:p>
        </w:tc>
        <w:tc>
          <w:tcPr>
            <w:tcW w:w="1701" w:type="dxa"/>
          </w:tcPr>
          <w:p w14:paraId="72AD0F49" w14:textId="77777777" w:rsidR="00752BCC" w:rsidRPr="001B6DFD" w:rsidRDefault="00752BCC">
            <w:pPr>
              <w:rPr>
                <w:rFonts w:ascii="Cambria" w:hAnsi="Cambria"/>
                <w:b/>
              </w:rPr>
            </w:pPr>
            <w:r w:rsidRPr="001B6DFD">
              <w:rPr>
                <w:rFonts w:ascii="Cambria" w:hAnsi="Cambria"/>
                <w:b/>
              </w:rPr>
              <w:t>Interaction patterns</w:t>
            </w:r>
          </w:p>
        </w:tc>
        <w:tc>
          <w:tcPr>
            <w:tcW w:w="1701" w:type="dxa"/>
          </w:tcPr>
          <w:p w14:paraId="743054F5" w14:textId="77777777" w:rsidR="00752BCC" w:rsidRPr="001B6DFD" w:rsidRDefault="00752BCC">
            <w:pPr>
              <w:rPr>
                <w:rFonts w:ascii="Cambria" w:hAnsi="Cambria"/>
                <w:b/>
              </w:rPr>
            </w:pPr>
            <w:r w:rsidRPr="001B6DFD">
              <w:rPr>
                <w:rFonts w:ascii="Cambria" w:hAnsi="Cambria"/>
                <w:b/>
              </w:rPr>
              <w:t>Skills</w:t>
            </w:r>
          </w:p>
        </w:tc>
        <w:tc>
          <w:tcPr>
            <w:tcW w:w="2127" w:type="dxa"/>
          </w:tcPr>
          <w:p w14:paraId="7D383B81" w14:textId="77777777" w:rsidR="00752BCC" w:rsidRPr="001B6DFD" w:rsidRDefault="00752BCC">
            <w:pPr>
              <w:rPr>
                <w:rFonts w:ascii="Cambria" w:hAnsi="Cambria"/>
                <w:b/>
              </w:rPr>
            </w:pPr>
            <w:r w:rsidRPr="001B6DFD">
              <w:rPr>
                <w:rFonts w:ascii="Cambria" w:hAnsi="Cambria"/>
                <w:b/>
              </w:rPr>
              <w:t xml:space="preserve">Materials </w:t>
            </w:r>
          </w:p>
        </w:tc>
        <w:tc>
          <w:tcPr>
            <w:tcW w:w="2268" w:type="dxa"/>
          </w:tcPr>
          <w:p w14:paraId="714FB17B" w14:textId="77777777" w:rsidR="00752BCC" w:rsidRPr="001B6DFD" w:rsidRDefault="00752BCC">
            <w:pPr>
              <w:rPr>
                <w:rFonts w:ascii="Cambria" w:hAnsi="Cambria"/>
                <w:b/>
              </w:rPr>
            </w:pPr>
            <w:r w:rsidRPr="001B6DFD">
              <w:rPr>
                <w:rFonts w:ascii="Cambria" w:hAnsi="Cambria"/>
                <w:b/>
              </w:rPr>
              <w:t>Comments</w:t>
            </w:r>
          </w:p>
        </w:tc>
      </w:tr>
      <w:tr w:rsidR="00CC3F6B" w:rsidRPr="001B6DFD" w14:paraId="0E95F88A" w14:textId="77777777" w:rsidTr="00CD2CDC">
        <w:tc>
          <w:tcPr>
            <w:tcW w:w="993" w:type="dxa"/>
          </w:tcPr>
          <w:p w14:paraId="7AB15648" w14:textId="77777777" w:rsidR="00CC3F6B" w:rsidRPr="001B6DFD" w:rsidRDefault="002D0E6F" w:rsidP="00CC3F6B">
            <w:pPr>
              <w:rPr>
                <w:rFonts w:ascii="Cambria" w:hAnsi="Cambria"/>
              </w:rPr>
            </w:pPr>
            <w:r>
              <w:rPr>
                <w:rFonts w:ascii="Cambria" w:hAnsi="Cambria"/>
              </w:rPr>
              <w:t>2</w:t>
            </w:r>
            <w:r w:rsidR="00CC3F6B" w:rsidRPr="001B6DFD">
              <w:rPr>
                <w:rFonts w:ascii="Cambria" w:hAnsi="Cambria"/>
              </w:rPr>
              <w:t>’</w:t>
            </w:r>
          </w:p>
        </w:tc>
        <w:tc>
          <w:tcPr>
            <w:tcW w:w="1417" w:type="dxa"/>
          </w:tcPr>
          <w:p w14:paraId="0047EF69" w14:textId="77777777" w:rsidR="00CC3F6B" w:rsidRPr="001B6DFD" w:rsidRDefault="00EB4661" w:rsidP="00CC3F6B">
            <w:pPr>
              <w:rPr>
                <w:rFonts w:ascii="Cambria" w:hAnsi="Cambria"/>
              </w:rPr>
            </w:pPr>
            <w:r>
              <w:rPr>
                <w:rFonts w:ascii="Cambria" w:hAnsi="Cambria"/>
              </w:rPr>
              <w:t xml:space="preserve">Warm-up </w:t>
            </w:r>
          </w:p>
        </w:tc>
        <w:tc>
          <w:tcPr>
            <w:tcW w:w="1985" w:type="dxa"/>
          </w:tcPr>
          <w:p w14:paraId="62B84E4F" w14:textId="77777777" w:rsidR="00CC3F6B" w:rsidRDefault="00EB4661" w:rsidP="00CC3F6B">
            <w:pPr>
              <w:rPr>
                <w:rFonts w:ascii="Cambria" w:hAnsi="Cambria"/>
              </w:rPr>
            </w:pPr>
            <w:r>
              <w:rPr>
                <w:rFonts w:ascii="Cambria" w:hAnsi="Cambria"/>
              </w:rPr>
              <w:t xml:space="preserve">-Greeting students </w:t>
            </w:r>
          </w:p>
          <w:p w14:paraId="53A10B42" w14:textId="77777777" w:rsidR="00EB4661" w:rsidRPr="001B6DFD" w:rsidRDefault="00EB4661" w:rsidP="00CC3F6B">
            <w:pPr>
              <w:rPr>
                <w:rFonts w:ascii="Cambria" w:hAnsi="Cambria"/>
              </w:rPr>
            </w:pPr>
          </w:p>
        </w:tc>
        <w:tc>
          <w:tcPr>
            <w:tcW w:w="1984" w:type="dxa"/>
          </w:tcPr>
          <w:p w14:paraId="6439D40B" w14:textId="77777777" w:rsidR="00CC3F6B" w:rsidRPr="001B6DFD" w:rsidRDefault="00BB691A" w:rsidP="00CC3F6B">
            <w:pPr>
              <w:rPr>
                <w:rFonts w:ascii="Cambria" w:hAnsi="Cambria"/>
              </w:rPr>
            </w:pPr>
            <w:r>
              <w:rPr>
                <w:rFonts w:ascii="Cambria" w:hAnsi="Cambria"/>
              </w:rPr>
              <w:t>to create the atmosphere</w:t>
            </w:r>
          </w:p>
        </w:tc>
        <w:tc>
          <w:tcPr>
            <w:tcW w:w="1701" w:type="dxa"/>
          </w:tcPr>
          <w:p w14:paraId="19888782" w14:textId="77777777" w:rsidR="00CC3F6B" w:rsidRDefault="00BB691A" w:rsidP="00CC3F6B">
            <w:pPr>
              <w:rPr>
                <w:rFonts w:ascii="Cambria" w:hAnsi="Cambria"/>
              </w:rPr>
            </w:pPr>
            <w:r>
              <w:rPr>
                <w:rFonts w:ascii="Cambria" w:hAnsi="Cambria"/>
              </w:rPr>
              <w:t>Frontal work</w:t>
            </w:r>
          </w:p>
          <w:p w14:paraId="25C35414" w14:textId="77777777" w:rsidR="00BB691A" w:rsidRPr="001B6DFD" w:rsidRDefault="00BB691A" w:rsidP="00CC3F6B">
            <w:pPr>
              <w:rPr>
                <w:rFonts w:ascii="Cambria" w:hAnsi="Cambria"/>
              </w:rPr>
            </w:pPr>
            <w:r>
              <w:rPr>
                <w:rFonts w:ascii="Cambria" w:hAnsi="Cambria"/>
              </w:rPr>
              <w:t>T-Ss</w:t>
            </w:r>
          </w:p>
        </w:tc>
        <w:tc>
          <w:tcPr>
            <w:tcW w:w="1701" w:type="dxa"/>
          </w:tcPr>
          <w:p w14:paraId="517D528A" w14:textId="77777777" w:rsidR="00CC3F6B" w:rsidRPr="001B6DFD" w:rsidRDefault="00BB691A" w:rsidP="00CC3F6B">
            <w:pPr>
              <w:rPr>
                <w:rFonts w:ascii="Cambria" w:hAnsi="Cambria"/>
              </w:rPr>
            </w:pPr>
            <w:r>
              <w:rPr>
                <w:rFonts w:ascii="Cambria" w:hAnsi="Cambria"/>
              </w:rPr>
              <w:t>Speaking</w:t>
            </w:r>
          </w:p>
        </w:tc>
        <w:tc>
          <w:tcPr>
            <w:tcW w:w="2127" w:type="dxa"/>
          </w:tcPr>
          <w:p w14:paraId="4FD458B7" w14:textId="77777777" w:rsidR="00CC3F6B" w:rsidRPr="001B6DFD" w:rsidRDefault="00CC3F6B" w:rsidP="00CC3F6B">
            <w:pPr>
              <w:rPr>
                <w:rFonts w:ascii="Cambria" w:hAnsi="Cambria"/>
              </w:rPr>
            </w:pPr>
          </w:p>
        </w:tc>
        <w:tc>
          <w:tcPr>
            <w:tcW w:w="2268" w:type="dxa"/>
          </w:tcPr>
          <w:p w14:paraId="205C437E" w14:textId="77777777" w:rsidR="00CC3F6B" w:rsidRPr="001B6DFD" w:rsidRDefault="00CC3F6B" w:rsidP="00291E5E">
            <w:pPr>
              <w:rPr>
                <w:rFonts w:ascii="Cambria" w:hAnsi="Cambria"/>
              </w:rPr>
            </w:pPr>
          </w:p>
        </w:tc>
      </w:tr>
      <w:tr w:rsidR="00752BCC" w:rsidRPr="001B6DFD" w14:paraId="6127ADE4" w14:textId="77777777" w:rsidTr="00CD2CDC">
        <w:tc>
          <w:tcPr>
            <w:tcW w:w="993" w:type="dxa"/>
          </w:tcPr>
          <w:p w14:paraId="2A6C8FB7" w14:textId="77777777" w:rsidR="00752BCC" w:rsidRPr="001B6DFD" w:rsidRDefault="002D0E6F">
            <w:pPr>
              <w:rPr>
                <w:rFonts w:ascii="Cambria" w:hAnsi="Cambria"/>
              </w:rPr>
            </w:pPr>
            <w:r>
              <w:rPr>
                <w:rFonts w:ascii="Cambria" w:hAnsi="Cambria"/>
              </w:rPr>
              <w:t>5</w:t>
            </w:r>
            <w:r w:rsidR="00991087" w:rsidRPr="001B6DFD">
              <w:rPr>
                <w:rFonts w:ascii="Cambria" w:hAnsi="Cambria"/>
              </w:rPr>
              <w:t>’</w:t>
            </w:r>
          </w:p>
        </w:tc>
        <w:tc>
          <w:tcPr>
            <w:tcW w:w="1417" w:type="dxa"/>
          </w:tcPr>
          <w:p w14:paraId="21D22132" w14:textId="77777777" w:rsidR="00752BCC" w:rsidRPr="001B6DFD" w:rsidRDefault="00625226">
            <w:pPr>
              <w:rPr>
                <w:rFonts w:ascii="Cambria" w:hAnsi="Cambria"/>
              </w:rPr>
            </w:pPr>
            <w:r>
              <w:rPr>
                <w:rFonts w:ascii="Cambria" w:hAnsi="Cambria"/>
              </w:rPr>
              <w:t>Lead in</w:t>
            </w:r>
          </w:p>
        </w:tc>
        <w:tc>
          <w:tcPr>
            <w:tcW w:w="1985" w:type="dxa"/>
          </w:tcPr>
          <w:p w14:paraId="15503A1B" w14:textId="77777777" w:rsidR="00291E5E" w:rsidRPr="001B6DFD" w:rsidRDefault="00F30044" w:rsidP="00291E5E">
            <w:pPr>
              <w:rPr>
                <w:rFonts w:ascii="Cambria" w:hAnsi="Cambria"/>
              </w:rPr>
            </w:pPr>
            <w:r>
              <w:rPr>
                <w:rFonts w:ascii="Cambria" w:hAnsi="Cambria"/>
              </w:rPr>
              <w:t>What do these words mean</w:t>
            </w:r>
            <w:r w:rsidR="00326507">
              <w:rPr>
                <w:rFonts w:ascii="Cambria" w:hAnsi="Cambria"/>
              </w:rPr>
              <w:t>: l</w:t>
            </w:r>
            <w:r>
              <w:rPr>
                <w:rFonts w:ascii="Cambria" w:hAnsi="Cambria"/>
              </w:rPr>
              <w:t>ogo, slogan, brand? Give the definition.</w:t>
            </w:r>
          </w:p>
        </w:tc>
        <w:tc>
          <w:tcPr>
            <w:tcW w:w="1984" w:type="dxa"/>
          </w:tcPr>
          <w:p w14:paraId="41D1E777" w14:textId="77777777" w:rsidR="00752BCC" w:rsidRPr="001B6DFD" w:rsidRDefault="00625226">
            <w:pPr>
              <w:rPr>
                <w:rFonts w:ascii="Cambria" w:hAnsi="Cambria"/>
              </w:rPr>
            </w:pPr>
            <w:r>
              <w:rPr>
                <w:rFonts w:ascii="Cambria" w:hAnsi="Cambria"/>
              </w:rPr>
              <w:t xml:space="preserve">to activate students’ knowledge </w:t>
            </w:r>
          </w:p>
        </w:tc>
        <w:tc>
          <w:tcPr>
            <w:tcW w:w="1701" w:type="dxa"/>
          </w:tcPr>
          <w:p w14:paraId="2CA988EA" w14:textId="77777777" w:rsidR="00625226" w:rsidRPr="001B6DFD" w:rsidRDefault="00F30044">
            <w:pPr>
              <w:rPr>
                <w:rFonts w:ascii="Cambria" w:hAnsi="Cambria"/>
              </w:rPr>
            </w:pPr>
            <w:r>
              <w:rPr>
                <w:rFonts w:ascii="Cambria" w:hAnsi="Cambria"/>
              </w:rPr>
              <w:t>Group work</w:t>
            </w:r>
          </w:p>
        </w:tc>
        <w:tc>
          <w:tcPr>
            <w:tcW w:w="1701" w:type="dxa"/>
          </w:tcPr>
          <w:p w14:paraId="7EF633D3" w14:textId="77777777" w:rsidR="00291E5E" w:rsidRPr="001B6DFD" w:rsidRDefault="00291E5E">
            <w:pPr>
              <w:rPr>
                <w:rFonts w:ascii="Cambria" w:hAnsi="Cambria"/>
              </w:rPr>
            </w:pPr>
            <w:r>
              <w:rPr>
                <w:rFonts w:ascii="Cambria" w:hAnsi="Cambria"/>
              </w:rPr>
              <w:t xml:space="preserve"> </w:t>
            </w:r>
            <w:r w:rsidR="00F30044">
              <w:rPr>
                <w:rFonts w:ascii="Cambria" w:hAnsi="Cambria"/>
              </w:rPr>
              <w:t>Speaking</w:t>
            </w:r>
          </w:p>
        </w:tc>
        <w:tc>
          <w:tcPr>
            <w:tcW w:w="2127" w:type="dxa"/>
          </w:tcPr>
          <w:p w14:paraId="462F160B" w14:textId="77777777" w:rsidR="00752BCC" w:rsidRPr="001B6DFD" w:rsidRDefault="00752BCC" w:rsidP="00E47801">
            <w:pPr>
              <w:rPr>
                <w:rFonts w:ascii="Cambria" w:hAnsi="Cambria"/>
              </w:rPr>
            </w:pPr>
          </w:p>
        </w:tc>
        <w:tc>
          <w:tcPr>
            <w:tcW w:w="2268" w:type="dxa"/>
          </w:tcPr>
          <w:p w14:paraId="176D8F85" w14:textId="77777777" w:rsidR="00752BCC" w:rsidRPr="001B6DFD" w:rsidRDefault="00291E5E">
            <w:pPr>
              <w:rPr>
                <w:rFonts w:ascii="Cambria" w:hAnsi="Cambria"/>
              </w:rPr>
            </w:pPr>
            <w:r>
              <w:rPr>
                <w:rFonts w:ascii="Cambria" w:hAnsi="Cambria"/>
              </w:rPr>
              <w:t>T walks and checks</w:t>
            </w:r>
          </w:p>
        </w:tc>
      </w:tr>
      <w:tr w:rsidR="00752BCC" w:rsidRPr="001B6DFD" w14:paraId="61552F2D" w14:textId="77777777" w:rsidTr="00CD2CDC">
        <w:tc>
          <w:tcPr>
            <w:tcW w:w="993" w:type="dxa"/>
          </w:tcPr>
          <w:p w14:paraId="4A46F618" w14:textId="77777777" w:rsidR="00752BCC" w:rsidRPr="001B6DFD" w:rsidRDefault="00AA0DF9">
            <w:pPr>
              <w:rPr>
                <w:rFonts w:ascii="Cambria" w:hAnsi="Cambria"/>
              </w:rPr>
            </w:pPr>
            <w:r>
              <w:rPr>
                <w:rFonts w:ascii="Cambria" w:hAnsi="Cambria"/>
              </w:rPr>
              <w:t>5</w:t>
            </w:r>
            <w:r w:rsidR="00EC6BFA" w:rsidRPr="001B6DFD">
              <w:rPr>
                <w:rFonts w:ascii="Cambria" w:hAnsi="Cambria"/>
              </w:rPr>
              <w:t>’</w:t>
            </w:r>
          </w:p>
        </w:tc>
        <w:tc>
          <w:tcPr>
            <w:tcW w:w="1417" w:type="dxa"/>
          </w:tcPr>
          <w:p w14:paraId="1F5BD0A3" w14:textId="77777777" w:rsidR="00752BCC" w:rsidRPr="001B6DFD" w:rsidRDefault="00F30044">
            <w:pPr>
              <w:rPr>
                <w:rFonts w:ascii="Cambria" w:hAnsi="Cambria"/>
              </w:rPr>
            </w:pPr>
            <w:r>
              <w:rPr>
                <w:rFonts w:ascii="Cambria" w:hAnsi="Cambria"/>
              </w:rPr>
              <w:t>R</w:t>
            </w:r>
            <w:r w:rsidR="00E47801">
              <w:rPr>
                <w:rFonts w:ascii="Cambria" w:hAnsi="Cambria"/>
              </w:rPr>
              <w:t>eading</w:t>
            </w:r>
          </w:p>
        </w:tc>
        <w:tc>
          <w:tcPr>
            <w:tcW w:w="1985" w:type="dxa"/>
          </w:tcPr>
          <w:p w14:paraId="205FAF7E" w14:textId="77777777" w:rsidR="00291E5E" w:rsidRDefault="00625226" w:rsidP="00F30044">
            <w:pPr>
              <w:rPr>
                <w:rFonts w:ascii="Cambria" w:hAnsi="Cambria"/>
              </w:rPr>
            </w:pPr>
            <w:r>
              <w:rPr>
                <w:rFonts w:ascii="Cambria" w:hAnsi="Cambria"/>
              </w:rPr>
              <w:t xml:space="preserve">-T: </w:t>
            </w:r>
          </w:p>
          <w:p w14:paraId="11DC4A0C" w14:textId="77777777" w:rsidR="0045681D" w:rsidRPr="001B6DFD" w:rsidRDefault="00F30044" w:rsidP="00F30044">
            <w:pPr>
              <w:rPr>
                <w:rFonts w:ascii="Cambria" w:hAnsi="Cambria"/>
              </w:rPr>
            </w:pPr>
            <w:r>
              <w:rPr>
                <w:rFonts w:ascii="Cambria" w:hAnsi="Cambria"/>
              </w:rPr>
              <w:lastRenderedPageBreak/>
              <w:t>You are given three envelopes with the definitions discussed before, but the sentences are cut into words. Please remake the sentences</w:t>
            </w:r>
            <w:r w:rsidR="00AA0DF9">
              <w:rPr>
                <w:rFonts w:ascii="Cambria" w:hAnsi="Cambria"/>
              </w:rPr>
              <w:t>.</w:t>
            </w:r>
          </w:p>
        </w:tc>
        <w:tc>
          <w:tcPr>
            <w:tcW w:w="1984" w:type="dxa"/>
          </w:tcPr>
          <w:p w14:paraId="4B115698" w14:textId="77777777" w:rsidR="00752BCC" w:rsidRPr="001B6DFD" w:rsidRDefault="00446155">
            <w:pPr>
              <w:rPr>
                <w:rFonts w:ascii="Cambria" w:hAnsi="Cambria"/>
              </w:rPr>
            </w:pPr>
            <w:r>
              <w:rPr>
                <w:rFonts w:ascii="Cambria" w:hAnsi="Cambria"/>
              </w:rPr>
              <w:lastRenderedPageBreak/>
              <w:t xml:space="preserve">to </w:t>
            </w:r>
            <w:r w:rsidR="00E47801">
              <w:rPr>
                <w:rFonts w:ascii="Cambria" w:hAnsi="Cambria"/>
              </w:rPr>
              <w:t>introduce the topic</w:t>
            </w:r>
          </w:p>
        </w:tc>
        <w:tc>
          <w:tcPr>
            <w:tcW w:w="1701" w:type="dxa"/>
          </w:tcPr>
          <w:p w14:paraId="7333F3CF" w14:textId="77777777" w:rsidR="00752BCC" w:rsidRPr="001B6DFD" w:rsidRDefault="00F30044">
            <w:pPr>
              <w:rPr>
                <w:rFonts w:ascii="Cambria" w:hAnsi="Cambria"/>
              </w:rPr>
            </w:pPr>
            <w:r>
              <w:rPr>
                <w:rFonts w:ascii="Cambria" w:hAnsi="Cambria"/>
              </w:rPr>
              <w:t>Group work</w:t>
            </w:r>
          </w:p>
        </w:tc>
        <w:tc>
          <w:tcPr>
            <w:tcW w:w="1701" w:type="dxa"/>
          </w:tcPr>
          <w:p w14:paraId="2B1D504D" w14:textId="77777777" w:rsidR="00752BCC" w:rsidRPr="001B6DFD" w:rsidRDefault="00AE57F6" w:rsidP="00291E5E">
            <w:pPr>
              <w:rPr>
                <w:rFonts w:ascii="Cambria" w:hAnsi="Cambria"/>
              </w:rPr>
            </w:pPr>
            <w:r>
              <w:rPr>
                <w:rFonts w:ascii="Cambria" w:hAnsi="Cambria"/>
              </w:rPr>
              <w:t xml:space="preserve">Speaking </w:t>
            </w:r>
          </w:p>
        </w:tc>
        <w:tc>
          <w:tcPr>
            <w:tcW w:w="2127" w:type="dxa"/>
          </w:tcPr>
          <w:p w14:paraId="1E9E5671" w14:textId="77777777" w:rsidR="00A6626E" w:rsidRDefault="00F30044">
            <w:pPr>
              <w:rPr>
                <w:rFonts w:ascii="Cambria" w:hAnsi="Cambria"/>
              </w:rPr>
            </w:pPr>
            <w:r>
              <w:rPr>
                <w:rFonts w:ascii="Cambria" w:hAnsi="Cambria"/>
              </w:rPr>
              <w:t xml:space="preserve">Envelopes </w:t>
            </w:r>
            <w:r w:rsidR="00326507">
              <w:rPr>
                <w:rFonts w:ascii="Cambria" w:hAnsi="Cambria"/>
              </w:rPr>
              <w:t>with</w:t>
            </w:r>
            <w:r>
              <w:rPr>
                <w:rFonts w:ascii="Cambria" w:hAnsi="Cambria"/>
              </w:rPr>
              <w:t xml:space="preserve"> slips of paper </w:t>
            </w:r>
          </w:p>
          <w:p w14:paraId="3B66F6EE" w14:textId="77777777" w:rsidR="00563F64" w:rsidRPr="001B6DFD" w:rsidRDefault="00563F64">
            <w:pPr>
              <w:rPr>
                <w:rFonts w:ascii="Cambria" w:hAnsi="Cambria"/>
              </w:rPr>
            </w:pPr>
            <w:r>
              <w:rPr>
                <w:rFonts w:ascii="Cambria" w:hAnsi="Cambria"/>
              </w:rPr>
              <w:lastRenderedPageBreak/>
              <w:t>Handout 1</w:t>
            </w:r>
          </w:p>
        </w:tc>
        <w:tc>
          <w:tcPr>
            <w:tcW w:w="2268" w:type="dxa"/>
          </w:tcPr>
          <w:p w14:paraId="781BE60B" w14:textId="77777777" w:rsidR="00752BCC" w:rsidRPr="001B6DFD" w:rsidRDefault="00752BCC">
            <w:pPr>
              <w:rPr>
                <w:rFonts w:ascii="Cambria" w:hAnsi="Cambria"/>
              </w:rPr>
            </w:pPr>
          </w:p>
        </w:tc>
      </w:tr>
      <w:tr w:rsidR="00BF23BD" w:rsidRPr="001B6DFD" w14:paraId="28A47599" w14:textId="77777777" w:rsidTr="00CD2CDC">
        <w:tc>
          <w:tcPr>
            <w:tcW w:w="993" w:type="dxa"/>
          </w:tcPr>
          <w:p w14:paraId="1BFFC2DE" w14:textId="77777777" w:rsidR="00BF23BD" w:rsidRPr="001B6DFD" w:rsidRDefault="00AA0DF9">
            <w:pPr>
              <w:rPr>
                <w:rFonts w:ascii="Cambria" w:hAnsi="Cambria"/>
              </w:rPr>
            </w:pPr>
            <w:r>
              <w:rPr>
                <w:rFonts w:ascii="Cambria" w:hAnsi="Cambria"/>
              </w:rPr>
              <w:t>4</w:t>
            </w:r>
            <w:r w:rsidR="00BF23BD">
              <w:rPr>
                <w:rFonts w:ascii="Cambria" w:hAnsi="Cambria"/>
              </w:rPr>
              <w:t>’</w:t>
            </w:r>
          </w:p>
        </w:tc>
        <w:tc>
          <w:tcPr>
            <w:tcW w:w="1417" w:type="dxa"/>
          </w:tcPr>
          <w:p w14:paraId="3DE3793E" w14:textId="77777777" w:rsidR="00141884" w:rsidRDefault="00AA0DF9">
            <w:pPr>
              <w:rPr>
                <w:rFonts w:ascii="Cambria" w:hAnsi="Cambria"/>
              </w:rPr>
            </w:pPr>
            <w:r>
              <w:rPr>
                <w:rFonts w:ascii="Cambria" w:hAnsi="Cambria"/>
              </w:rPr>
              <w:t>Post r</w:t>
            </w:r>
            <w:r w:rsidR="0045681D">
              <w:rPr>
                <w:rFonts w:ascii="Cambria" w:hAnsi="Cambria"/>
              </w:rPr>
              <w:t>eading</w:t>
            </w:r>
          </w:p>
        </w:tc>
        <w:tc>
          <w:tcPr>
            <w:tcW w:w="1985" w:type="dxa"/>
          </w:tcPr>
          <w:p w14:paraId="5AAF1B02" w14:textId="77777777" w:rsidR="00BF23BD" w:rsidRDefault="002E687F" w:rsidP="0045681D">
            <w:pPr>
              <w:rPr>
                <w:rFonts w:ascii="Cambria" w:hAnsi="Cambria"/>
              </w:rPr>
            </w:pPr>
            <w:r>
              <w:rPr>
                <w:rFonts w:ascii="Cambria" w:hAnsi="Cambria"/>
              </w:rPr>
              <w:t xml:space="preserve">T: </w:t>
            </w:r>
            <w:r w:rsidR="00AA0DF9">
              <w:rPr>
                <w:rFonts w:ascii="Cambria" w:hAnsi="Cambria"/>
              </w:rPr>
              <w:t>Tell your solution.</w:t>
            </w:r>
          </w:p>
        </w:tc>
        <w:tc>
          <w:tcPr>
            <w:tcW w:w="1984" w:type="dxa"/>
          </w:tcPr>
          <w:p w14:paraId="0AAC139E" w14:textId="77777777" w:rsidR="00BF23BD" w:rsidRDefault="00AA0DF9">
            <w:pPr>
              <w:rPr>
                <w:rFonts w:ascii="Cambria" w:hAnsi="Cambria"/>
              </w:rPr>
            </w:pPr>
            <w:r>
              <w:rPr>
                <w:rFonts w:ascii="Cambria" w:hAnsi="Cambria"/>
              </w:rPr>
              <w:t>T</w:t>
            </w:r>
            <w:r w:rsidR="002E687F">
              <w:rPr>
                <w:rFonts w:ascii="Cambria" w:hAnsi="Cambria"/>
              </w:rPr>
              <w:t>o</w:t>
            </w:r>
            <w:r>
              <w:rPr>
                <w:rFonts w:ascii="Cambria" w:hAnsi="Cambria"/>
              </w:rPr>
              <w:t xml:space="preserve"> provide opportunity to check the information</w:t>
            </w:r>
          </w:p>
        </w:tc>
        <w:tc>
          <w:tcPr>
            <w:tcW w:w="1701" w:type="dxa"/>
          </w:tcPr>
          <w:p w14:paraId="0679397E" w14:textId="77777777" w:rsidR="00BF23BD" w:rsidRDefault="0045681D">
            <w:pPr>
              <w:rPr>
                <w:rFonts w:ascii="Cambria" w:hAnsi="Cambria"/>
              </w:rPr>
            </w:pPr>
            <w:r>
              <w:t xml:space="preserve"> </w:t>
            </w:r>
            <w:r w:rsidR="00AA0DF9">
              <w:rPr>
                <w:rFonts w:ascii="Cambria" w:hAnsi="Cambria"/>
              </w:rPr>
              <w:t xml:space="preserve">Group work </w:t>
            </w:r>
          </w:p>
        </w:tc>
        <w:tc>
          <w:tcPr>
            <w:tcW w:w="1701" w:type="dxa"/>
          </w:tcPr>
          <w:p w14:paraId="739F46E0" w14:textId="77777777" w:rsidR="00BF23BD" w:rsidRDefault="00AA0DF9">
            <w:pPr>
              <w:rPr>
                <w:rFonts w:ascii="Cambria" w:hAnsi="Cambria"/>
              </w:rPr>
            </w:pPr>
            <w:r>
              <w:rPr>
                <w:rFonts w:ascii="Cambria" w:hAnsi="Cambria"/>
              </w:rPr>
              <w:t>Speaking</w:t>
            </w:r>
          </w:p>
        </w:tc>
        <w:tc>
          <w:tcPr>
            <w:tcW w:w="2127" w:type="dxa"/>
          </w:tcPr>
          <w:p w14:paraId="406EF0BE" w14:textId="77777777" w:rsidR="00EC58DB" w:rsidRDefault="00AA0DF9">
            <w:pPr>
              <w:rPr>
                <w:rFonts w:ascii="Cambria" w:hAnsi="Cambria"/>
              </w:rPr>
            </w:pPr>
            <w:r>
              <w:rPr>
                <w:rFonts w:ascii="Cambria" w:hAnsi="Cambria"/>
              </w:rPr>
              <w:t>Slips of paper</w:t>
            </w:r>
          </w:p>
        </w:tc>
        <w:tc>
          <w:tcPr>
            <w:tcW w:w="2268" w:type="dxa"/>
          </w:tcPr>
          <w:p w14:paraId="7B167C1E" w14:textId="77777777" w:rsidR="00BF23BD" w:rsidRDefault="00141884">
            <w:pPr>
              <w:rPr>
                <w:rFonts w:ascii="Cambria" w:hAnsi="Cambria"/>
              </w:rPr>
            </w:pPr>
            <w:r>
              <w:rPr>
                <w:rFonts w:ascii="Cambria" w:hAnsi="Cambria"/>
              </w:rPr>
              <w:t xml:space="preserve">T checks </w:t>
            </w:r>
          </w:p>
        </w:tc>
      </w:tr>
      <w:tr w:rsidR="00752BCC" w:rsidRPr="001B6DFD" w14:paraId="79AA151B" w14:textId="77777777" w:rsidTr="00CD2CDC">
        <w:trPr>
          <w:trHeight w:val="1510"/>
        </w:trPr>
        <w:tc>
          <w:tcPr>
            <w:tcW w:w="993" w:type="dxa"/>
          </w:tcPr>
          <w:p w14:paraId="48403B3C" w14:textId="77777777" w:rsidR="00752BCC" w:rsidRPr="001B6DFD" w:rsidRDefault="00A676F8">
            <w:pPr>
              <w:rPr>
                <w:rFonts w:ascii="Cambria" w:hAnsi="Cambria"/>
              </w:rPr>
            </w:pPr>
            <w:r>
              <w:rPr>
                <w:rFonts w:ascii="Cambria" w:hAnsi="Cambria"/>
              </w:rPr>
              <w:t>5</w:t>
            </w:r>
            <w:r w:rsidR="00A6626E" w:rsidRPr="001B6DFD">
              <w:rPr>
                <w:rFonts w:ascii="Cambria" w:hAnsi="Cambria"/>
              </w:rPr>
              <w:t>’</w:t>
            </w:r>
          </w:p>
        </w:tc>
        <w:tc>
          <w:tcPr>
            <w:tcW w:w="1417" w:type="dxa"/>
          </w:tcPr>
          <w:p w14:paraId="632D3FAA" w14:textId="77777777" w:rsidR="005F3ECF" w:rsidRPr="001B6DFD" w:rsidRDefault="00A676F8">
            <w:pPr>
              <w:rPr>
                <w:rFonts w:ascii="Cambria" w:hAnsi="Cambria"/>
              </w:rPr>
            </w:pPr>
            <w:r>
              <w:rPr>
                <w:rFonts w:ascii="Cambria" w:hAnsi="Cambria"/>
              </w:rPr>
              <w:t>R</w:t>
            </w:r>
            <w:r w:rsidR="00AF72CB">
              <w:rPr>
                <w:rFonts w:ascii="Cambria" w:hAnsi="Cambria"/>
              </w:rPr>
              <w:t xml:space="preserve">eading </w:t>
            </w:r>
            <w:r w:rsidR="005F3ECF">
              <w:rPr>
                <w:rFonts w:ascii="Cambria" w:hAnsi="Cambria"/>
              </w:rPr>
              <w:t xml:space="preserve"> </w:t>
            </w:r>
          </w:p>
        </w:tc>
        <w:tc>
          <w:tcPr>
            <w:tcW w:w="1985" w:type="dxa"/>
          </w:tcPr>
          <w:p w14:paraId="59F058EA" w14:textId="77777777" w:rsidR="00AF72CB" w:rsidRPr="001B6DFD" w:rsidRDefault="00A676F8" w:rsidP="00EC58DB">
            <w:pPr>
              <w:rPr>
                <w:rFonts w:ascii="Cambria" w:hAnsi="Cambria"/>
              </w:rPr>
            </w:pPr>
            <w:r>
              <w:rPr>
                <w:rFonts w:ascii="Cambria" w:hAnsi="Cambria"/>
              </w:rPr>
              <w:t>T: Match the slogans and the brands.</w:t>
            </w:r>
          </w:p>
        </w:tc>
        <w:tc>
          <w:tcPr>
            <w:tcW w:w="1984" w:type="dxa"/>
          </w:tcPr>
          <w:p w14:paraId="748FE205" w14:textId="77777777" w:rsidR="00752BCC" w:rsidRPr="001B6DFD" w:rsidRDefault="00A676F8">
            <w:pPr>
              <w:rPr>
                <w:rFonts w:ascii="Cambria" w:hAnsi="Cambria"/>
              </w:rPr>
            </w:pPr>
            <w:r>
              <w:rPr>
                <w:rFonts w:ascii="Cambria" w:hAnsi="Cambria"/>
              </w:rPr>
              <w:t>To make Ss identify specific information</w:t>
            </w:r>
          </w:p>
        </w:tc>
        <w:tc>
          <w:tcPr>
            <w:tcW w:w="1701" w:type="dxa"/>
          </w:tcPr>
          <w:p w14:paraId="4EDED1ED" w14:textId="77777777" w:rsidR="005F3ECF" w:rsidRPr="001B6DFD" w:rsidRDefault="00A676F8">
            <w:pPr>
              <w:rPr>
                <w:rFonts w:ascii="Cambria" w:hAnsi="Cambria"/>
              </w:rPr>
            </w:pPr>
            <w:r>
              <w:rPr>
                <w:rFonts w:ascii="Cambria" w:hAnsi="Cambria"/>
              </w:rPr>
              <w:t>Group work</w:t>
            </w:r>
            <w:r w:rsidR="00AF72CB">
              <w:rPr>
                <w:rFonts w:ascii="Cambria" w:hAnsi="Cambria"/>
              </w:rPr>
              <w:t xml:space="preserve"> </w:t>
            </w:r>
          </w:p>
        </w:tc>
        <w:tc>
          <w:tcPr>
            <w:tcW w:w="1701" w:type="dxa"/>
          </w:tcPr>
          <w:p w14:paraId="55285188" w14:textId="77777777" w:rsidR="00752BCC" w:rsidRDefault="005F3ECF">
            <w:pPr>
              <w:rPr>
                <w:rFonts w:ascii="Cambria" w:hAnsi="Cambria"/>
              </w:rPr>
            </w:pPr>
            <w:r>
              <w:rPr>
                <w:rFonts w:ascii="Cambria" w:hAnsi="Cambria"/>
              </w:rPr>
              <w:t>Speaking</w:t>
            </w:r>
            <w:r w:rsidR="00326507">
              <w:rPr>
                <w:rFonts w:ascii="Cambria" w:hAnsi="Cambria"/>
              </w:rPr>
              <w:t>,</w:t>
            </w:r>
          </w:p>
          <w:p w14:paraId="06CC9F7C" w14:textId="77777777" w:rsidR="005F3ECF" w:rsidRPr="001B6DFD" w:rsidRDefault="00AF72CB">
            <w:pPr>
              <w:rPr>
                <w:rFonts w:ascii="Cambria" w:hAnsi="Cambria"/>
              </w:rPr>
            </w:pPr>
            <w:r>
              <w:rPr>
                <w:rFonts w:ascii="Cambria" w:hAnsi="Cambria"/>
              </w:rPr>
              <w:t>Conversation skills</w:t>
            </w:r>
          </w:p>
        </w:tc>
        <w:tc>
          <w:tcPr>
            <w:tcW w:w="2127" w:type="dxa"/>
          </w:tcPr>
          <w:p w14:paraId="730EF9B0" w14:textId="77777777" w:rsidR="00752BCC" w:rsidRPr="001B6DFD" w:rsidRDefault="00AF72CB">
            <w:pPr>
              <w:rPr>
                <w:rFonts w:ascii="Cambria" w:hAnsi="Cambria"/>
              </w:rPr>
            </w:pPr>
            <w:r>
              <w:rPr>
                <w:rFonts w:ascii="Cambria" w:hAnsi="Cambria"/>
              </w:rPr>
              <w:t>Handout</w:t>
            </w:r>
            <w:r w:rsidR="004836D8">
              <w:rPr>
                <w:rFonts w:ascii="Cambria" w:hAnsi="Cambria"/>
              </w:rPr>
              <w:t xml:space="preserve"> 2</w:t>
            </w:r>
          </w:p>
        </w:tc>
        <w:tc>
          <w:tcPr>
            <w:tcW w:w="2268" w:type="dxa"/>
          </w:tcPr>
          <w:p w14:paraId="208DC422" w14:textId="77777777" w:rsidR="00752BCC" w:rsidRPr="001B6DFD" w:rsidRDefault="00152374" w:rsidP="00EC58DB">
            <w:pPr>
              <w:rPr>
                <w:rFonts w:ascii="Cambria" w:hAnsi="Cambria"/>
              </w:rPr>
            </w:pPr>
            <w:proofErr w:type="spellStart"/>
            <w:r>
              <w:rPr>
                <w:rFonts w:ascii="Cambria" w:hAnsi="Cambria"/>
              </w:rPr>
              <w:t>T</w:t>
            </w:r>
            <w:proofErr w:type="spellEnd"/>
            <w:r>
              <w:rPr>
                <w:rFonts w:ascii="Cambria" w:hAnsi="Cambria"/>
              </w:rPr>
              <w:t xml:space="preserve"> make sure Ss understand the phrases.</w:t>
            </w:r>
            <w:r w:rsidR="00EC58DB">
              <w:rPr>
                <w:rFonts w:ascii="Cambria" w:hAnsi="Cambria"/>
              </w:rPr>
              <w:t xml:space="preserve"> </w:t>
            </w:r>
          </w:p>
        </w:tc>
      </w:tr>
      <w:tr w:rsidR="003602C8" w:rsidRPr="001B6DFD" w14:paraId="41E1EFFE" w14:textId="77777777" w:rsidTr="00CD2CDC">
        <w:tc>
          <w:tcPr>
            <w:tcW w:w="993" w:type="dxa"/>
          </w:tcPr>
          <w:p w14:paraId="0CF894F6" w14:textId="77777777" w:rsidR="003602C8" w:rsidRDefault="0023794E">
            <w:pPr>
              <w:rPr>
                <w:rFonts w:ascii="Cambria" w:hAnsi="Cambria"/>
              </w:rPr>
            </w:pPr>
            <w:r>
              <w:rPr>
                <w:rFonts w:ascii="Cambria" w:hAnsi="Cambria"/>
              </w:rPr>
              <w:t>8</w:t>
            </w:r>
            <w:r w:rsidR="003602C8">
              <w:rPr>
                <w:rFonts w:ascii="Cambria" w:hAnsi="Cambria"/>
              </w:rPr>
              <w:t>’</w:t>
            </w:r>
          </w:p>
        </w:tc>
        <w:tc>
          <w:tcPr>
            <w:tcW w:w="1417" w:type="dxa"/>
          </w:tcPr>
          <w:p w14:paraId="3777676D" w14:textId="77777777" w:rsidR="003602C8" w:rsidRDefault="00A676F8">
            <w:pPr>
              <w:rPr>
                <w:rFonts w:ascii="Cambria" w:hAnsi="Cambria"/>
              </w:rPr>
            </w:pPr>
            <w:r>
              <w:rPr>
                <w:rFonts w:ascii="Cambria" w:hAnsi="Cambria"/>
              </w:rPr>
              <w:t xml:space="preserve">Listening </w:t>
            </w:r>
          </w:p>
        </w:tc>
        <w:tc>
          <w:tcPr>
            <w:tcW w:w="1985" w:type="dxa"/>
          </w:tcPr>
          <w:p w14:paraId="7AC79411" w14:textId="77777777" w:rsidR="009314F4" w:rsidRDefault="003602C8" w:rsidP="00A676F8">
            <w:pPr>
              <w:rPr>
                <w:rFonts w:ascii="Cambria" w:hAnsi="Cambria"/>
              </w:rPr>
            </w:pPr>
            <w:r>
              <w:rPr>
                <w:rFonts w:ascii="Cambria" w:hAnsi="Cambria"/>
              </w:rPr>
              <w:t xml:space="preserve">T: </w:t>
            </w:r>
            <w:r w:rsidR="00A676F8">
              <w:rPr>
                <w:rFonts w:ascii="Cambria" w:hAnsi="Cambria"/>
              </w:rPr>
              <w:t>You are going to hear music/theme songs form commercials. Try to identify which brand they are connected to. Write your guess</w:t>
            </w:r>
            <w:r w:rsidR="00513D93">
              <w:rPr>
                <w:rFonts w:ascii="Cambria" w:hAnsi="Cambria"/>
              </w:rPr>
              <w:t xml:space="preserve">es </w:t>
            </w:r>
            <w:r w:rsidR="00A676F8">
              <w:rPr>
                <w:rFonts w:ascii="Cambria" w:hAnsi="Cambria"/>
              </w:rPr>
              <w:t>on a piece of paper.</w:t>
            </w:r>
          </w:p>
        </w:tc>
        <w:tc>
          <w:tcPr>
            <w:tcW w:w="1984" w:type="dxa"/>
          </w:tcPr>
          <w:p w14:paraId="5588375A" w14:textId="77777777" w:rsidR="003602C8" w:rsidRDefault="003602C8">
            <w:pPr>
              <w:rPr>
                <w:rFonts w:ascii="Cambria" w:hAnsi="Cambria"/>
              </w:rPr>
            </w:pPr>
            <w:r>
              <w:rPr>
                <w:rFonts w:ascii="Cambria" w:hAnsi="Cambria"/>
              </w:rPr>
              <w:t xml:space="preserve">to </w:t>
            </w:r>
            <w:r w:rsidR="00A676F8">
              <w:rPr>
                <w:rFonts w:ascii="Cambria" w:hAnsi="Cambria"/>
              </w:rPr>
              <w:t>activate students</w:t>
            </w:r>
            <w:proofErr w:type="gramStart"/>
            <w:r w:rsidR="00A676F8">
              <w:rPr>
                <w:rFonts w:ascii="Cambria" w:hAnsi="Cambria"/>
              </w:rPr>
              <w:t xml:space="preserve">’ </w:t>
            </w:r>
            <w:r w:rsidR="00513D93">
              <w:rPr>
                <w:rFonts w:ascii="Cambria" w:hAnsi="Cambria"/>
              </w:rPr>
              <w:t xml:space="preserve"> </w:t>
            </w:r>
            <w:r w:rsidR="00A676F8">
              <w:rPr>
                <w:rFonts w:ascii="Cambria" w:hAnsi="Cambria"/>
              </w:rPr>
              <w:t>knowledge</w:t>
            </w:r>
            <w:proofErr w:type="gramEnd"/>
          </w:p>
        </w:tc>
        <w:tc>
          <w:tcPr>
            <w:tcW w:w="1701" w:type="dxa"/>
          </w:tcPr>
          <w:p w14:paraId="65C0562E" w14:textId="77777777" w:rsidR="003602C8" w:rsidRDefault="00A676F8">
            <w:pPr>
              <w:rPr>
                <w:rFonts w:ascii="Cambria" w:hAnsi="Cambria"/>
              </w:rPr>
            </w:pPr>
            <w:r>
              <w:rPr>
                <w:rFonts w:ascii="Cambria" w:hAnsi="Cambria"/>
              </w:rPr>
              <w:t>Group work</w:t>
            </w:r>
          </w:p>
        </w:tc>
        <w:tc>
          <w:tcPr>
            <w:tcW w:w="1701" w:type="dxa"/>
          </w:tcPr>
          <w:p w14:paraId="1EB6FE6D" w14:textId="77777777" w:rsidR="003602C8" w:rsidRDefault="00A676F8">
            <w:pPr>
              <w:rPr>
                <w:rFonts w:ascii="Cambria" w:hAnsi="Cambria"/>
              </w:rPr>
            </w:pPr>
            <w:r>
              <w:rPr>
                <w:rFonts w:ascii="Cambria" w:hAnsi="Cambria"/>
              </w:rPr>
              <w:t>Listening and speaking</w:t>
            </w:r>
          </w:p>
        </w:tc>
        <w:tc>
          <w:tcPr>
            <w:tcW w:w="2127" w:type="dxa"/>
          </w:tcPr>
          <w:p w14:paraId="6D4B5BA9" w14:textId="77777777" w:rsidR="003602C8" w:rsidRDefault="00A676F8">
            <w:pPr>
              <w:rPr>
                <w:rFonts w:ascii="Cambria" w:hAnsi="Cambria"/>
              </w:rPr>
            </w:pPr>
            <w:r>
              <w:rPr>
                <w:rFonts w:ascii="Cambria" w:hAnsi="Cambria"/>
              </w:rPr>
              <w:t>Audio file</w:t>
            </w:r>
          </w:p>
          <w:p w14:paraId="7F0847D8" w14:textId="77777777" w:rsidR="00513D93" w:rsidRDefault="00513D93">
            <w:r>
              <w:object w:dxaOrig="1536" w:dyaOrig="993" w14:anchorId="30F88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6" o:title=""/>
                </v:shape>
                <o:OLEObject Type="Embed" ProgID="Package" ShapeID="_x0000_i1025" DrawAspect="Icon" ObjectID="_1691306029" r:id="rId7"/>
              </w:object>
            </w:r>
          </w:p>
          <w:p w14:paraId="7BB92792" w14:textId="77777777" w:rsidR="00513D93" w:rsidRDefault="00FF5562">
            <w:r>
              <w:object w:dxaOrig="1536" w:dyaOrig="993" w14:anchorId="4A5231B2">
                <v:shape id="_x0000_i1026" type="#_x0000_t75" style="width:77.4pt;height:49.8pt" o:ole="">
                  <v:imagedata r:id="rId8" o:title=""/>
                </v:shape>
                <o:OLEObject Type="Embed" ProgID="Package" ShapeID="_x0000_i1026" DrawAspect="Icon" ObjectID="_1691306030" r:id="rId9"/>
              </w:object>
            </w:r>
          </w:p>
          <w:p w14:paraId="093000DB" w14:textId="77777777" w:rsidR="00513D93" w:rsidRDefault="00513D93">
            <w:r>
              <w:object w:dxaOrig="1536" w:dyaOrig="993" w14:anchorId="4E494843">
                <v:shape id="_x0000_i1027" type="#_x0000_t75" style="width:77.4pt;height:49.8pt" o:ole="">
                  <v:imagedata r:id="rId10" o:title=""/>
                </v:shape>
                <o:OLEObject Type="Embed" ProgID="Package" ShapeID="_x0000_i1027" DrawAspect="Icon" ObjectID="_1691306031" r:id="rId11"/>
              </w:object>
            </w:r>
          </w:p>
          <w:p w14:paraId="119D8BEE" w14:textId="77777777" w:rsidR="00513D93" w:rsidRDefault="00513D93">
            <w:r>
              <w:object w:dxaOrig="1536" w:dyaOrig="993" w14:anchorId="6C6620EE">
                <v:shape id="_x0000_i1028" type="#_x0000_t75" style="width:77.4pt;height:49.8pt" o:ole="">
                  <v:imagedata r:id="rId12" o:title=""/>
                </v:shape>
                <o:OLEObject Type="Embed" ProgID="Package" ShapeID="_x0000_i1028" DrawAspect="Icon" ObjectID="_1691306032" r:id="rId13"/>
              </w:object>
            </w:r>
          </w:p>
          <w:p w14:paraId="640DF00B" w14:textId="77777777" w:rsidR="00513D93" w:rsidRDefault="00513D93">
            <w:r>
              <w:object w:dxaOrig="1536" w:dyaOrig="993" w14:anchorId="250A4E90">
                <v:shape id="_x0000_i1029" type="#_x0000_t75" style="width:77.4pt;height:49.8pt" o:ole="">
                  <v:imagedata r:id="rId14" o:title=""/>
                </v:shape>
                <o:OLEObject Type="Embed" ProgID="Package" ShapeID="_x0000_i1029" DrawAspect="Icon" ObjectID="_1691306033" r:id="rId15"/>
              </w:object>
            </w:r>
          </w:p>
          <w:p w14:paraId="05BEB3E3" w14:textId="77777777" w:rsidR="00513D93" w:rsidRDefault="00513D93">
            <w:pPr>
              <w:rPr>
                <w:rFonts w:ascii="Cambria" w:hAnsi="Cambria"/>
              </w:rPr>
            </w:pPr>
            <w:r>
              <w:object w:dxaOrig="1536" w:dyaOrig="993" w14:anchorId="1774A6C8">
                <v:shape id="_x0000_i1030" type="#_x0000_t75" style="width:77.4pt;height:49.8pt" o:ole="">
                  <v:imagedata r:id="rId16" o:title=""/>
                </v:shape>
                <o:OLEObject Type="Embed" ProgID="Package" ShapeID="_x0000_i1030" DrawAspect="Icon" ObjectID="_1691306034" r:id="rId17"/>
              </w:object>
            </w:r>
          </w:p>
        </w:tc>
        <w:tc>
          <w:tcPr>
            <w:tcW w:w="2268" w:type="dxa"/>
          </w:tcPr>
          <w:p w14:paraId="0007AF6F" w14:textId="77777777" w:rsidR="003602C8" w:rsidRDefault="00A676F8">
            <w:pPr>
              <w:rPr>
                <w:rFonts w:ascii="Cambria" w:hAnsi="Cambria"/>
              </w:rPr>
            </w:pPr>
            <w:r>
              <w:rPr>
                <w:rFonts w:ascii="Cambria" w:hAnsi="Cambria"/>
              </w:rPr>
              <w:lastRenderedPageBreak/>
              <w:t xml:space="preserve">T </w:t>
            </w:r>
            <w:proofErr w:type="gramStart"/>
            <w:r>
              <w:rPr>
                <w:rFonts w:ascii="Cambria" w:hAnsi="Cambria"/>
              </w:rPr>
              <w:t>plays  music</w:t>
            </w:r>
            <w:proofErr w:type="gramEnd"/>
            <w:r w:rsidR="00513D93">
              <w:rPr>
                <w:rFonts w:ascii="Cambria" w:hAnsi="Cambria"/>
              </w:rPr>
              <w:t xml:space="preserve"> from </w:t>
            </w:r>
            <w:proofErr w:type="spellStart"/>
            <w:r w:rsidR="00513D93">
              <w:rPr>
                <w:rFonts w:ascii="Cambria" w:hAnsi="Cambria"/>
              </w:rPr>
              <w:t>pendrive</w:t>
            </w:r>
            <w:proofErr w:type="spellEnd"/>
          </w:p>
        </w:tc>
      </w:tr>
      <w:tr w:rsidR="00752BCC" w:rsidRPr="001B6DFD" w14:paraId="1C4B1DB7" w14:textId="77777777" w:rsidTr="00CD2CDC">
        <w:tc>
          <w:tcPr>
            <w:tcW w:w="993" w:type="dxa"/>
          </w:tcPr>
          <w:p w14:paraId="13C0C5BC" w14:textId="77777777" w:rsidR="00752BCC" w:rsidRPr="001B6DFD" w:rsidRDefault="001B1EEC">
            <w:pPr>
              <w:rPr>
                <w:rFonts w:ascii="Cambria" w:hAnsi="Cambria"/>
              </w:rPr>
            </w:pPr>
            <w:r>
              <w:rPr>
                <w:rFonts w:ascii="Cambria" w:hAnsi="Cambria"/>
              </w:rPr>
              <w:t>1</w:t>
            </w:r>
            <w:r w:rsidR="007F04C0">
              <w:rPr>
                <w:rFonts w:ascii="Cambria" w:hAnsi="Cambria"/>
              </w:rPr>
              <w:t>5</w:t>
            </w:r>
            <w:r w:rsidR="00BF2AF6" w:rsidRPr="001B6DFD">
              <w:rPr>
                <w:rFonts w:ascii="Cambria" w:hAnsi="Cambria"/>
              </w:rPr>
              <w:t>’</w:t>
            </w:r>
          </w:p>
        </w:tc>
        <w:tc>
          <w:tcPr>
            <w:tcW w:w="1417" w:type="dxa"/>
          </w:tcPr>
          <w:p w14:paraId="656E71F8" w14:textId="77777777" w:rsidR="00752BCC" w:rsidRPr="001B6DFD" w:rsidRDefault="00B7040E">
            <w:pPr>
              <w:rPr>
                <w:rFonts w:ascii="Cambria" w:hAnsi="Cambria"/>
              </w:rPr>
            </w:pPr>
            <w:r>
              <w:rPr>
                <w:rFonts w:ascii="Cambria" w:hAnsi="Cambria"/>
              </w:rPr>
              <w:t>Reading</w:t>
            </w:r>
          </w:p>
        </w:tc>
        <w:tc>
          <w:tcPr>
            <w:tcW w:w="1985" w:type="dxa"/>
          </w:tcPr>
          <w:p w14:paraId="59172B88" w14:textId="77777777" w:rsidR="00515716" w:rsidRPr="001B6DFD" w:rsidRDefault="00371BF3" w:rsidP="0023794E">
            <w:pPr>
              <w:rPr>
                <w:rFonts w:ascii="Cambria" w:hAnsi="Cambria"/>
              </w:rPr>
            </w:pPr>
            <w:r>
              <w:rPr>
                <w:rFonts w:ascii="Cambria" w:hAnsi="Cambria"/>
              </w:rPr>
              <w:t xml:space="preserve">T: </w:t>
            </w:r>
            <w:r w:rsidR="0023794E">
              <w:rPr>
                <w:rFonts w:ascii="Cambria" w:hAnsi="Cambria"/>
              </w:rPr>
              <w:t xml:space="preserve">You are given the story of Coca Cola. One of you </w:t>
            </w:r>
            <w:proofErr w:type="gramStart"/>
            <w:r w:rsidR="0023794E">
              <w:rPr>
                <w:rFonts w:ascii="Cambria" w:hAnsi="Cambria"/>
              </w:rPr>
              <w:t>has to</w:t>
            </w:r>
            <w:proofErr w:type="gramEnd"/>
            <w:r w:rsidR="0023794E">
              <w:rPr>
                <w:rFonts w:ascii="Cambria" w:hAnsi="Cambria"/>
              </w:rPr>
              <w:t xml:space="preserve"> read it to another person, </w:t>
            </w:r>
            <w:r w:rsidR="00326507">
              <w:rPr>
                <w:rFonts w:ascii="Cambria" w:hAnsi="Cambria"/>
              </w:rPr>
              <w:t>m</w:t>
            </w:r>
            <w:r w:rsidR="0023794E">
              <w:rPr>
                <w:rFonts w:ascii="Cambria" w:hAnsi="Cambria"/>
              </w:rPr>
              <w:t xml:space="preserve">eanwhile the other members have to go out, when they come back, the second person has to tell them the information he/she was given, and the others have to write </w:t>
            </w:r>
            <w:r w:rsidR="00326507">
              <w:rPr>
                <w:rFonts w:ascii="Cambria" w:hAnsi="Cambria"/>
              </w:rPr>
              <w:t xml:space="preserve">down </w:t>
            </w:r>
            <w:r w:rsidR="0023794E">
              <w:rPr>
                <w:rFonts w:ascii="Cambria" w:hAnsi="Cambria"/>
              </w:rPr>
              <w:t xml:space="preserve">the information they heard. Having done, the groups </w:t>
            </w:r>
            <w:r w:rsidR="0023794E">
              <w:rPr>
                <w:rFonts w:ascii="Cambria" w:hAnsi="Cambria"/>
              </w:rPr>
              <w:lastRenderedPageBreak/>
              <w:t>compare their solutions and can read the original text.</w:t>
            </w:r>
          </w:p>
        </w:tc>
        <w:tc>
          <w:tcPr>
            <w:tcW w:w="1984" w:type="dxa"/>
          </w:tcPr>
          <w:p w14:paraId="68EDE495" w14:textId="77777777" w:rsidR="00752BCC" w:rsidRPr="001B6DFD" w:rsidRDefault="0023794E" w:rsidP="00371BF3">
            <w:pPr>
              <w:rPr>
                <w:rFonts w:ascii="Cambria" w:hAnsi="Cambria"/>
              </w:rPr>
            </w:pPr>
            <w:r>
              <w:rPr>
                <w:rFonts w:ascii="Cambria" w:hAnsi="Cambria"/>
              </w:rPr>
              <w:lastRenderedPageBreak/>
              <w:t>T</w:t>
            </w:r>
            <w:r w:rsidR="00EC58DB">
              <w:rPr>
                <w:rFonts w:ascii="Cambria" w:hAnsi="Cambria"/>
              </w:rPr>
              <w:t>o</w:t>
            </w:r>
            <w:r>
              <w:rPr>
                <w:rFonts w:ascii="Cambria" w:hAnsi="Cambria"/>
              </w:rPr>
              <w:t xml:space="preserve"> give opportunity to students’ for improving their understanding and memory</w:t>
            </w:r>
          </w:p>
        </w:tc>
        <w:tc>
          <w:tcPr>
            <w:tcW w:w="1701" w:type="dxa"/>
          </w:tcPr>
          <w:p w14:paraId="096722B7" w14:textId="77777777" w:rsidR="00752BCC" w:rsidRPr="001B6DFD" w:rsidRDefault="0023794E">
            <w:pPr>
              <w:rPr>
                <w:rFonts w:ascii="Cambria" w:hAnsi="Cambria"/>
              </w:rPr>
            </w:pPr>
            <w:r>
              <w:rPr>
                <w:rFonts w:ascii="Cambria" w:hAnsi="Cambria"/>
              </w:rPr>
              <w:t>Group work</w:t>
            </w:r>
          </w:p>
        </w:tc>
        <w:tc>
          <w:tcPr>
            <w:tcW w:w="1701" w:type="dxa"/>
          </w:tcPr>
          <w:p w14:paraId="54AB8040" w14:textId="77777777" w:rsidR="00752BCC" w:rsidRPr="001B6DFD" w:rsidRDefault="00371BF3" w:rsidP="00900FE4">
            <w:pPr>
              <w:rPr>
                <w:rFonts w:ascii="Cambria" w:hAnsi="Cambria"/>
              </w:rPr>
            </w:pPr>
            <w:r>
              <w:rPr>
                <w:rFonts w:ascii="Cambria" w:hAnsi="Cambria"/>
              </w:rPr>
              <w:t xml:space="preserve">Speaking and </w:t>
            </w:r>
            <w:r w:rsidR="0023794E">
              <w:rPr>
                <w:rFonts w:ascii="Cambria" w:hAnsi="Cambria"/>
              </w:rPr>
              <w:t>reading</w:t>
            </w:r>
          </w:p>
        </w:tc>
        <w:tc>
          <w:tcPr>
            <w:tcW w:w="2127" w:type="dxa"/>
          </w:tcPr>
          <w:p w14:paraId="5263F2D0" w14:textId="77777777" w:rsidR="00802FC2" w:rsidRDefault="000258DC">
            <w:pPr>
              <w:rPr>
                <w:rFonts w:ascii="Cambria" w:hAnsi="Cambria"/>
              </w:rPr>
            </w:pPr>
            <w:r>
              <w:t>Handout</w:t>
            </w:r>
            <w:r w:rsidR="004836D8">
              <w:t xml:space="preserve"> 3</w:t>
            </w:r>
          </w:p>
          <w:p w14:paraId="5F66EE0D" w14:textId="77777777" w:rsidR="00802FC2" w:rsidRPr="001B6DFD" w:rsidRDefault="00802FC2">
            <w:pPr>
              <w:rPr>
                <w:rFonts w:ascii="Cambria" w:hAnsi="Cambria"/>
              </w:rPr>
            </w:pPr>
          </w:p>
        </w:tc>
        <w:tc>
          <w:tcPr>
            <w:tcW w:w="2268" w:type="dxa"/>
          </w:tcPr>
          <w:p w14:paraId="0AC7566C" w14:textId="77777777" w:rsidR="00752BCC" w:rsidRPr="001B6DFD" w:rsidRDefault="00556E40">
            <w:pPr>
              <w:rPr>
                <w:rFonts w:ascii="Cambria" w:hAnsi="Cambria"/>
              </w:rPr>
            </w:pPr>
            <w:r w:rsidRPr="00556E40">
              <w:rPr>
                <w:rFonts w:ascii="Cambria" w:hAnsi="Cambria"/>
              </w:rPr>
              <w:t>Walking around checking on the pairs</w:t>
            </w:r>
          </w:p>
        </w:tc>
      </w:tr>
    </w:tbl>
    <w:p w14:paraId="08BFBCF7" w14:textId="77777777" w:rsidR="00992A58" w:rsidRDefault="00992A58" w:rsidP="00FF5562">
      <w:pPr>
        <w:rPr>
          <w:rFonts w:ascii="Cambria" w:hAnsi="Cambria"/>
          <w:b/>
        </w:rPr>
      </w:pPr>
    </w:p>
    <w:p w14:paraId="3EC10E25" w14:textId="77777777" w:rsidR="001B6DFD" w:rsidRDefault="001B6DFD" w:rsidP="001B6DFD">
      <w:pPr>
        <w:rPr>
          <w:rFonts w:ascii="Cambria" w:hAnsi="Cambria"/>
          <w:b/>
        </w:rPr>
      </w:pPr>
      <w:r w:rsidRPr="001B6DFD">
        <w:rPr>
          <w:rFonts w:ascii="Cambria" w:hAnsi="Cambria"/>
          <w:b/>
        </w:rPr>
        <w:t>•</w:t>
      </w:r>
      <w:r w:rsidRPr="001B6DFD">
        <w:rPr>
          <w:rFonts w:ascii="Cambria" w:hAnsi="Cambria"/>
          <w:b/>
        </w:rPr>
        <w:tab/>
      </w:r>
      <w:r w:rsidRPr="004836D8">
        <w:rPr>
          <w:rFonts w:ascii="Cambria" w:hAnsi="Cambria"/>
          <w:b/>
          <w:sz w:val="36"/>
          <w:szCs w:val="36"/>
        </w:rPr>
        <w:t>Handouts/Additional material</w:t>
      </w:r>
      <w:r w:rsidRPr="001B6DFD">
        <w:rPr>
          <w:rFonts w:ascii="Cambria" w:hAnsi="Cambria"/>
          <w:b/>
        </w:rPr>
        <w:t xml:space="preserve">: </w:t>
      </w:r>
    </w:p>
    <w:p w14:paraId="0F48870C" w14:textId="77777777" w:rsidR="00BF6F6A" w:rsidRPr="007D68AA" w:rsidRDefault="00BF6F6A" w:rsidP="00BF6F6A">
      <w:pPr>
        <w:shd w:val="clear" w:color="auto" w:fill="FFFFFF"/>
        <w:spacing w:after="0" w:line="360" w:lineRule="auto"/>
        <w:jc w:val="both"/>
        <w:outlineLvl w:val="1"/>
        <w:rPr>
          <w:rFonts w:ascii="Times New Roman" w:eastAsia="Times New Roman" w:hAnsi="Times New Roman" w:cs="Times New Roman"/>
          <w:b/>
          <w:bCs/>
          <w:color w:val="333333"/>
          <w:sz w:val="28"/>
          <w:szCs w:val="28"/>
          <w:lang w:eastAsia="en-GB"/>
        </w:rPr>
      </w:pPr>
      <w:r w:rsidRPr="007D68AA">
        <w:rPr>
          <w:rFonts w:ascii="Arial" w:eastAsia="Times New Roman" w:hAnsi="Arial" w:cs="Arial"/>
          <w:b/>
          <w:bCs/>
          <w:color w:val="333333"/>
          <w:sz w:val="36"/>
          <w:szCs w:val="36"/>
          <w:lang w:eastAsia="en-GB"/>
        </w:rPr>
        <w:t xml:space="preserve"> </w:t>
      </w:r>
      <w:r w:rsidRPr="007D68AA">
        <w:rPr>
          <w:rFonts w:ascii="Times New Roman" w:eastAsia="Times New Roman" w:hAnsi="Times New Roman" w:cs="Times New Roman"/>
          <w:b/>
          <w:bCs/>
          <w:color w:val="333333"/>
          <w:sz w:val="28"/>
          <w:szCs w:val="28"/>
          <w:lang w:eastAsia="en-GB"/>
        </w:rPr>
        <w:t xml:space="preserve">Handout </w:t>
      </w:r>
      <w:proofErr w:type="gramStart"/>
      <w:r w:rsidR="007D68AA" w:rsidRPr="007D68AA">
        <w:rPr>
          <w:rFonts w:ascii="Times New Roman" w:eastAsia="Times New Roman" w:hAnsi="Times New Roman" w:cs="Times New Roman"/>
          <w:b/>
          <w:bCs/>
          <w:color w:val="333333"/>
          <w:sz w:val="28"/>
          <w:szCs w:val="28"/>
          <w:lang w:eastAsia="en-GB"/>
        </w:rPr>
        <w:t>2</w:t>
      </w:r>
      <w:r w:rsidR="00326507">
        <w:rPr>
          <w:rFonts w:ascii="Times New Roman" w:eastAsia="Times New Roman" w:hAnsi="Times New Roman" w:cs="Times New Roman"/>
          <w:b/>
          <w:bCs/>
          <w:color w:val="333333"/>
          <w:sz w:val="28"/>
          <w:szCs w:val="28"/>
          <w:lang w:eastAsia="en-GB"/>
        </w:rPr>
        <w:t xml:space="preserve">  Slogans</w:t>
      </w:r>
      <w:proofErr w:type="gramEnd"/>
      <w:r w:rsidR="00326507">
        <w:rPr>
          <w:rFonts w:ascii="Times New Roman" w:eastAsia="Times New Roman" w:hAnsi="Times New Roman" w:cs="Times New Roman"/>
          <w:b/>
          <w:bCs/>
          <w:color w:val="333333"/>
          <w:sz w:val="28"/>
          <w:szCs w:val="28"/>
          <w:lang w:eastAsia="en-GB"/>
        </w:rPr>
        <w:t xml:space="preserve"> and brands</w:t>
      </w:r>
    </w:p>
    <w:p w14:paraId="6C719686" w14:textId="77777777" w:rsidR="00BF6F6A" w:rsidRPr="007D68AA" w:rsidRDefault="00BF6F6A" w:rsidP="001B6DFD">
      <w:pPr>
        <w:rPr>
          <w:rFonts w:ascii="Times New Roman" w:hAnsi="Times New Roman" w:cs="Times New Roman"/>
          <w:b/>
          <w:sz w:val="28"/>
          <w:szCs w:val="28"/>
        </w:rPr>
      </w:pPr>
    </w:p>
    <w:p w14:paraId="5CA8713D" w14:textId="77777777" w:rsidR="004836D8" w:rsidRPr="007D68AA" w:rsidRDefault="00BF6F6A" w:rsidP="001B6DFD">
      <w:pPr>
        <w:rPr>
          <w:rFonts w:ascii="Times New Roman" w:hAnsi="Times New Roman" w:cs="Times New Roman"/>
          <w:b/>
          <w:sz w:val="28"/>
          <w:szCs w:val="28"/>
        </w:rPr>
      </w:pPr>
      <w:r w:rsidRPr="007D68AA">
        <w:rPr>
          <w:rFonts w:ascii="Times New Roman" w:hAnsi="Times New Roman" w:cs="Times New Roman"/>
          <w:noProof/>
          <w:sz w:val="28"/>
          <w:szCs w:val="28"/>
        </w:rPr>
        <w:lastRenderedPageBreak/>
        <w:drawing>
          <wp:inline distT="0" distB="0" distL="0" distR="0" wp14:anchorId="712F1088" wp14:editId="359A355B">
            <wp:extent cx="5762625" cy="47625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4762500"/>
                    </a:xfrm>
                    <a:prstGeom prst="rect">
                      <a:avLst/>
                    </a:prstGeom>
                    <a:noFill/>
                    <a:ln>
                      <a:noFill/>
                    </a:ln>
                  </pic:spPr>
                </pic:pic>
              </a:graphicData>
            </a:graphic>
          </wp:inline>
        </w:drawing>
      </w:r>
    </w:p>
    <w:p w14:paraId="450D13FE" w14:textId="77777777" w:rsidR="004836D8" w:rsidRPr="007D68AA" w:rsidRDefault="004836D8" w:rsidP="001B6DFD">
      <w:pPr>
        <w:rPr>
          <w:rFonts w:ascii="Times New Roman" w:hAnsi="Times New Roman" w:cs="Times New Roman"/>
          <w:b/>
          <w:sz w:val="28"/>
          <w:szCs w:val="28"/>
        </w:rPr>
      </w:pPr>
    </w:p>
    <w:p w14:paraId="21C4C128" w14:textId="77777777" w:rsidR="00410049" w:rsidRPr="007D68AA" w:rsidRDefault="00410049" w:rsidP="00410049">
      <w:pPr>
        <w:shd w:val="clear" w:color="auto" w:fill="FFFFFF"/>
        <w:spacing w:after="0" w:line="360" w:lineRule="auto"/>
        <w:jc w:val="both"/>
        <w:outlineLvl w:val="1"/>
        <w:rPr>
          <w:rFonts w:ascii="Times New Roman" w:eastAsia="Times New Roman" w:hAnsi="Times New Roman" w:cs="Times New Roman"/>
          <w:b/>
          <w:bCs/>
          <w:color w:val="333333"/>
          <w:sz w:val="28"/>
          <w:szCs w:val="28"/>
          <w:lang w:eastAsia="en-GB"/>
        </w:rPr>
      </w:pPr>
      <w:r w:rsidRPr="007D68AA">
        <w:rPr>
          <w:rFonts w:ascii="Times New Roman" w:eastAsia="Times New Roman" w:hAnsi="Times New Roman" w:cs="Times New Roman"/>
          <w:b/>
          <w:bCs/>
          <w:color w:val="333333"/>
          <w:sz w:val="28"/>
          <w:szCs w:val="28"/>
          <w:lang w:eastAsia="en-GB"/>
        </w:rPr>
        <w:lastRenderedPageBreak/>
        <w:t xml:space="preserve">Handout </w:t>
      </w:r>
      <w:r w:rsidR="00DD2AA8" w:rsidRPr="007D68AA">
        <w:rPr>
          <w:rFonts w:ascii="Times New Roman" w:eastAsia="Times New Roman" w:hAnsi="Times New Roman" w:cs="Times New Roman"/>
          <w:b/>
          <w:bCs/>
          <w:color w:val="333333"/>
          <w:sz w:val="28"/>
          <w:szCs w:val="28"/>
          <w:lang w:eastAsia="en-GB"/>
        </w:rPr>
        <w:t>1</w:t>
      </w:r>
    </w:p>
    <w:p w14:paraId="1432D2C2" w14:textId="77777777" w:rsidR="007D68AA" w:rsidRPr="007D68AA" w:rsidRDefault="007D68AA" w:rsidP="00410049">
      <w:pPr>
        <w:shd w:val="clear" w:color="auto" w:fill="FFFFFF"/>
        <w:spacing w:after="0" w:line="360" w:lineRule="auto"/>
        <w:jc w:val="both"/>
        <w:outlineLvl w:val="1"/>
        <w:rPr>
          <w:rFonts w:ascii="Times New Roman" w:eastAsia="Times New Roman" w:hAnsi="Times New Roman" w:cs="Times New Roman"/>
          <w:color w:val="333333"/>
          <w:sz w:val="28"/>
          <w:szCs w:val="28"/>
          <w:lang w:eastAsia="en-GB"/>
        </w:rPr>
      </w:pPr>
    </w:p>
    <w:p w14:paraId="7CCC0AEE" w14:textId="77777777" w:rsidR="007D68AA" w:rsidRPr="007D68AA" w:rsidRDefault="007D68AA" w:rsidP="007D68AA">
      <w:pPr>
        <w:spacing w:after="0" w:line="540" w:lineRule="atLeast"/>
        <w:textAlignment w:val="top"/>
        <w:rPr>
          <w:rFonts w:ascii="Times New Roman" w:eastAsia="Times New Roman" w:hAnsi="Times New Roman" w:cs="Times New Roman"/>
          <w:sz w:val="28"/>
          <w:szCs w:val="28"/>
          <w:lang w:eastAsia="en-GB"/>
        </w:rPr>
      </w:pPr>
      <w:r w:rsidRPr="007D68AA">
        <w:rPr>
          <w:rFonts w:ascii="Times New Roman" w:eastAsia="Times New Roman" w:hAnsi="Times New Roman" w:cs="Times New Roman"/>
          <w:sz w:val="28"/>
          <w:szCs w:val="28"/>
          <w:lang w:eastAsia="en-GB"/>
        </w:rPr>
        <w:t>Definitions</w:t>
      </w:r>
    </w:p>
    <w:p w14:paraId="3ACC3DFA" w14:textId="77777777" w:rsidR="007D68AA" w:rsidRPr="007D68AA" w:rsidRDefault="007D68AA" w:rsidP="007D68AA">
      <w:pPr>
        <w:spacing w:after="0" w:line="540" w:lineRule="atLeast"/>
        <w:textAlignment w:val="top"/>
        <w:rPr>
          <w:rFonts w:ascii="Times New Roman" w:eastAsia="Times New Roman" w:hAnsi="Times New Roman" w:cs="Times New Roman"/>
          <w:sz w:val="28"/>
          <w:szCs w:val="28"/>
          <w:lang w:eastAsia="en-GB"/>
        </w:rPr>
      </w:pPr>
    </w:p>
    <w:p w14:paraId="487280DA" w14:textId="77777777" w:rsidR="007D68AA" w:rsidRPr="007D68AA" w:rsidRDefault="00326507" w:rsidP="007D68AA">
      <w:pPr>
        <w:spacing w:after="0" w:line="540" w:lineRule="atLeast"/>
        <w:textAlignment w:val="top"/>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L</w:t>
      </w:r>
      <w:r w:rsidR="007D68AA" w:rsidRPr="007D68AA">
        <w:rPr>
          <w:rFonts w:ascii="Times New Roman" w:eastAsia="Times New Roman" w:hAnsi="Times New Roman" w:cs="Times New Roman"/>
          <w:b/>
          <w:bCs/>
          <w:sz w:val="28"/>
          <w:szCs w:val="28"/>
          <w:lang w:eastAsia="en-GB"/>
        </w:rPr>
        <w:t>ogo</w:t>
      </w:r>
    </w:p>
    <w:p w14:paraId="6BC60DA6" w14:textId="77777777" w:rsidR="007D68AA" w:rsidRPr="007D68AA" w:rsidRDefault="007D68AA" w:rsidP="007D68AA">
      <w:pPr>
        <w:spacing w:after="0" w:line="240" w:lineRule="atLeast"/>
        <w:rPr>
          <w:rFonts w:ascii="Times New Roman" w:eastAsia="Times New Roman" w:hAnsi="Times New Roman" w:cs="Times New Roman"/>
          <w:sz w:val="28"/>
          <w:szCs w:val="28"/>
          <w:lang w:eastAsia="en-GB"/>
        </w:rPr>
      </w:pPr>
    </w:p>
    <w:p w14:paraId="28068D12" w14:textId="77777777" w:rsidR="007D68AA" w:rsidRPr="007D68AA" w:rsidRDefault="007D68AA" w:rsidP="007D68AA">
      <w:pPr>
        <w:spacing w:after="0" w:line="240" w:lineRule="auto"/>
        <w:rPr>
          <w:rFonts w:ascii="Times New Roman" w:eastAsia="Times New Roman" w:hAnsi="Times New Roman" w:cs="Times New Roman"/>
          <w:sz w:val="28"/>
          <w:szCs w:val="28"/>
          <w:lang w:eastAsia="en-GB"/>
        </w:rPr>
      </w:pPr>
    </w:p>
    <w:p w14:paraId="1E5EB772" w14:textId="77777777" w:rsidR="007D68AA" w:rsidRPr="007D68AA" w:rsidRDefault="00326507" w:rsidP="007D68AA">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A</w:t>
      </w:r>
      <w:r w:rsidR="007D68AA" w:rsidRPr="007D68AA">
        <w:rPr>
          <w:rFonts w:ascii="Times New Roman" w:eastAsia="Times New Roman" w:hAnsi="Times New Roman" w:cs="Times New Roman"/>
          <w:sz w:val="28"/>
          <w:szCs w:val="28"/>
          <w:lang w:eastAsia="en-GB"/>
        </w:rPr>
        <w:t xml:space="preserve"> symbol or other small design adopted by an organization to identify its products, uniform, vehicles, etc.</w:t>
      </w:r>
    </w:p>
    <w:p w14:paraId="32B043F7" w14:textId="77777777" w:rsidR="007D68AA" w:rsidRPr="007D68AA" w:rsidRDefault="007D68AA" w:rsidP="007D68AA">
      <w:pPr>
        <w:spacing w:after="0" w:line="240" w:lineRule="auto"/>
        <w:rPr>
          <w:rFonts w:ascii="Times New Roman" w:eastAsia="Times New Roman" w:hAnsi="Times New Roman" w:cs="Times New Roman"/>
          <w:sz w:val="28"/>
          <w:szCs w:val="28"/>
          <w:lang w:eastAsia="en-GB"/>
        </w:rPr>
      </w:pPr>
    </w:p>
    <w:p w14:paraId="2F2C335F" w14:textId="77777777" w:rsidR="007D68AA" w:rsidRPr="007D68AA" w:rsidRDefault="00326507" w:rsidP="007D68AA">
      <w:pPr>
        <w:shd w:val="clear" w:color="auto" w:fill="FFFFFF"/>
        <w:spacing w:after="0" w:line="540" w:lineRule="atLeast"/>
        <w:textAlignment w:val="top"/>
        <w:rPr>
          <w:rFonts w:ascii="Times New Roman" w:eastAsia="Times New Roman" w:hAnsi="Times New Roman" w:cs="Times New Roman"/>
          <w:b/>
          <w:bCs/>
          <w:color w:val="222222"/>
          <w:sz w:val="28"/>
          <w:szCs w:val="28"/>
          <w:lang w:eastAsia="en-GB"/>
        </w:rPr>
      </w:pPr>
      <w:r>
        <w:rPr>
          <w:rFonts w:ascii="Times New Roman" w:eastAsia="Times New Roman" w:hAnsi="Times New Roman" w:cs="Times New Roman"/>
          <w:b/>
          <w:bCs/>
          <w:color w:val="222222"/>
          <w:sz w:val="28"/>
          <w:szCs w:val="28"/>
          <w:lang w:eastAsia="en-GB"/>
        </w:rPr>
        <w:t>S</w:t>
      </w:r>
      <w:r w:rsidR="007D68AA" w:rsidRPr="007D68AA">
        <w:rPr>
          <w:rFonts w:ascii="Times New Roman" w:eastAsia="Times New Roman" w:hAnsi="Times New Roman" w:cs="Times New Roman"/>
          <w:b/>
          <w:bCs/>
          <w:color w:val="222222"/>
          <w:sz w:val="28"/>
          <w:szCs w:val="28"/>
          <w:lang w:eastAsia="en-GB"/>
        </w:rPr>
        <w:t>logan</w:t>
      </w:r>
    </w:p>
    <w:p w14:paraId="4DBB98C8" w14:textId="77777777" w:rsidR="007D68AA" w:rsidRPr="007D68AA" w:rsidRDefault="007D68AA" w:rsidP="007D68AA">
      <w:pPr>
        <w:shd w:val="clear" w:color="auto" w:fill="FFFFFF"/>
        <w:spacing w:after="0" w:line="240" w:lineRule="auto"/>
        <w:rPr>
          <w:rFonts w:ascii="Times New Roman" w:eastAsia="Times New Roman" w:hAnsi="Times New Roman" w:cs="Times New Roman"/>
          <w:color w:val="222222"/>
          <w:sz w:val="28"/>
          <w:szCs w:val="28"/>
          <w:lang w:eastAsia="en-GB"/>
        </w:rPr>
      </w:pPr>
    </w:p>
    <w:p w14:paraId="30E0FF42" w14:textId="77777777" w:rsidR="007D68AA" w:rsidRPr="007D68AA" w:rsidRDefault="00326507" w:rsidP="007D68AA">
      <w:pPr>
        <w:shd w:val="clear" w:color="auto" w:fill="FFFFFF"/>
        <w:spacing w:after="0" w:line="240" w:lineRule="auto"/>
        <w:rPr>
          <w:rFonts w:ascii="Times New Roman" w:eastAsia="Times New Roman" w:hAnsi="Times New Roman" w:cs="Times New Roman"/>
          <w:color w:val="222222"/>
          <w:sz w:val="28"/>
          <w:szCs w:val="28"/>
          <w:lang w:eastAsia="en-GB"/>
        </w:rPr>
      </w:pPr>
      <w:r>
        <w:rPr>
          <w:rFonts w:ascii="Times New Roman" w:eastAsia="Times New Roman" w:hAnsi="Times New Roman" w:cs="Times New Roman"/>
          <w:color w:val="222222"/>
          <w:sz w:val="28"/>
          <w:szCs w:val="28"/>
          <w:lang w:eastAsia="en-GB"/>
        </w:rPr>
        <w:t>A</w:t>
      </w:r>
      <w:r w:rsidR="007D68AA" w:rsidRPr="007D68AA">
        <w:rPr>
          <w:rFonts w:ascii="Times New Roman" w:eastAsia="Times New Roman" w:hAnsi="Times New Roman" w:cs="Times New Roman"/>
          <w:color w:val="222222"/>
          <w:sz w:val="28"/>
          <w:szCs w:val="28"/>
          <w:lang w:eastAsia="en-GB"/>
        </w:rPr>
        <w:t xml:space="preserve"> short and striking or memorable phrase used in advertising.</w:t>
      </w:r>
    </w:p>
    <w:p w14:paraId="42AD4F35" w14:textId="77777777" w:rsidR="007D68AA" w:rsidRPr="007D68AA" w:rsidRDefault="007D68AA" w:rsidP="007D68AA">
      <w:pPr>
        <w:shd w:val="clear" w:color="auto" w:fill="FFFFFF"/>
        <w:spacing w:after="0" w:line="240" w:lineRule="auto"/>
        <w:rPr>
          <w:rFonts w:ascii="Times New Roman" w:eastAsia="Times New Roman" w:hAnsi="Times New Roman" w:cs="Times New Roman"/>
          <w:color w:val="222222"/>
          <w:sz w:val="28"/>
          <w:szCs w:val="28"/>
          <w:lang w:eastAsia="en-GB"/>
        </w:rPr>
      </w:pPr>
    </w:p>
    <w:p w14:paraId="0DC481FE" w14:textId="77777777" w:rsidR="007D68AA" w:rsidRPr="007D68AA" w:rsidRDefault="007D68AA" w:rsidP="007D68AA">
      <w:pPr>
        <w:shd w:val="clear" w:color="auto" w:fill="FFFFFF"/>
        <w:spacing w:after="0" w:line="240" w:lineRule="auto"/>
        <w:rPr>
          <w:rFonts w:ascii="Times New Roman" w:eastAsia="Times New Roman" w:hAnsi="Times New Roman" w:cs="Times New Roman"/>
          <w:color w:val="222222"/>
          <w:sz w:val="28"/>
          <w:szCs w:val="28"/>
          <w:lang w:eastAsia="en-GB"/>
        </w:rPr>
      </w:pPr>
    </w:p>
    <w:p w14:paraId="46BBA9AA" w14:textId="77777777" w:rsidR="007D68AA" w:rsidRPr="007D68AA" w:rsidRDefault="00326507" w:rsidP="007D68AA">
      <w:pPr>
        <w:shd w:val="clear" w:color="auto" w:fill="FFFFFF"/>
        <w:spacing w:after="0" w:line="540" w:lineRule="atLeast"/>
        <w:textAlignment w:val="top"/>
        <w:rPr>
          <w:rFonts w:ascii="Times New Roman" w:eastAsia="Times New Roman" w:hAnsi="Times New Roman" w:cs="Times New Roman"/>
          <w:b/>
          <w:bCs/>
          <w:color w:val="222222"/>
          <w:sz w:val="28"/>
          <w:szCs w:val="28"/>
          <w:lang w:eastAsia="en-GB"/>
        </w:rPr>
      </w:pPr>
      <w:r>
        <w:rPr>
          <w:rFonts w:ascii="Times New Roman" w:eastAsia="Times New Roman" w:hAnsi="Times New Roman" w:cs="Times New Roman"/>
          <w:b/>
          <w:bCs/>
          <w:color w:val="222222"/>
          <w:sz w:val="28"/>
          <w:szCs w:val="28"/>
          <w:lang w:eastAsia="en-GB"/>
        </w:rPr>
        <w:t>B</w:t>
      </w:r>
      <w:r w:rsidR="007D68AA" w:rsidRPr="007D68AA">
        <w:rPr>
          <w:rFonts w:ascii="Times New Roman" w:eastAsia="Times New Roman" w:hAnsi="Times New Roman" w:cs="Times New Roman"/>
          <w:b/>
          <w:bCs/>
          <w:color w:val="222222"/>
          <w:sz w:val="28"/>
          <w:szCs w:val="28"/>
          <w:lang w:eastAsia="en-GB"/>
        </w:rPr>
        <w:t>rand</w:t>
      </w:r>
    </w:p>
    <w:p w14:paraId="2868C809" w14:textId="77777777" w:rsidR="007D68AA" w:rsidRPr="007D68AA" w:rsidRDefault="00326507" w:rsidP="007D68AA">
      <w:pPr>
        <w:shd w:val="clear" w:color="auto" w:fill="FFFFFF"/>
        <w:spacing w:after="0" w:line="240" w:lineRule="auto"/>
        <w:rPr>
          <w:rFonts w:ascii="Times New Roman" w:eastAsia="Times New Roman" w:hAnsi="Times New Roman" w:cs="Times New Roman"/>
          <w:color w:val="222222"/>
          <w:sz w:val="28"/>
          <w:szCs w:val="28"/>
          <w:lang w:eastAsia="en-GB"/>
        </w:rPr>
      </w:pPr>
      <w:r>
        <w:rPr>
          <w:rFonts w:ascii="Times New Roman" w:eastAsia="Times New Roman" w:hAnsi="Times New Roman" w:cs="Times New Roman"/>
          <w:color w:val="222222"/>
          <w:sz w:val="28"/>
          <w:szCs w:val="28"/>
          <w:lang w:eastAsia="en-GB"/>
        </w:rPr>
        <w:t>A</w:t>
      </w:r>
      <w:r w:rsidR="007D68AA" w:rsidRPr="007D68AA">
        <w:rPr>
          <w:rFonts w:ascii="Times New Roman" w:eastAsia="Times New Roman" w:hAnsi="Times New Roman" w:cs="Times New Roman"/>
          <w:color w:val="222222"/>
          <w:sz w:val="28"/>
          <w:szCs w:val="28"/>
          <w:lang w:eastAsia="en-GB"/>
        </w:rPr>
        <w:t xml:space="preserve"> type of product manufactured by a company under a particular name.</w:t>
      </w:r>
    </w:p>
    <w:p w14:paraId="56CEBC9D" w14:textId="77777777" w:rsidR="004836D8" w:rsidRPr="007D68AA" w:rsidRDefault="004836D8" w:rsidP="001B6DFD">
      <w:pPr>
        <w:rPr>
          <w:rFonts w:ascii="Times New Roman" w:hAnsi="Times New Roman" w:cs="Times New Roman"/>
          <w:b/>
          <w:sz w:val="28"/>
          <w:szCs w:val="28"/>
        </w:rPr>
      </w:pPr>
    </w:p>
    <w:p w14:paraId="5426A77A" w14:textId="77777777" w:rsidR="00BF6F6A" w:rsidRPr="007D68AA" w:rsidRDefault="00BF6F6A" w:rsidP="001B6DFD">
      <w:pPr>
        <w:rPr>
          <w:rFonts w:ascii="Times New Roman" w:hAnsi="Times New Roman" w:cs="Times New Roman"/>
          <w:b/>
          <w:sz w:val="28"/>
          <w:szCs w:val="28"/>
        </w:rPr>
      </w:pPr>
    </w:p>
    <w:p w14:paraId="69F3E85B" w14:textId="77777777" w:rsidR="00BF6F6A" w:rsidRPr="007D68AA" w:rsidRDefault="00BF6F6A" w:rsidP="001B6DFD">
      <w:pPr>
        <w:rPr>
          <w:rFonts w:ascii="Times New Roman" w:hAnsi="Times New Roman" w:cs="Times New Roman"/>
          <w:b/>
          <w:sz w:val="28"/>
          <w:szCs w:val="28"/>
        </w:rPr>
      </w:pPr>
    </w:p>
    <w:p w14:paraId="4D25E09F" w14:textId="77777777" w:rsidR="00BF6F6A" w:rsidRPr="007D68AA" w:rsidRDefault="00BF6F6A" w:rsidP="001B6DFD">
      <w:pPr>
        <w:rPr>
          <w:rFonts w:ascii="Times New Roman" w:hAnsi="Times New Roman" w:cs="Times New Roman"/>
          <w:b/>
          <w:sz w:val="28"/>
          <w:szCs w:val="28"/>
        </w:rPr>
      </w:pPr>
    </w:p>
    <w:p w14:paraId="41270D60" w14:textId="77777777" w:rsidR="00BF6F6A" w:rsidRPr="007D68AA" w:rsidRDefault="00BF6F6A" w:rsidP="001B6DFD">
      <w:pPr>
        <w:rPr>
          <w:rFonts w:ascii="Times New Roman" w:hAnsi="Times New Roman" w:cs="Times New Roman"/>
          <w:b/>
          <w:sz w:val="28"/>
          <w:szCs w:val="28"/>
        </w:rPr>
      </w:pPr>
    </w:p>
    <w:p w14:paraId="1238FF02" w14:textId="77777777" w:rsidR="004836D8" w:rsidRPr="007D68AA" w:rsidRDefault="00410049" w:rsidP="001B6DFD">
      <w:pPr>
        <w:rPr>
          <w:rFonts w:ascii="Times New Roman" w:hAnsi="Times New Roman" w:cs="Times New Roman"/>
          <w:b/>
          <w:sz w:val="28"/>
          <w:szCs w:val="28"/>
        </w:rPr>
      </w:pPr>
      <w:r w:rsidRPr="007D68AA">
        <w:rPr>
          <w:rFonts w:ascii="Times New Roman" w:hAnsi="Times New Roman" w:cs="Times New Roman"/>
          <w:noProof/>
          <w:sz w:val="28"/>
          <w:szCs w:val="28"/>
        </w:rPr>
        <w:drawing>
          <wp:inline distT="0" distB="0" distL="0" distR="0" wp14:anchorId="77FDB8F3" wp14:editId="5BAD3AC3">
            <wp:extent cx="5762625" cy="390525"/>
            <wp:effectExtent l="0" t="0" r="9525"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90525"/>
                    </a:xfrm>
                    <a:prstGeom prst="rect">
                      <a:avLst/>
                    </a:prstGeom>
                    <a:noFill/>
                    <a:ln>
                      <a:noFill/>
                    </a:ln>
                  </pic:spPr>
                </pic:pic>
              </a:graphicData>
            </a:graphic>
          </wp:inline>
        </w:drawing>
      </w:r>
    </w:p>
    <w:p w14:paraId="2F9BAF1E" w14:textId="77777777" w:rsidR="004836D8" w:rsidRPr="004836D8" w:rsidRDefault="004836D8" w:rsidP="004836D8">
      <w:pPr>
        <w:shd w:val="clear" w:color="auto" w:fill="FFFFFF"/>
        <w:spacing w:after="0" w:line="360" w:lineRule="auto"/>
        <w:jc w:val="both"/>
        <w:outlineLvl w:val="1"/>
        <w:rPr>
          <w:rFonts w:ascii="Times New Roman" w:eastAsia="Times New Roman" w:hAnsi="Times New Roman" w:cs="Times New Roman"/>
          <w:color w:val="333333"/>
          <w:sz w:val="28"/>
          <w:szCs w:val="28"/>
          <w:lang w:eastAsia="en-GB"/>
        </w:rPr>
      </w:pPr>
      <w:r w:rsidRPr="004836D8">
        <w:rPr>
          <w:rFonts w:ascii="Times New Roman" w:eastAsia="Times New Roman" w:hAnsi="Times New Roman" w:cs="Times New Roman"/>
          <w:color w:val="333333"/>
          <w:sz w:val="28"/>
          <w:szCs w:val="28"/>
          <w:lang w:eastAsia="en-GB"/>
        </w:rPr>
        <w:t>Coca-Cola History</w:t>
      </w:r>
    </w:p>
    <w:p w14:paraId="0299DF01" w14:textId="77777777" w:rsidR="004836D8" w:rsidRPr="004836D8" w:rsidRDefault="004836D8" w:rsidP="004836D8">
      <w:pPr>
        <w:shd w:val="clear" w:color="auto" w:fill="FFFFFF"/>
        <w:spacing w:after="100" w:afterAutospacing="1" w:line="360" w:lineRule="auto"/>
        <w:jc w:val="both"/>
        <w:rPr>
          <w:rFonts w:ascii="Times New Roman" w:eastAsia="Times New Roman" w:hAnsi="Times New Roman" w:cs="Times New Roman"/>
          <w:color w:val="333333"/>
          <w:sz w:val="28"/>
          <w:szCs w:val="28"/>
          <w:lang w:eastAsia="en-GB"/>
        </w:rPr>
      </w:pPr>
      <w:r w:rsidRPr="004836D8">
        <w:rPr>
          <w:rFonts w:ascii="Times New Roman" w:eastAsia="Times New Roman" w:hAnsi="Times New Roman" w:cs="Times New Roman"/>
          <w:color w:val="333333"/>
          <w:sz w:val="28"/>
          <w:szCs w:val="28"/>
          <w:lang w:eastAsia="en-GB"/>
        </w:rPr>
        <w:t>The product that has given the world its best-known taste was born in Atlanta, Georgia, on May 8, 1886. Dr John Stith Pemberton, a local pharmacist, produced the syrup for Coca-Cola, and carried a jug of the new product down the street to Jacobs' Pharmacy, where it was sampled, pronounced "excellent" and placed on sale for five cents a glass as a soda fountain drink. Carbonated water was teamed with the new syrup to produce a drink that was at once "Delicious and Refreshing," a theme that continues to echo today wherever Coca-Cola is enjoyed.</w:t>
      </w:r>
    </w:p>
    <w:p w14:paraId="640CD951" w14:textId="77777777" w:rsidR="004836D8" w:rsidRPr="004836D8" w:rsidRDefault="004836D8" w:rsidP="004836D8">
      <w:pPr>
        <w:shd w:val="clear" w:color="auto" w:fill="FFFFFF"/>
        <w:spacing w:after="100" w:afterAutospacing="1" w:line="360" w:lineRule="auto"/>
        <w:jc w:val="both"/>
        <w:rPr>
          <w:rFonts w:ascii="Times New Roman" w:eastAsia="Times New Roman" w:hAnsi="Times New Roman" w:cs="Times New Roman"/>
          <w:color w:val="333333"/>
          <w:sz w:val="28"/>
          <w:szCs w:val="28"/>
          <w:lang w:eastAsia="en-GB"/>
        </w:rPr>
      </w:pPr>
      <w:r w:rsidRPr="004836D8">
        <w:rPr>
          <w:rFonts w:ascii="Times New Roman" w:eastAsia="Times New Roman" w:hAnsi="Times New Roman" w:cs="Times New Roman"/>
          <w:color w:val="333333"/>
          <w:sz w:val="28"/>
          <w:szCs w:val="28"/>
          <w:lang w:eastAsia="en-GB"/>
        </w:rPr>
        <w:t>Thinking that "the two Cs would look well in advertising," Dr Pemberton's partner and bookkeeper, Frank M. Robinson, suggested the name and penned the now famous trademark "Coca-Cola" in his unique script. The first newspaper ad for Coca-Cola soon appeared in </w:t>
      </w:r>
      <w:r w:rsidRPr="004836D8">
        <w:rPr>
          <w:rFonts w:ascii="Times New Roman" w:eastAsia="Times New Roman" w:hAnsi="Times New Roman" w:cs="Times New Roman"/>
          <w:i/>
          <w:iCs/>
          <w:color w:val="333333"/>
          <w:sz w:val="28"/>
          <w:szCs w:val="28"/>
          <w:lang w:eastAsia="en-GB"/>
        </w:rPr>
        <w:t>The Atlanta Journal</w:t>
      </w:r>
      <w:r w:rsidRPr="004836D8">
        <w:rPr>
          <w:rFonts w:ascii="Times New Roman" w:eastAsia="Times New Roman" w:hAnsi="Times New Roman" w:cs="Times New Roman"/>
          <w:color w:val="333333"/>
          <w:sz w:val="28"/>
          <w:szCs w:val="28"/>
          <w:lang w:eastAsia="en-GB"/>
        </w:rPr>
        <w:t>, inviting thirsty citizens to try "the new and popular soda fountain drink." Hand-painted oilcloth signs reading "Coca-Cola" appeared on store awnings, with the suggestion "Drink" added to inform passers-by that the new beverage was for soda fountain refreshment. During the first year, sales averaged a modest nine drinks per day.</w:t>
      </w:r>
    </w:p>
    <w:p w14:paraId="5BF9DBDB" w14:textId="77777777" w:rsidR="004836D8" w:rsidRPr="004836D8" w:rsidRDefault="004836D8" w:rsidP="004836D8">
      <w:pPr>
        <w:shd w:val="clear" w:color="auto" w:fill="FFFFFF"/>
        <w:spacing w:after="100" w:afterAutospacing="1" w:line="360" w:lineRule="auto"/>
        <w:jc w:val="both"/>
        <w:rPr>
          <w:rFonts w:ascii="Times New Roman" w:eastAsia="Times New Roman" w:hAnsi="Times New Roman" w:cs="Times New Roman"/>
          <w:color w:val="333333"/>
          <w:sz w:val="28"/>
          <w:szCs w:val="28"/>
          <w:lang w:eastAsia="en-GB"/>
        </w:rPr>
      </w:pPr>
      <w:r w:rsidRPr="004836D8">
        <w:rPr>
          <w:rFonts w:ascii="Times New Roman" w:eastAsia="Times New Roman" w:hAnsi="Times New Roman" w:cs="Times New Roman"/>
          <w:color w:val="333333"/>
          <w:sz w:val="28"/>
          <w:szCs w:val="28"/>
          <w:lang w:eastAsia="en-GB"/>
        </w:rPr>
        <w:lastRenderedPageBreak/>
        <w:t>Dr Pemberton never realized the potential of the beverage he created. He gradually sold portions of his business to various partners and, just prior to his death in 1888, sold his remaining interest in Coca-Cola to Asa G. Candler. An Atlantan with great business acumen, Mr. Candler proceeded to buy additional rights and acquire complete control.</w:t>
      </w:r>
    </w:p>
    <w:p w14:paraId="1B7452D4" w14:textId="77777777" w:rsidR="004836D8" w:rsidRPr="004836D8" w:rsidRDefault="004836D8" w:rsidP="004836D8">
      <w:pPr>
        <w:spacing w:line="360" w:lineRule="auto"/>
        <w:jc w:val="both"/>
        <w:rPr>
          <w:rFonts w:ascii="Times New Roman" w:eastAsia="Calibri" w:hAnsi="Times New Roman" w:cs="Times New Roman"/>
          <w:sz w:val="28"/>
          <w:szCs w:val="28"/>
          <w:lang w:val="hu-HU"/>
        </w:rPr>
      </w:pPr>
    </w:p>
    <w:p w14:paraId="589A4291" w14:textId="77777777" w:rsidR="004836D8" w:rsidRPr="001B6DFD" w:rsidRDefault="004836D8" w:rsidP="001B6DFD">
      <w:pPr>
        <w:rPr>
          <w:rFonts w:ascii="Cambria" w:hAnsi="Cambria"/>
          <w:b/>
        </w:rPr>
      </w:pPr>
    </w:p>
    <w:sectPr w:rsidR="004836D8" w:rsidRPr="001B6DFD" w:rsidSect="00752BCC">
      <w:headerReference w:type="even" r:id="rId20"/>
      <w:headerReference w:type="default" r:id="rId21"/>
      <w:footerReference w:type="even" r:id="rId22"/>
      <w:footerReference w:type="default" r:id="rId23"/>
      <w:headerReference w:type="first" r:id="rId24"/>
      <w:footerReference w:type="first" r:id="rId2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8D981" w14:textId="77777777" w:rsidR="00363F01" w:rsidRDefault="00363F01" w:rsidP="00563F64">
      <w:pPr>
        <w:spacing w:after="0" w:line="240" w:lineRule="auto"/>
      </w:pPr>
      <w:r>
        <w:separator/>
      </w:r>
    </w:p>
  </w:endnote>
  <w:endnote w:type="continuationSeparator" w:id="0">
    <w:p w14:paraId="5B1D9FCA" w14:textId="77777777" w:rsidR="00363F01" w:rsidRDefault="00363F01" w:rsidP="00563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374D9" w14:textId="77777777" w:rsidR="00A300A2" w:rsidRDefault="00A300A2">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70CB" w14:textId="77777777" w:rsidR="00A300A2" w:rsidRDefault="00A300A2">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AC19" w14:textId="77777777" w:rsidR="00A300A2" w:rsidRDefault="00A300A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988E7" w14:textId="77777777" w:rsidR="00363F01" w:rsidRDefault="00363F01" w:rsidP="00563F64">
      <w:pPr>
        <w:spacing w:after="0" w:line="240" w:lineRule="auto"/>
      </w:pPr>
      <w:r>
        <w:separator/>
      </w:r>
    </w:p>
  </w:footnote>
  <w:footnote w:type="continuationSeparator" w:id="0">
    <w:p w14:paraId="6D30C924" w14:textId="77777777" w:rsidR="00363F01" w:rsidRDefault="00363F01" w:rsidP="00563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B205" w14:textId="77777777" w:rsidR="00A300A2" w:rsidRDefault="00A300A2">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A6871" w14:textId="509F9E96" w:rsidR="00A300A2" w:rsidRDefault="00A300A2">
    <w:pPr>
      <w:pStyle w:val="lfej"/>
    </w:pPr>
    <w:r>
      <w:rPr>
        <w:noProof/>
      </w:rPr>
      <w:drawing>
        <wp:inline distT="0" distB="0" distL="0" distR="0" wp14:anchorId="1693C9FF" wp14:editId="5259B1E5">
          <wp:extent cx="2178115" cy="967740"/>
          <wp:effectExtent l="0" t="0" r="0" b="381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1">
                    <a:extLst>
                      <a:ext uri="{28A0092B-C50C-407E-A947-70E740481C1C}">
                        <a14:useLocalDpi xmlns:a14="http://schemas.microsoft.com/office/drawing/2010/main" val="0"/>
                      </a:ext>
                    </a:extLst>
                  </a:blip>
                  <a:stretch>
                    <a:fillRect/>
                  </a:stretch>
                </pic:blipFill>
                <pic:spPr>
                  <a:xfrm>
                    <a:off x="0" y="0"/>
                    <a:ext cx="2181425" cy="9692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FD46" w14:textId="77777777" w:rsidR="00A300A2" w:rsidRDefault="00A300A2">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BCC"/>
    <w:rsid w:val="000258DC"/>
    <w:rsid w:val="00062603"/>
    <w:rsid w:val="0007441F"/>
    <w:rsid w:val="00075A8B"/>
    <w:rsid w:val="00080C9B"/>
    <w:rsid w:val="000D53AA"/>
    <w:rsid w:val="001167A8"/>
    <w:rsid w:val="00141884"/>
    <w:rsid w:val="00144D60"/>
    <w:rsid w:val="00152374"/>
    <w:rsid w:val="001B1EEC"/>
    <w:rsid w:val="001B6DFD"/>
    <w:rsid w:val="001D00E1"/>
    <w:rsid w:val="001F0BA0"/>
    <w:rsid w:val="0023794E"/>
    <w:rsid w:val="00260E1C"/>
    <w:rsid w:val="00291E5E"/>
    <w:rsid w:val="00295EE9"/>
    <w:rsid w:val="002D0E6F"/>
    <w:rsid w:val="002E687F"/>
    <w:rsid w:val="00326507"/>
    <w:rsid w:val="003602C8"/>
    <w:rsid w:val="00363F01"/>
    <w:rsid w:val="00371BF3"/>
    <w:rsid w:val="003E4682"/>
    <w:rsid w:val="004071B2"/>
    <w:rsid w:val="00410049"/>
    <w:rsid w:val="004228BB"/>
    <w:rsid w:val="00446155"/>
    <w:rsid w:val="0045100B"/>
    <w:rsid w:val="0045681D"/>
    <w:rsid w:val="00477741"/>
    <w:rsid w:val="004836D8"/>
    <w:rsid w:val="004C3EA4"/>
    <w:rsid w:val="004F7457"/>
    <w:rsid w:val="00513D93"/>
    <w:rsid w:val="00515716"/>
    <w:rsid w:val="005365C2"/>
    <w:rsid w:val="00556092"/>
    <w:rsid w:val="00556E40"/>
    <w:rsid w:val="00563F64"/>
    <w:rsid w:val="00573B48"/>
    <w:rsid w:val="005C1208"/>
    <w:rsid w:val="005E2080"/>
    <w:rsid w:val="005F3ECF"/>
    <w:rsid w:val="00625226"/>
    <w:rsid w:val="00666487"/>
    <w:rsid w:val="006812D8"/>
    <w:rsid w:val="006E0777"/>
    <w:rsid w:val="00717653"/>
    <w:rsid w:val="007339F0"/>
    <w:rsid w:val="00752BCC"/>
    <w:rsid w:val="00785EB3"/>
    <w:rsid w:val="007D4D72"/>
    <w:rsid w:val="007D68AA"/>
    <w:rsid w:val="007E4DFA"/>
    <w:rsid w:val="007F04C0"/>
    <w:rsid w:val="00802FC2"/>
    <w:rsid w:val="0082739E"/>
    <w:rsid w:val="0084369E"/>
    <w:rsid w:val="008963E9"/>
    <w:rsid w:val="008E45DA"/>
    <w:rsid w:val="008E7F3D"/>
    <w:rsid w:val="00900FE4"/>
    <w:rsid w:val="00914813"/>
    <w:rsid w:val="009314F4"/>
    <w:rsid w:val="00932C01"/>
    <w:rsid w:val="00991087"/>
    <w:rsid w:val="00992A58"/>
    <w:rsid w:val="009A39DB"/>
    <w:rsid w:val="009C5C99"/>
    <w:rsid w:val="009C5DEE"/>
    <w:rsid w:val="009D2A8E"/>
    <w:rsid w:val="00A248C3"/>
    <w:rsid w:val="00A25B4B"/>
    <w:rsid w:val="00A300A2"/>
    <w:rsid w:val="00A6626E"/>
    <w:rsid w:val="00A676F8"/>
    <w:rsid w:val="00A946A9"/>
    <w:rsid w:val="00AA0DF9"/>
    <w:rsid w:val="00AA2481"/>
    <w:rsid w:val="00AE57F6"/>
    <w:rsid w:val="00AF21BE"/>
    <w:rsid w:val="00AF72CB"/>
    <w:rsid w:val="00B245CA"/>
    <w:rsid w:val="00B7040E"/>
    <w:rsid w:val="00BB691A"/>
    <w:rsid w:val="00BC633A"/>
    <w:rsid w:val="00BC7914"/>
    <w:rsid w:val="00BE13BB"/>
    <w:rsid w:val="00BF23BD"/>
    <w:rsid w:val="00BF2AF6"/>
    <w:rsid w:val="00BF6F6A"/>
    <w:rsid w:val="00C00315"/>
    <w:rsid w:val="00C603A3"/>
    <w:rsid w:val="00CC20D6"/>
    <w:rsid w:val="00CC3F6B"/>
    <w:rsid w:val="00CD2CDC"/>
    <w:rsid w:val="00CF2050"/>
    <w:rsid w:val="00D16C95"/>
    <w:rsid w:val="00DD2AA8"/>
    <w:rsid w:val="00DD5DBE"/>
    <w:rsid w:val="00E4756D"/>
    <w:rsid w:val="00E47801"/>
    <w:rsid w:val="00E84045"/>
    <w:rsid w:val="00EA430B"/>
    <w:rsid w:val="00EB4661"/>
    <w:rsid w:val="00EC58DB"/>
    <w:rsid w:val="00EC6BFA"/>
    <w:rsid w:val="00F30044"/>
    <w:rsid w:val="00F73461"/>
    <w:rsid w:val="00F745D0"/>
    <w:rsid w:val="00FF5562"/>
    <w:rsid w:val="00FF61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9B8BB"/>
  <w15:chartTrackingRefBased/>
  <w15:docId w15:val="{4517DC9B-B7A5-4628-91C7-1EF968856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CD2CDC"/>
    <w:rPr>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752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EB4661"/>
    <w:rPr>
      <w:color w:val="0563C1" w:themeColor="hyperlink"/>
      <w:u w:val="single"/>
    </w:rPr>
  </w:style>
  <w:style w:type="character" w:styleId="Mrltotthiperhivatkozs">
    <w:name w:val="FollowedHyperlink"/>
    <w:basedOn w:val="Bekezdsalapbettpusa"/>
    <w:uiPriority w:val="99"/>
    <w:semiHidden/>
    <w:unhideWhenUsed/>
    <w:rsid w:val="00802FC2"/>
    <w:rPr>
      <w:color w:val="954F72" w:themeColor="followedHyperlink"/>
      <w:u w:val="single"/>
    </w:rPr>
  </w:style>
  <w:style w:type="paragraph" w:styleId="lfej">
    <w:name w:val="header"/>
    <w:basedOn w:val="Norml"/>
    <w:link w:val="lfejChar"/>
    <w:uiPriority w:val="99"/>
    <w:unhideWhenUsed/>
    <w:rsid w:val="00563F64"/>
    <w:pPr>
      <w:tabs>
        <w:tab w:val="center" w:pos="4536"/>
        <w:tab w:val="right" w:pos="9072"/>
      </w:tabs>
      <w:spacing w:after="0" w:line="240" w:lineRule="auto"/>
    </w:pPr>
  </w:style>
  <w:style w:type="character" w:customStyle="1" w:styleId="lfejChar">
    <w:name w:val="Élőfej Char"/>
    <w:basedOn w:val="Bekezdsalapbettpusa"/>
    <w:link w:val="lfej"/>
    <w:uiPriority w:val="99"/>
    <w:rsid w:val="00563F64"/>
    <w:rPr>
      <w:lang w:val="en-GB"/>
    </w:rPr>
  </w:style>
  <w:style w:type="paragraph" w:styleId="llb">
    <w:name w:val="footer"/>
    <w:basedOn w:val="Norml"/>
    <w:link w:val="llbChar"/>
    <w:uiPriority w:val="99"/>
    <w:unhideWhenUsed/>
    <w:rsid w:val="00563F64"/>
    <w:pPr>
      <w:tabs>
        <w:tab w:val="center" w:pos="4536"/>
        <w:tab w:val="right" w:pos="9072"/>
      </w:tabs>
      <w:spacing w:after="0" w:line="240" w:lineRule="auto"/>
    </w:pPr>
  </w:style>
  <w:style w:type="character" w:customStyle="1" w:styleId="llbChar">
    <w:name w:val="Élőláb Char"/>
    <w:basedOn w:val="Bekezdsalapbettpusa"/>
    <w:link w:val="llb"/>
    <w:uiPriority w:val="99"/>
    <w:rsid w:val="00563F6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567</Words>
  <Characters>3916</Characters>
  <Application>Microsoft Office Word</Application>
  <DocSecurity>0</DocSecurity>
  <Lines>32</Lines>
  <Paragraphs>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Tanár</dc:creator>
  <cp:keywords/>
  <dc:description/>
  <cp:lastModifiedBy>Tímea Tekinné</cp:lastModifiedBy>
  <cp:revision>5</cp:revision>
  <dcterms:created xsi:type="dcterms:W3CDTF">2020-04-10T12:17:00Z</dcterms:created>
  <dcterms:modified xsi:type="dcterms:W3CDTF">2021-08-24T08:27:00Z</dcterms:modified>
</cp:coreProperties>
</file>