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1B" w:rsidRPr="008A1CCE" w:rsidRDefault="0073611B" w:rsidP="0073611B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val="en-US" w:eastAsia="pl-PL"/>
        </w:rPr>
      </w:pPr>
      <w:r w:rsidRPr="008A1CCE">
        <w:rPr>
          <w:rFonts w:ascii="Tahoma" w:eastAsia="Times New Roman" w:hAnsi="Tahoma" w:cs="Tahoma"/>
          <w:b/>
          <w:bCs/>
          <w:sz w:val="24"/>
          <w:szCs w:val="24"/>
          <w:lang w:val="en-US" w:eastAsia="pl-PL"/>
        </w:rPr>
        <w:t>GEOGEBRA</w:t>
      </w:r>
    </w:p>
    <w:p w:rsidR="00E842A0" w:rsidRDefault="000C7516" w:rsidP="0073611B">
      <w:pPr>
        <w:spacing w:after="0" w:line="240" w:lineRule="auto"/>
        <w:outlineLvl w:val="1"/>
        <w:rPr>
          <w:rFonts w:ascii="Tahoma" w:eastAsia="Times New Roman" w:hAnsi="Tahoma" w:cs="Tahoma"/>
          <w:sz w:val="24"/>
          <w:szCs w:val="24"/>
          <w:lang w:val="en-US" w:eastAsia="pl-PL"/>
        </w:rPr>
      </w:pPr>
      <w:r>
        <w:rPr>
          <w:rFonts w:ascii="Tahoma" w:eastAsia="Times New Roman" w:hAnsi="Tahoma" w:cs="Tahoma"/>
          <w:sz w:val="24"/>
          <w:szCs w:val="24"/>
          <w:lang w:val="en-US" w:eastAsia="pl-PL"/>
        </w:rPr>
        <w:t>Free mathematics software, you</w:t>
      </w:r>
      <w:r w:rsidR="00E842A0" w:rsidRPr="00E842A0">
        <w:rPr>
          <w:rFonts w:ascii="Tahoma" w:eastAsia="Times New Roman" w:hAnsi="Tahoma" w:cs="Tahoma"/>
          <w:sz w:val="24"/>
          <w:szCs w:val="24"/>
          <w:lang w:val="en-US" w:eastAsia="pl-PL"/>
        </w:rPr>
        <w:t xml:space="preserve"> can make </w:t>
      </w:r>
      <w:proofErr w:type="spellStart"/>
      <w:r w:rsidR="00E842A0" w:rsidRPr="00E842A0">
        <w:rPr>
          <w:rFonts w:ascii="Tahoma" w:eastAsia="Times New Roman" w:hAnsi="Tahoma" w:cs="Tahoma"/>
          <w:sz w:val="24"/>
          <w:szCs w:val="24"/>
          <w:lang w:val="en-US" w:eastAsia="pl-PL"/>
        </w:rPr>
        <w:t>math</w:t>
      </w:r>
      <w:r w:rsidR="00E842A0">
        <w:rPr>
          <w:rFonts w:ascii="Tahoma" w:eastAsia="Times New Roman" w:hAnsi="Tahoma" w:cs="Tahoma"/>
          <w:sz w:val="24"/>
          <w:szCs w:val="24"/>
          <w:lang w:val="en-US" w:eastAsia="pl-PL"/>
        </w:rPr>
        <w:t>s</w:t>
      </w:r>
      <w:proofErr w:type="spellEnd"/>
      <w:r w:rsidR="00E842A0">
        <w:rPr>
          <w:rFonts w:ascii="Tahoma" w:eastAsia="Times New Roman" w:hAnsi="Tahoma" w:cs="Tahoma"/>
          <w:sz w:val="24"/>
          <w:szCs w:val="24"/>
          <w:lang w:val="en-US" w:eastAsia="pl-PL"/>
        </w:rPr>
        <w:t xml:space="preserve"> pictures, geometry drawings</w:t>
      </w:r>
      <w:r w:rsidR="00E842A0" w:rsidRPr="00E842A0">
        <w:rPr>
          <w:rFonts w:ascii="Tahoma" w:eastAsia="Times New Roman" w:hAnsi="Tahoma" w:cs="Tahoma"/>
          <w:sz w:val="24"/>
          <w:szCs w:val="24"/>
          <w:lang w:val="en-US" w:eastAsia="pl-PL"/>
        </w:rPr>
        <w:t xml:space="preserve"> 2D </w:t>
      </w:r>
      <w:r w:rsidR="00E842A0">
        <w:rPr>
          <w:rFonts w:ascii="Tahoma" w:eastAsia="Times New Roman" w:hAnsi="Tahoma" w:cs="Tahoma"/>
          <w:sz w:val="24"/>
          <w:szCs w:val="24"/>
          <w:lang w:val="en-US" w:eastAsia="pl-PL"/>
        </w:rPr>
        <w:t>or</w:t>
      </w:r>
      <w:r w:rsidR="00E842A0" w:rsidRPr="00E842A0">
        <w:rPr>
          <w:rFonts w:ascii="Tahoma" w:eastAsia="Times New Roman" w:hAnsi="Tahoma" w:cs="Tahoma"/>
          <w:sz w:val="24"/>
          <w:szCs w:val="24"/>
          <w:lang w:val="en-US" w:eastAsia="pl-PL"/>
        </w:rPr>
        <w:t xml:space="preserve"> 3D</w:t>
      </w:r>
      <w:r w:rsidR="00E842A0">
        <w:rPr>
          <w:rFonts w:ascii="Tahoma" w:eastAsia="Times New Roman" w:hAnsi="Tahoma" w:cs="Tahoma"/>
          <w:sz w:val="24"/>
          <w:szCs w:val="24"/>
          <w:lang w:val="en-US" w:eastAsia="pl-PL"/>
        </w:rPr>
        <w:t>, animations and customized exercises to be us</w:t>
      </w:r>
      <w:r>
        <w:rPr>
          <w:rFonts w:ascii="Tahoma" w:eastAsia="Times New Roman" w:hAnsi="Tahoma" w:cs="Tahoma"/>
          <w:sz w:val="24"/>
          <w:szCs w:val="24"/>
          <w:lang w:val="en-US" w:eastAsia="pl-PL"/>
        </w:rPr>
        <w:t>ed with an interactive board. You</w:t>
      </w:r>
      <w:r w:rsidR="00E842A0">
        <w:rPr>
          <w:rFonts w:ascii="Tahoma" w:eastAsia="Times New Roman" w:hAnsi="Tahoma" w:cs="Tahoma"/>
          <w:sz w:val="24"/>
          <w:szCs w:val="24"/>
          <w:lang w:val="en-US" w:eastAsia="pl-PL"/>
        </w:rPr>
        <w:t xml:space="preserve"> can also prepare </w:t>
      </w:r>
      <w:proofErr w:type="spellStart"/>
      <w:r w:rsidR="00E842A0">
        <w:rPr>
          <w:rFonts w:ascii="Tahoma" w:eastAsia="Times New Roman" w:hAnsi="Tahoma" w:cs="Tahoma"/>
          <w:sz w:val="24"/>
          <w:szCs w:val="24"/>
          <w:lang w:val="en-US" w:eastAsia="pl-PL"/>
        </w:rPr>
        <w:t>visualisations</w:t>
      </w:r>
      <w:proofErr w:type="spellEnd"/>
      <w:r w:rsidR="00E842A0">
        <w:rPr>
          <w:rFonts w:ascii="Tahoma" w:eastAsia="Times New Roman" w:hAnsi="Tahoma" w:cs="Tahoma"/>
          <w:sz w:val="24"/>
          <w:szCs w:val="24"/>
          <w:lang w:val="en-US" w:eastAsia="pl-PL"/>
        </w:rPr>
        <w:t xml:space="preserve"> of terms or features of mathematical objects.</w:t>
      </w:r>
    </w:p>
    <w:p w:rsidR="00E842A0" w:rsidRDefault="00E842A0" w:rsidP="0073611B">
      <w:pPr>
        <w:spacing w:after="0" w:line="240" w:lineRule="auto"/>
        <w:outlineLvl w:val="1"/>
        <w:rPr>
          <w:rFonts w:ascii="Tahoma" w:eastAsia="Times New Roman" w:hAnsi="Tahoma" w:cs="Tahoma"/>
          <w:sz w:val="24"/>
          <w:szCs w:val="24"/>
          <w:lang w:val="en-US" w:eastAsia="pl-PL"/>
        </w:rPr>
      </w:pPr>
    </w:p>
    <w:p w:rsidR="008A1CCE" w:rsidRPr="008A1CCE" w:rsidRDefault="008A1CCE" w:rsidP="008A1CCE">
      <w:pPr>
        <w:spacing w:after="0" w:line="240" w:lineRule="auto"/>
        <w:outlineLvl w:val="1"/>
        <w:rPr>
          <w:rFonts w:ascii="Tahoma" w:hAnsi="Tahoma" w:cs="Tahoma"/>
          <w:color w:val="201F1E"/>
          <w:sz w:val="23"/>
          <w:szCs w:val="23"/>
          <w:shd w:val="clear" w:color="auto" w:fill="FFFFFF"/>
          <w:lang w:val="en-US"/>
        </w:rPr>
      </w:pPr>
      <w:proofErr w:type="spellStart"/>
      <w:r w:rsidRPr="008A1CCE">
        <w:rPr>
          <w:rFonts w:ascii="Tahoma" w:hAnsi="Tahoma" w:cs="Tahoma"/>
          <w:color w:val="201F1E"/>
          <w:sz w:val="23"/>
          <w:szCs w:val="23"/>
          <w:shd w:val="clear" w:color="auto" w:fill="FFFFFF"/>
          <w:lang w:val="en-US"/>
        </w:rPr>
        <w:t>GeoGebra</w:t>
      </w:r>
      <w:proofErr w:type="spellEnd"/>
      <w:r w:rsidRPr="008A1CCE">
        <w:rPr>
          <w:rFonts w:ascii="Tahoma" w:hAnsi="Tahoma" w:cs="Tahoma"/>
          <w:color w:val="201F1E"/>
          <w:sz w:val="23"/>
          <w:szCs w:val="23"/>
          <w:shd w:val="clear" w:color="auto" w:fill="FFFFFF"/>
          <w:lang w:val="en-US"/>
        </w:rPr>
        <w:t xml:space="preserve"> </w:t>
      </w:r>
      <w:r w:rsidRPr="008A1CCE">
        <w:rPr>
          <w:rFonts w:ascii="Tahoma" w:hAnsi="Tahoma" w:cs="Tahoma"/>
          <w:color w:val="201F1E"/>
          <w:sz w:val="23"/>
          <w:szCs w:val="23"/>
          <w:shd w:val="clear" w:color="auto" w:fill="FFFFFF"/>
          <w:lang w:val="en-US"/>
        </w:rPr>
        <w:t>is a dynamic mathematical software useful on each level of education.</w:t>
      </w:r>
      <w:r>
        <w:rPr>
          <w:rFonts w:ascii="Tahoma" w:hAnsi="Tahoma" w:cs="Tahoma"/>
          <w:color w:val="201F1E"/>
          <w:sz w:val="23"/>
          <w:szCs w:val="23"/>
          <w:shd w:val="clear" w:color="auto" w:fill="FFFFFF"/>
          <w:lang w:val="en-US"/>
        </w:rPr>
        <w:t xml:space="preserve"> It connects geometry, algebra, spreadsheet, charts, statistics and mathematical analysis in one, easy set. It’s a community of millions of users all around the world and growing fast. </w:t>
      </w:r>
    </w:p>
    <w:p w:rsidR="008A1CCE" w:rsidRPr="008A1CCE" w:rsidRDefault="008A1CCE" w:rsidP="0073611B">
      <w:pPr>
        <w:spacing w:after="0" w:line="240" w:lineRule="auto"/>
        <w:outlineLvl w:val="1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GoBack"/>
      <w:bookmarkEnd w:id="0"/>
    </w:p>
    <w:p w:rsidR="0073611B" w:rsidRPr="00E842A0" w:rsidRDefault="00E842A0" w:rsidP="0073611B">
      <w:pPr>
        <w:spacing w:after="0" w:line="240" w:lineRule="auto"/>
        <w:outlineLvl w:val="1"/>
        <w:rPr>
          <w:rFonts w:ascii="Tahoma" w:eastAsia="Times New Roman" w:hAnsi="Tahoma" w:cs="Tahoma"/>
          <w:i/>
          <w:sz w:val="24"/>
          <w:szCs w:val="24"/>
          <w:lang w:val="en-US" w:eastAsia="pl-PL"/>
        </w:rPr>
      </w:pPr>
      <w:r w:rsidRPr="00E842A0">
        <w:rPr>
          <w:rFonts w:ascii="Tahoma" w:eastAsia="Times New Roman" w:hAnsi="Tahoma" w:cs="Tahoma"/>
          <w:i/>
          <w:sz w:val="24"/>
          <w:szCs w:val="24"/>
          <w:lang w:val="en-US" w:eastAsia="pl-PL"/>
        </w:rPr>
        <w:t xml:space="preserve">Link to the </w:t>
      </w:r>
      <w:proofErr w:type="spellStart"/>
      <w:r w:rsidRPr="00E842A0">
        <w:rPr>
          <w:rFonts w:ascii="Tahoma" w:eastAsia="Times New Roman" w:hAnsi="Tahoma" w:cs="Tahoma"/>
          <w:i/>
          <w:sz w:val="24"/>
          <w:szCs w:val="24"/>
          <w:lang w:val="en-US" w:eastAsia="pl-PL"/>
        </w:rPr>
        <w:t>programme</w:t>
      </w:r>
      <w:proofErr w:type="spellEnd"/>
      <w:r w:rsidRPr="00E842A0">
        <w:rPr>
          <w:rFonts w:ascii="Tahoma" w:eastAsia="Times New Roman" w:hAnsi="Tahoma" w:cs="Tahoma"/>
          <w:i/>
          <w:sz w:val="24"/>
          <w:szCs w:val="24"/>
          <w:lang w:val="en-US" w:eastAsia="pl-PL"/>
        </w:rPr>
        <w:t>:</w:t>
      </w:r>
    </w:p>
    <w:p w:rsidR="0073611B" w:rsidRDefault="008A1CCE" w:rsidP="0073611B">
      <w:pPr>
        <w:spacing w:after="0" w:line="240" w:lineRule="auto"/>
        <w:rPr>
          <w:rStyle w:val="Hipercze"/>
          <w:rFonts w:ascii="Tahoma" w:hAnsi="Tahoma" w:cs="Tahoma"/>
          <w:color w:val="auto"/>
          <w:sz w:val="24"/>
          <w:szCs w:val="24"/>
          <w:lang w:val="en-US"/>
        </w:rPr>
      </w:pPr>
      <w:hyperlink r:id="rId6" w:history="1">
        <w:r w:rsidR="0073611B" w:rsidRPr="00E842A0">
          <w:rPr>
            <w:rStyle w:val="Hipercze"/>
            <w:rFonts w:ascii="Tahoma" w:hAnsi="Tahoma" w:cs="Tahoma"/>
            <w:color w:val="auto"/>
            <w:sz w:val="24"/>
            <w:szCs w:val="24"/>
            <w:lang w:val="en-US"/>
          </w:rPr>
          <w:t>https://www.geogebra.org/download</w:t>
        </w:r>
      </w:hyperlink>
    </w:p>
    <w:p w:rsidR="008A1CCE" w:rsidRDefault="008A1CCE" w:rsidP="0073611B">
      <w:pPr>
        <w:spacing w:after="0" w:line="240" w:lineRule="auto"/>
        <w:rPr>
          <w:rStyle w:val="Hipercze"/>
          <w:rFonts w:ascii="Tahoma" w:hAnsi="Tahoma" w:cs="Tahoma"/>
          <w:color w:val="auto"/>
          <w:sz w:val="24"/>
          <w:szCs w:val="24"/>
          <w:lang w:val="en-US"/>
        </w:rPr>
      </w:pPr>
    </w:p>
    <w:p w:rsidR="008A1CCE" w:rsidRPr="008A1CCE" w:rsidRDefault="008A1CCE" w:rsidP="0073611B">
      <w:pPr>
        <w:spacing w:after="0" w:line="240" w:lineRule="auto"/>
        <w:rPr>
          <w:rStyle w:val="Hipercze"/>
          <w:rFonts w:ascii="Tahoma" w:hAnsi="Tahoma" w:cs="Tahoma"/>
          <w:color w:val="auto"/>
          <w:sz w:val="24"/>
          <w:szCs w:val="24"/>
          <w:lang w:val="en-US"/>
        </w:rPr>
      </w:pPr>
      <w:hyperlink r:id="rId7" w:tgtFrame="_blank" w:history="1">
        <w:r>
          <w:rPr>
            <w:rStyle w:val="Hipercz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https://www.geogebra.org/materials</w:t>
        </w:r>
      </w:hyperlink>
    </w:p>
    <w:p w:rsidR="007944D4" w:rsidRPr="00E842A0" w:rsidRDefault="007944D4" w:rsidP="0073611B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3611B" w:rsidRPr="008A1CCE" w:rsidRDefault="007944D4" w:rsidP="0073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A1CCE">
        <w:rPr>
          <w:rFonts w:ascii="Tahoma" w:eastAsia="Tahoma" w:hAnsi="Tahoma" w:cs="Tahoma"/>
          <w:b/>
          <w:bCs/>
          <w:kern w:val="24"/>
          <w:sz w:val="24"/>
          <w:szCs w:val="24"/>
          <w:lang w:val="en-US" w:eastAsia="pl-PL"/>
        </w:rPr>
        <w:t xml:space="preserve">We can use </w:t>
      </w:r>
      <w:proofErr w:type="spellStart"/>
      <w:r w:rsidRPr="008A1CCE">
        <w:rPr>
          <w:rFonts w:ascii="Tahoma" w:eastAsia="Tahoma" w:hAnsi="Tahoma" w:cs="Tahoma"/>
          <w:b/>
          <w:bCs/>
          <w:kern w:val="24"/>
          <w:sz w:val="24"/>
          <w:szCs w:val="24"/>
          <w:lang w:val="en-US" w:eastAsia="pl-PL"/>
        </w:rPr>
        <w:t>Geogebra</w:t>
      </w:r>
      <w:proofErr w:type="spellEnd"/>
      <w:r w:rsidRPr="008A1CCE">
        <w:rPr>
          <w:rFonts w:ascii="Tahoma" w:eastAsia="Tahoma" w:hAnsi="Tahoma" w:cs="Tahoma"/>
          <w:b/>
          <w:bCs/>
          <w:kern w:val="24"/>
          <w:sz w:val="24"/>
          <w:szCs w:val="24"/>
          <w:lang w:val="en-US" w:eastAsia="pl-PL"/>
        </w:rPr>
        <w:t xml:space="preserve"> to: </w:t>
      </w:r>
    </w:p>
    <w:p w:rsidR="0073611B" w:rsidRPr="007944D4" w:rsidRDefault="000C7516" w:rsidP="0073611B">
      <w:pPr>
        <w:numPr>
          <w:ilvl w:val="0"/>
          <w:numId w:val="1"/>
        </w:numPr>
        <w:spacing w:after="0" w:line="240" w:lineRule="auto"/>
        <w:ind w:left="714" w:hanging="35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to prepare mathematical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v</w:t>
      </w:r>
      <w:r w:rsidR="007944D4" w:rsidRPr="007944D4">
        <w:rPr>
          <w:rFonts w:ascii="Tahoma" w:hAnsi="Tahoma" w:cs="Tahoma"/>
          <w:sz w:val="24"/>
          <w:szCs w:val="24"/>
          <w:lang w:val="en-US"/>
        </w:rPr>
        <w:t>isualisations</w:t>
      </w:r>
      <w:proofErr w:type="spellEnd"/>
      <w:r w:rsidR="007944D4" w:rsidRPr="007944D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7944D4" w:rsidRPr="007944D4">
        <w:rPr>
          <w:rFonts w:ascii="Tahoma" w:hAnsi="Tahoma" w:cs="Tahoma"/>
          <w:sz w:val="24"/>
          <w:szCs w:val="24"/>
          <w:lang w:val="en-US"/>
        </w:rPr>
        <w:t>aplets</w:t>
      </w:r>
      <w:proofErr w:type="spellEnd"/>
      <w:r w:rsidR="007944D4" w:rsidRPr="007944D4">
        <w:rPr>
          <w:rFonts w:ascii="Tahoma" w:hAnsi="Tahoma" w:cs="Tahoma"/>
          <w:sz w:val="24"/>
          <w:szCs w:val="24"/>
          <w:lang w:val="en-US"/>
        </w:rPr>
        <w:t xml:space="preserve"> for lessons, creating tests</w:t>
      </w:r>
      <w:r w:rsidR="0073611B" w:rsidRPr="007944D4">
        <w:rPr>
          <w:rFonts w:ascii="Tahoma" w:hAnsi="Tahoma" w:cs="Tahoma"/>
          <w:sz w:val="24"/>
          <w:szCs w:val="24"/>
          <w:lang w:val="en-US"/>
        </w:rPr>
        <w:t>;</w:t>
      </w:r>
    </w:p>
    <w:p w:rsidR="007944D4" w:rsidRPr="00903732" w:rsidRDefault="007944D4" w:rsidP="0090373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4D4">
        <w:rPr>
          <w:rFonts w:ascii="Tahoma" w:eastAsia="Tahoma" w:hAnsi="Tahoma" w:cs="Tahoma"/>
          <w:color w:val="000000"/>
          <w:kern w:val="24"/>
          <w:sz w:val="24"/>
          <w:szCs w:val="24"/>
          <w:lang w:val="en-US" w:eastAsia="pl-PL"/>
        </w:rPr>
        <w:t xml:space="preserve">for issues of algebra, </w:t>
      </w:r>
      <w:proofErr w:type="spellStart"/>
      <w:r w:rsidRPr="007944D4">
        <w:rPr>
          <w:rFonts w:ascii="Tahoma" w:eastAsia="Tahoma" w:hAnsi="Tahoma" w:cs="Tahoma"/>
          <w:color w:val="000000"/>
          <w:kern w:val="24"/>
          <w:sz w:val="24"/>
          <w:szCs w:val="24"/>
          <w:lang w:val="en-US" w:eastAsia="pl-PL"/>
        </w:rPr>
        <w:t>arithmetics</w:t>
      </w:r>
      <w:proofErr w:type="spellEnd"/>
      <w:r w:rsidRPr="007944D4">
        <w:rPr>
          <w:rFonts w:ascii="Tahoma" w:eastAsia="Tahoma" w:hAnsi="Tahoma" w:cs="Tahoma"/>
          <w:color w:val="000000"/>
          <w:kern w:val="24"/>
          <w:sz w:val="24"/>
          <w:szCs w:val="24"/>
          <w:lang w:val="en-US" w:eastAsia="pl-PL"/>
        </w:rPr>
        <w:t xml:space="preserve">, geometry, solid geometry – to </w:t>
      </w:r>
      <w:r>
        <w:rPr>
          <w:rFonts w:ascii="Tahoma" w:eastAsia="Tahoma" w:hAnsi="Tahoma" w:cs="Tahoma"/>
          <w:color w:val="000000"/>
          <w:kern w:val="24"/>
          <w:sz w:val="24"/>
          <w:szCs w:val="24"/>
          <w:lang w:val="en-US" w:eastAsia="pl-PL"/>
        </w:rPr>
        <w:t>create solid figures and their</w:t>
      </w:r>
      <w:r w:rsidR="00903732">
        <w:rPr>
          <w:rFonts w:ascii="Tahoma" w:eastAsia="Tahoma" w:hAnsi="Tahoma" w:cs="Tahoma"/>
          <w:color w:val="000000"/>
          <w:kern w:val="24"/>
          <w:sz w:val="24"/>
          <w:szCs w:val="24"/>
          <w:lang w:val="en-US" w:eastAsia="pl-PL"/>
        </w:rPr>
        <w:t xml:space="preserve"> grinds, to model 3D print;</w:t>
      </w:r>
    </w:p>
    <w:p w:rsidR="0073611B" w:rsidRPr="008A1CCE" w:rsidRDefault="00903732" w:rsidP="0090373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ahoma" w:hAnsi="Tahoma" w:cs="Tahoma"/>
          <w:sz w:val="24"/>
          <w:szCs w:val="24"/>
          <w:lang w:val="en-US"/>
        </w:rPr>
      </w:pPr>
      <w:r w:rsidRPr="008A1CCE">
        <w:rPr>
          <w:rFonts w:ascii="Tahoma" w:eastAsia="Tahoma" w:hAnsi="Tahoma" w:cs="Tahoma"/>
          <w:color w:val="000000"/>
          <w:kern w:val="24"/>
          <w:sz w:val="24"/>
          <w:szCs w:val="24"/>
          <w:lang w:val="en-US" w:eastAsia="pl-PL"/>
        </w:rPr>
        <w:t xml:space="preserve">for </w:t>
      </w:r>
      <w:proofErr w:type="spellStart"/>
      <w:r w:rsidRPr="008A1CCE">
        <w:rPr>
          <w:rFonts w:ascii="Tahoma" w:eastAsia="Tahoma" w:hAnsi="Tahoma" w:cs="Tahoma"/>
          <w:color w:val="000000"/>
          <w:kern w:val="24"/>
          <w:sz w:val="24"/>
          <w:szCs w:val="24"/>
          <w:lang w:val="en-US" w:eastAsia="pl-PL"/>
        </w:rPr>
        <w:t>maths</w:t>
      </w:r>
      <w:proofErr w:type="spellEnd"/>
      <w:r w:rsidRPr="008A1CCE">
        <w:rPr>
          <w:rFonts w:ascii="Tahoma" w:eastAsia="Tahoma" w:hAnsi="Tahoma" w:cs="Tahoma"/>
          <w:color w:val="000000"/>
          <w:kern w:val="24"/>
          <w:sz w:val="24"/>
          <w:szCs w:val="24"/>
          <w:lang w:val="en-US" w:eastAsia="pl-PL"/>
        </w:rPr>
        <w:t xml:space="preserve"> lessons and more. </w:t>
      </w:r>
    </w:p>
    <w:p w:rsidR="00903732" w:rsidRPr="008A1CCE" w:rsidRDefault="00903732" w:rsidP="00903732">
      <w:pPr>
        <w:spacing w:after="0" w:line="240" w:lineRule="auto"/>
        <w:contextualSpacing/>
        <w:rPr>
          <w:rFonts w:ascii="Tahoma" w:eastAsia="Tahoma" w:hAnsi="Tahoma" w:cs="Tahoma"/>
          <w:color w:val="000000"/>
          <w:kern w:val="24"/>
          <w:sz w:val="24"/>
          <w:szCs w:val="24"/>
          <w:lang w:val="en-US" w:eastAsia="pl-PL"/>
        </w:rPr>
      </w:pPr>
    </w:p>
    <w:p w:rsidR="00903732" w:rsidRPr="008A1CCE" w:rsidRDefault="00903732" w:rsidP="00903732">
      <w:pPr>
        <w:spacing w:after="0" w:line="240" w:lineRule="auto"/>
        <w:contextualSpacing/>
        <w:rPr>
          <w:rFonts w:ascii="Tahoma" w:hAnsi="Tahoma" w:cs="Tahoma"/>
          <w:sz w:val="24"/>
          <w:szCs w:val="24"/>
          <w:lang w:val="en-US"/>
        </w:rPr>
      </w:pPr>
    </w:p>
    <w:p w:rsidR="0073611B" w:rsidRDefault="0073611B" w:rsidP="0073611B">
      <w:pPr>
        <w:spacing w:after="0" w:line="240" w:lineRule="auto"/>
        <w:rPr>
          <w:rFonts w:ascii="Tahoma" w:hAnsi="Tahoma" w:cs="Tahoma"/>
          <w:i/>
          <w:iCs/>
          <w:sz w:val="24"/>
          <w:szCs w:val="24"/>
          <w:lang w:val="en-US"/>
        </w:rPr>
      </w:pPr>
      <w:r w:rsidRPr="00903732">
        <w:rPr>
          <w:rFonts w:ascii="Tahoma" w:hAnsi="Tahoma" w:cs="Tahoma"/>
          <w:i/>
          <w:iCs/>
          <w:sz w:val="24"/>
          <w:szCs w:val="24"/>
          <w:lang w:val="en-US"/>
        </w:rPr>
        <w:t xml:space="preserve">Link </w:t>
      </w:r>
      <w:r w:rsidR="00903732" w:rsidRPr="00903732">
        <w:rPr>
          <w:rFonts w:ascii="Tahoma" w:hAnsi="Tahoma" w:cs="Tahoma"/>
          <w:i/>
          <w:iCs/>
          <w:sz w:val="24"/>
          <w:szCs w:val="24"/>
          <w:lang w:val="en-US"/>
        </w:rPr>
        <w:t xml:space="preserve">to the materials </w:t>
      </w:r>
      <w:proofErr w:type="spellStart"/>
      <w:r w:rsidR="00903732" w:rsidRPr="00903732">
        <w:rPr>
          <w:rFonts w:ascii="Tahoma" w:hAnsi="Tahoma" w:cs="Tahoma"/>
          <w:i/>
          <w:iCs/>
          <w:sz w:val="24"/>
          <w:szCs w:val="24"/>
          <w:lang w:val="en-US"/>
        </w:rPr>
        <w:t>Marzena</w:t>
      </w:r>
      <w:proofErr w:type="spellEnd"/>
      <w:r w:rsidR="00903732" w:rsidRPr="00903732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proofErr w:type="spellStart"/>
      <w:r w:rsidR="00903732" w:rsidRPr="00903732">
        <w:rPr>
          <w:rFonts w:ascii="Tahoma" w:hAnsi="Tahoma" w:cs="Tahoma"/>
          <w:i/>
          <w:iCs/>
          <w:sz w:val="24"/>
          <w:szCs w:val="24"/>
          <w:lang w:val="en-US"/>
        </w:rPr>
        <w:t>Węgiełek</w:t>
      </w:r>
      <w:proofErr w:type="spellEnd"/>
      <w:r w:rsidR="00AE0FB0">
        <w:rPr>
          <w:rFonts w:ascii="Tahoma" w:hAnsi="Tahoma" w:cs="Tahoma"/>
          <w:i/>
          <w:iCs/>
          <w:sz w:val="24"/>
          <w:szCs w:val="24"/>
          <w:lang w:val="en-US"/>
        </w:rPr>
        <w:t xml:space="preserve"> (PSP 34 Radom, Poland)</w:t>
      </w:r>
      <w:r w:rsidR="00903732" w:rsidRPr="00903732">
        <w:rPr>
          <w:rFonts w:ascii="Tahoma" w:hAnsi="Tahoma" w:cs="Tahoma"/>
          <w:i/>
          <w:iCs/>
          <w:sz w:val="24"/>
          <w:szCs w:val="24"/>
          <w:lang w:val="en-US"/>
        </w:rPr>
        <w:t xml:space="preserve"> has created and is using during her </w:t>
      </w:r>
      <w:proofErr w:type="spellStart"/>
      <w:r w:rsidR="00903732" w:rsidRPr="00903732">
        <w:rPr>
          <w:rFonts w:ascii="Tahoma" w:hAnsi="Tahoma" w:cs="Tahoma"/>
          <w:i/>
          <w:iCs/>
          <w:sz w:val="24"/>
          <w:szCs w:val="24"/>
          <w:lang w:val="en-US"/>
        </w:rPr>
        <w:t>maths</w:t>
      </w:r>
      <w:proofErr w:type="spellEnd"/>
      <w:r w:rsidR="00903732" w:rsidRPr="00903732">
        <w:rPr>
          <w:rFonts w:ascii="Tahoma" w:hAnsi="Tahoma" w:cs="Tahoma"/>
          <w:i/>
          <w:iCs/>
          <w:sz w:val="24"/>
          <w:szCs w:val="24"/>
          <w:lang w:val="en-US"/>
        </w:rPr>
        <w:t xml:space="preserve"> lessons</w:t>
      </w:r>
      <w:r w:rsidRPr="00903732">
        <w:rPr>
          <w:rFonts w:ascii="Tahoma" w:hAnsi="Tahoma" w:cs="Tahoma"/>
          <w:i/>
          <w:iCs/>
          <w:sz w:val="24"/>
          <w:szCs w:val="24"/>
          <w:lang w:val="en-US"/>
        </w:rPr>
        <w:t>:</w:t>
      </w:r>
    </w:p>
    <w:p w:rsidR="00DD3010" w:rsidRPr="00903732" w:rsidRDefault="00DD3010" w:rsidP="0073611B">
      <w:pPr>
        <w:spacing w:after="0" w:line="240" w:lineRule="auto"/>
        <w:rPr>
          <w:rFonts w:ascii="Tahoma" w:hAnsi="Tahoma" w:cs="Tahoma"/>
          <w:i/>
          <w:iCs/>
          <w:sz w:val="24"/>
          <w:szCs w:val="24"/>
          <w:lang w:val="en-US"/>
        </w:rPr>
      </w:pPr>
    </w:p>
    <w:p w:rsidR="0073611B" w:rsidRPr="00833D33" w:rsidRDefault="008A1CCE" w:rsidP="0073611B">
      <w:pPr>
        <w:spacing w:after="0" w:line="240" w:lineRule="auto"/>
        <w:rPr>
          <w:rStyle w:val="Hipercze"/>
          <w:rFonts w:ascii="Tahoma" w:hAnsi="Tahoma" w:cs="Tahoma"/>
          <w:color w:val="auto"/>
          <w:sz w:val="24"/>
          <w:szCs w:val="24"/>
          <w:lang w:val="en-US"/>
        </w:rPr>
      </w:pPr>
      <w:hyperlink r:id="rId8" w:history="1">
        <w:r w:rsidR="0073611B" w:rsidRPr="00833D33">
          <w:rPr>
            <w:rStyle w:val="Hipercze"/>
            <w:rFonts w:ascii="Tahoma" w:hAnsi="Tahoma" w:cs="Tahoma"/>
            <w:color w:val="auto"/>
            <w:sz w:val="24"/>
            <w:szCs w:val="24"/>
            <w:lang w:val="en-US"/>
          </w:rPr>
          <w:t>https://padlet.com/marzena77w/sinssiita40</w:t>
        </w:r>
      </w:hyperlink>
    </w:p>
    <w:p w:rsidR="0073611B" w:rsidRPr="00833D33" w:rsidRDefault="0073611B" w:rsidP="0073611B">
      <w:pPr>
        <w:spacing w:after="0" w:line="240" w:lineRule="auto"/>
        <w:rPr>
          <w:rStyle w:val="Hipercze"/>
          <w:rFonts w:ascii="Tahoma" w:hAnsi="Tahoma" w:cs="Tahoma"/>
          <w:color w:val="auto"/>
          <w:sz w:val="24"/>
          <w:szCs w:val="24"/>
          <w:lang w:val="en-US"/>
        </w:rPr>
      </w:pPr>
    </w:p>
    <w:p w:rsidR="0073611B" w:rsidRPr="00833D33" w:rsidRDefault="00903732" w:rsidP="0073611B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Style w:val="Hipercze"/>
          <w:rFonts w:ascii="Tahoma" w:hAnsi="Tahoma" w:cs="Tahoma"/>
          <w:color w:val="auto"/>
          <w:sz w:val="24"/>
          <w:szCs w:val="24"/>
          <w:u w:val="none"/>
          <w:lang w:val="en-US"/>
        </w:rPr>
        <w:t>A few screenshots</w:t>
      </w:r>
      <w:r w:rsidR="0073611B" w:rsidRPr="00833D33">
        <w:rPr>
          <w:rStyle w:val="Hipercze"/>
          <w:rFonts w:ascii="Tahoma" w:hAnsi="Tahoma" w:cs="Tahoma"/>
          <w:color w:val="auto"/>
          <w:sz w:val="24"/>
          <w:szCs w:val="24"/>
          <w:u w:val="none"/>
          <w:lang w:val="en-US"/>
        </w:rPr>
        <w:t>:</w:t>
      </w:r>
    </w:p>
    <w:p w:rsidR="0073611B" w:rsidRDefault="0073611B" w:rsidP="0073611B">
      <w:pPr>
        <w:pStyle w:val="NormalnyWeb"/>
        <w:spacing w:before="0" w:beforeAutospacing="0" w:after="0" w:afterAutospacing="0"/>
        <w:jc w:val="center"/>
        <w:rPr>
          <w:rFonts w:ascii="Tahoma" w:eastAsia="Tahoma" w:hAnsi="Tahoma" w:cs="Tahoma"/>
          <w:b/>
          <w:bCs/>
          <w:kern w:val="24"/>
        </w:rPr>
      </w:pPr>
      <w:r>
        <w:rPr>
          <w:noProof/>
        </w:rPr>
        <w:drawing>
          <wp:inline distT="0" distB="0" distL="0" distR="0" wp14:anchorId="77B68C6A" wp14:editId="3135A66F">
            <wp:extent cx="4159036" cy="18542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4961" cy="1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11B" w:rsidRDefault="0073611B" w:rsidP="0073611B">
      <w:pPr>
        <w:pStyle w:val="NormalnyWeb"/>
        <w:spacing w:before="0" w:beforeAutospacing="0" w:after="0" w:afterAutospacing="0"/>
        <w:jc w:val="center"/>
        <w:rPr>
          <w:rFonts w:ascii="Tahoma" w:eastAsia="Tahoma" w:hAnsi="Tahoma" w:cs="Tahoma"/>
          <w:b/>
          <w:bCs/>
          <w:kern w:val="24"/>
        </w:rPr>
      </w:pPr>
      <w:r>
        <w:rPr>
          <w:noProof/>
        </w:rPr>
        <w:drawing>
          <wp:inline distT="0" distB="0" distL="0" distR="0" wp14:anchorId="6D828311" wp14:editId="42EB0D80">
            <wp:extent cx="4171950" cy="1857964"/>
            <wp:effectExtent l="0" t="0" r="0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6655" cy="186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11B" w:rsidRDefault="0073611B" w:rsidP="0073611B">
      <w:pPr>
        <w:pStyle w:val="NormalnyWeb"/>
        <w:spacing w:before="0" w:beforeAutospacing="0" w:after="0" w:afterAutospacing="0"/>
        <w:jc w:val="center"/>
        <w:rPr>
          <w:rFonts w:ascii="Tahoma" w:eastAsia="Tahoma" w:hAnsi="Tahoma" w:cs="Tahoma"/>
          <w:b/>
          <w:bCs/>
          <w:kern w:val="24"/>
        </w:rPr>
      </w:pPr>
      <w:r>
        <w:rPr>
          <w:noProof/>
        </w:rPr>
        <w:lastRenderedPageBreak/>
        <w:drawing>
          <wp:inline distT="0" distB="0" distL="0" distR="0" wp14:anchorId="7BA308D4" wp14:editId="3896A32E">
            <wp:extent cx="4123725" cy="19113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1065" cy="191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11B" w:rsidRDefault="0073611B" w:rsidP="0073611B">
      <w:pPr>
        <w:pStyle w:val="NormalnyWeb"/>
        <w:spacing w:before="0" w:beforeAutospacing="0" w:after="0" w:afterAutospacing="0"/>
        <w:jc w:val="center"/>
        <w:rPr>
          <w:rFonts w:ascii="Tahoma" w:eastAsia="Tahoma" w:hAnsi="Tahoma" w:cs="Tahoma"/>
          <w:b/>
          <w:bCs/>
          <w:kern w:val="24"/>
        </w:rPr>
      </w:pPr>
      <w:r>
        <w:rPr>
          <w:noProof/>
        </w:rPr>
        <w:drawing>
          <wp:inline distT="0" distB="0" distL="0" distR="0" wp14:anchorId="1DF4585E" wp14:editId="41EECC6A">
            <wp:extent cx="4203700" cy="1923918"/>
            <wp:effectExtent l="0" t="0" r="6350" b="63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1639" cy="193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DB" w:rsidRDefault="00D625DB"/>
    <w:sectPr w:rsidR="00D625DB" w:rsidSect="00894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F09"/>
    <w:multiLevelType w:val="hybridMultilevel"/>
    <w:tmpl w:val="0ADE2E16"/>
    <w:lvl w:ilvl="0" w:tplc="4A8AE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93FE">
      <w:numFmt w:val="none"/>
      <w:lvlText w:val=""/>
      <w:lvlJc w:val="left"/>
      <w:pPr>
        <w:tabs>
          <w:tab w:val="num" w:pos="360"/>
        </w:tabs>
      </w:pPr>
    </w:lvl>
    <w:lvl w:ilvl="2" w:tplc="EE8AC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E5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EB2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A18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6B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6F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278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480920"/>
    <w:multiLevelType w:val="hybridMultilevel"/>
    <w:tmpl w:val="9C6EC4C8"/>
    <w:lvl w:ilvl="0" w:tplc="C95C71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2DA00">
      <w:numFmt w:val="none"/>
      <w:lvlText w:val=""/>
      <w:lvlJc w:val="left"/>
      <w:pPr>
        <w:tabs>
          <w:tab w:val="num" w:pos="360"/>
        </w:tabs>
      </w:pPr>
    </w:lvl>
    <w:lvl w:ilvl="2" w:tplc="BE0C6BA6">
      <w:numFmt w:val="none"/>
      <w:lvlText w:val=""/>
      <w:lvlJc w:val="left"/>
      <w:pPr>
        <w:tabs>
          <w:tab w:val="num" w:pos="360"/>
        </w:tabs>
      </w:pPr>
    </w:lvl>
    <w:lvl w:ilvl="3" w:tplc="5BA40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0BB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2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A44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E0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0EE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1B"/>
    <w:rsid w:val="000C7516"/>
    <w:rsid w:val="0073611B"/>
    <w:rsid w:val="007944D4"/>
    <w:rsid w:val="008A1CCE"/>
    <w:rsid w:val="00903732"/>
    <w:rsid w:val="00AE0FB0"/>
    <w:rsid w:val="00D625DB"/>
    <w:rsid w:val="00DD3010"/>
    <w:rsid w:val="00E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1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11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1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11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arzena77w/sinssiita4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eogebra.org/material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ebra.org/download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dcterms:created xsi:type="dcterms:W3CDTF">2019-11-02T08:03:00Z</dcterms:created>
  <dcterms:modified xsi:type="dcterms:W3CDTF">2019-11-03T19:56:00Z</dcterms:modified>
</cp:coreProperties>
</file>