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B6" w:rsidRDefault="001D29B6" w:rsidP="001D29B6">
      <w:pPr>
        <w:widowControl w:val="0"/>
        <w:autoSpaceDE w:val="0"/>
        <w:autoSpaceDN w:val="0"/>
        <w:adjustRightInd w:val="0"/>
        <w:rPr>
          <w:rFonts w:ascii="Trebuchet MS Bold" w:hAnsi="Trebuchet MS Bold" w:cs="Trebuchet MS Bold"/>
          <w:b/>
          <w:bCs/>
          <w:color w:val="1083C4"/>
          <w:sz w:val="38"/>
          <w:szCs w:val="38"/>
        </w:rPr>
      </w:pPr>
      <w:r>
        <w:rPr>
          <w:rFonts w:ascii="Trebuchet MS Bold" w:hAnsi="Trebuchet MS Bold" w:cs="Trebuchet MS Bold"/>
          <w:b/>
          <w:bCs/>
          <w:color w:val="1083C4"/>
          <w:sz w:val="38"/>
          <w:szCs w:val="38"/>
        </w:rPr>
        <w:t>ERASMUS+ Exchange in Sicily (Italy)</w:t>
      </w:r>
    </w:p>
    <w:p w:rsidR="001D29B6" w:rsidRDefault="001D29B6" w:rsidP="001D29B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A"/>
          <w:sz w:val="29"/>
          <w:szCs w:val="29"/>
        </w:rPr>
      </w:pPr>
      <w:r>
        <w:rPr>
          <w:rFonts w:ascii="Trebuchet MS Bold" w:hAnsi="Trebuchet MS Bold" w:cs="Trebuchet MS Bold"/>
          <w:b/>
          <w:bCs/>
          <w:color w:val="262626"/>
          <w:sz w:val="30"/>
          <w:szCs w:val="30"/>
        </w:rPr>
        <w:t>"</w:t>
      </w:r>
      <w:r>
        <w:rPr>
          <w:rFonts w:ascii="Helvetica" w:hAnsi="Helvetica" w:cs="Helvetica"/>
          <w:color w:val="00000A"/>
          <w:sz w:val="29"/>
          <w:szCs w:val="29"/>
        </w:rPr>
        <w:t>The project „Fit für den europäischen Arbeitsmarkt mit Bewerbungstraining und Praktika“ was initiated to prepare students for their european professional career.</w:t>
      </w:r>
    </w:p>
    <w:p w:rsidR="001D29B6" w:rsidRDefault="001D29B6" w:rsidP="001D29B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A"/>
          <w:sz w:val="29"/>
          <w:szCs w:val="29"/>
        </w:rPr>
      </w:pPr>
    </w:p>
    <w:p w:rsidR="001D29B6" w:rsidRDefault="001D29B6" w:rsidP="001D29B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A"/>
          <w:sz w:val="29"/>
          <w:szCs w:val="29"/>
        </w:rPr>
      </w:pPr>
      <w:r>
        <w:rPr>
          <w:rFonts w:ascii="Helvetica" w:hAnsi="Helvetica" w:cs="Helvetica"/>
          <w:color w:val="00000A"/>
          <w:sz w:val="29"/>
          <w:szCs w:val="29"/>
        </w:rPr>
        <w:t>Our journey started on the 11</w:t>
      </w:r>
      <w:r>
        <w:rPr>
          <w:rFonts w:ascii="Helvetica" w:hAnsi="Helvetica" w:cs="Helvetica"/>
          <w:color w:val="00000A"/>
          <w:vertAlign w:val="superscript"/>
        </w:rPr>
        <w:t>th</w:t>
      </w:r>
      <w:r>
        <w:rPr>
          <w:rFonts w:ascii="Helvetica" w:hAnsi="Helvetica" w:cs="Helvetica"/>
          <w:color w:val="00000A"/>
          <w:sz w:val="29"/>
          <w:szCs w:val="29"/>
        </w:rPr>
        <w:t xml:space="preserve"> of November 2018 at Siegburg railway station in the morning and ended on Catania Airport in Sicily in the late afternoon. We experienced a warm welcome by our host-families.</w:t>
      </w:r>
    </w:p>
    <w:p w:rsidR="001D29B6" w:rsidRDefault="001D29B6" w:rsidP="001D29B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A"/>
          <w:sz w:val="29"/>
          <w:szCs w:val="29"/>
        </w:rPr>
      </w:pPr>
    </w:p>
    <w:p w:rsidR="001D29B6" w:rsidRDefault="001D29B6" w:rsidP="001D29B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A"/>
          <w:sz w:val="29"/>
          <w:szCs w:val="29"/>
        </w:rPr>
      </w:pPr>
      <w:r>
        <w:rPr>
          <w:rFonts w:ascii="Helvetica" w:hAnsi="Helvetica" w:cs="Helvetica"/>
          <w:color w:val="00000A"/>
          <w:sz w:val="29"/>
          <w:szCs w:val="29"/>
        </w:rPr>
        <w:t>In this one week we got to know our host-families, the people and the culture of Sicily well. We spent our time with other European Students from Malta and Portugal and our host-brothers and sisters of course.</w:t>
      </w:r>
    </w:p>
    <w:p w:rsidR="001D29B6" w:rsidRDefault="001D29B6" w:rsidP="001D29B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A"/>
          <w:sz w:val="29"/>
          <w:szCs w:val="29"/>
        </w:rPr>
      </w:pPr>
    </w:p>
    <w:p w:rsidR="001D29B6" w:rsidRDefault="001D29B6" w:rsidP="001D29B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A"/>
          <w:sz w:val="29"/>
          <w:szCs w:val="29"/>
        </w:rPr>
      </w:pPr>
      <w:r>
        <w:rPr>
          <w:rFonts w:ascii="Helvetica" w:hAnsi="Helvetica" w:cs="Helvetica"/>
          <w:color w:val="00000A"/>
          <w:sz w:val="29"/>
          <w:szCs w:val="29"/>
        </w:rPr>
        <w:t>Not only in our host-families but also during our project the spoken language was English.</w:t>
      </w:r>
    </w:p>
    <w:p w:rsidR="001D29B6" w:rsidRDefault="001D29B6" w:rsidP="001D29B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A"/>
          <w:sz w:val="29"/>
          <w:szCs w:val="29"/>
        </w:rPr>
      </w:pPr>
    </w:p>
    <w:p w:rsidR="001D29B6" w:rsidRDefault="001D29B6" w:rsidP="001D29B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A"/>
          <w:sz w:val="29"/>
          <w:szCs w:val="29"/>
        </w:rPr>
      </w:pPr>
      <w:r>
        <w:rPr>
          <w:rFonts w:ascii="Helvetica" w:hAnsi="Helvetica" w:cs="Helvetica"/>
          <w:color w:val="00000A"/>
          <w:sz w:val="29"/>
          <w:szCs w:val="29"/>
        </w:rPr>
        <w:t xml:space="preserve">Part of the project were a few excursions in that region with high-lights such as the volcano „Etna“, a visit of a local orange-plantation and a meeting at Catania University. </w:t>
      </w:r>
    </w:p>
    <w:p w:rsidR="001D29B6" w:rsidRDefault="001D29B6" w:rsidP="001D29B6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30"/>
          <w:szCs w:val="30"/>
        </w:rPr>
      </w:pPr>
      <w:r>
        <w:rPr>
          <w:rFonts w:ascii="Helvetica" w:hAnsi="Helvetica" w:cs="Helvetica"/>
          <w:color w:val="00000A"/>
          <w:sz w:val="29"/>
          <w:szCs w:val="29"/>
        </w:rPr>
        <w:t>And we had some time off too for example at Catania shore enjoying the sun and waves or shopping in the city centre.</w:t>
      </w:r>
      <w:r>
        <w:rPr>
          <w:rFonts w:ascii="Times Roman" w:hAnsi="Times Roman" w:cs="Times Roman"/>
          <w:color w:val="00000A"/>
          <w:sz w:val="29"/>
          <w:szCs w:val="29"/>
        </w:rPr>
        <w:t>"</w:t>
      </w:r>
    </w:p>
    <w:p w:rsidR="001D29B6" w:rsidRDefault="001D29B6" w:rsidP="001D29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rebuchet MS" w:hAnsi="Trebuchet MS" w:cs="Trebuchet MS"/>
          <w:color w:val="262626"/>
          <w:sz w:val="30"/>
          <w:szCs w:val="30"/>
        </w:rPr>
      </w:pPr>
      <w:bookmarkStart w:id="0" w:name="_GoBack"/>
      <w:bookmarkEnd w:id="0"/>
      <w:r>
        <w:rPr>
          <w:rFonts w:ascii="Trebuchet MS" w:hAnsi="Trebuchet MS" w:cs="Trebuchet MS"/>
          <w:color w:val="1083C4"/>
          <w:kern w:val="1"/>
          <w:sz w:val="30"/>
          <w:szCs w:val="30"/>
        </w:rPr>
        <w:tab/>
      </w:r>
      <w:r>
        <w:rPr>
          <w:rFonts w:ascii="Trebuchet MS" w:hAnsi="Trebuchet MS" w:cs="Trebuchet MS"/>
          <w:color w:val="1083C4"/>
          <w:kern w:val="1"/>
          <w:sz w:val="30"/>
          <w:szCs w:val="30"/>
        </w:rPr>
        <w:tab/>
      </w:r>
      <w:r>
        <w:rPr>
          <w:rFonts w:ascii="Trebuchet MS" w:hAnsi="Trebuchet MS" w:cs="Trebuchet MS"/>
          <w:noProof/>
          <w:color w:val="1083C4"/>
          <w:sz w:val="30"/>
          <w:szCs w:val="30"/>
        </w:rPr>
        <w:drawing>
          <wp:inline distT="0" distB="0" distL="0" distR="0">
            <wp:extent cx="1358900" cy="2400300"/>
            <wp:effectExtent l="0" t="0" r="12700" b="12700"/>
            <wp:docPr id="1" name="Bild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B6" w:rsidRDefault="001D29B6" w:rsidP="001D29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rebuchet MS" w:hAnsi="Trebuchet MS" w:cs="Trebuchet MS"/>
          <w:color w:val="262626"/>
          <w:sz w:val="30"/>
          <w:szCs w:val="30"/>
        </w:rPr>
      </w:pPr>
      <w:r>
        <w:rPr>
          <w:rFonts w:ascii="Trebuchet MS" w:hAnsi="Trebuchet MS" w:cs="Trebuchet MS"/>
          <w:color w:val="1083C4"/>
          <w:kern w:val="1"/>
          <w:sz w:val="30"/>
          <w:szCs w:val="30"/>
        </w:rPr>
        <w:tab/>
      </w:r>
      <w:r>
        <w:rPr>
          <w:rFonts w:ascii="Trebuchet MS" w:hAnsi="Trebuchet MS" w:cs="Trebuchet MS"/>
          <w:color w:val="1083C4"/>
          <w:kern w:val="1"/>
          <w:sz w:val="30"/>
          <w:szCs w:val="30"/>
        </w:rPr>
        <w:tab/>
      </w:r>
      <w:r>
        <w:rPr>
          <w:rFonts w:ascii="Trebuchet MS" w:hAnsi="Trebuchet MS" w:cs="Trebuchet MS"/>
          <w:noProof/>
          <w:color w:val="1083C4"/>
          <w:sz w:val="30"/>
          <w:szCs w:val="30"/>
        </w:rPr>
        <w:drawing>
          <wp:inline distT="0" distB="0" distL="0" distR="0">
            <wp:extent cx="4267200" cy="2400300"/>
            <wp:effectExtent l="0" t="0" r="0" b="12700"/>
            <wp:docPr id="2" name="Bild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B6" w:rsidRDefault="001D29B6" w:rsidP="001D29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rebuchet MS" w:hAnsi="Trebuchet MS" w:cs="Trebuchet MS"/>
          <w:color w:val="262626"/>
          <w:sz w:val="30"/>
          <w:szCs w:val="30"/>
        </w:rPr>
      </w:pPr>
      <w:r>
        <w:rPr>
          <w:rFonts w:ascii="Trebuchet MS" w:hAnsi="Trebuchet MS" w:cs="Trebuchet MS"/>
          <w:color w:val="1083C4"/>
          <w:kern w:val="1"/>
          <w:sz w:val="30"/>
          <w:szCs w:val="30"/>
        </w:rPr>
        <w:tab/>
      </w:r>
      <w:r>
        <w:rPr>
          <w:rFonts w:ascii="Trebuchet MS" w:hAnsi="Trebuchet MS" w:cs="Trebuchet MS"/>
          <w:color w:val="1083C4"/>
          <w:kern w:val="1"/>
          <w:sz w:val="30"/>
          <w:szCs w:val="30"/>
        </w:rPr>
        <w:tab/>
      </w:r>
      <w:r>
        <w:rPr>
          <w:rFonts w:ascii="Trebuchet MS" w:hAnsi="Trebuchet MS" w:cs="Trebuchet MS"/>
          <w:noProof/>
          <w:color w:val="1083C4"/>
          <w:sz w:val="30"/>
          <w:szCs w:val="30"/>
        </w:rPr>
        <w:drawing>
          <wp:inline distT="0" distB="0" distL="0" distR="0">
            <wp:extent cx="1358900" cy="2400300"/>
            <wp:effectExtent l="0" t="0" r="12700" b="12700"/>
            <wp:docPr id="3" name="Bild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B6" w:rsidRDefault="001D29B6" w:rsidP="001D29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rebuchet MS" w:hAnsi="Trebuchet MS" w:cs="Trebuchet MS"/>
          <w:color w:val="262626"/>
          <w:sz w:val="30"/>
          <w:szCs w:val="30"/>
        </w:rPr>
      </w:pPr>
      <w:r>
        <w:rPr>
          <w:rFonts w:ascii="Trebuchet MS" w:hAnsi="Trebuchet MS" w:cs="Trebuchet MS"/>
          <w:color w:val="1083C4"/>
          <w:kern w:val="1"/>
          <w:sz w:val="30"/>
          <w:szCs w:val="30"/>
        </w:rPr>
        <w:tab/>
      </w:r>
      <w:r>
        <w:rPr>
          <w:rFonts w:ascii="Trebuchet MS" w:hAnsi="Trebuchet MS" w:cs="Trebuchet MS"/>
          <w:color w:val="1083C4"/>
          <w:kern w:val="1"/>
          <w:sz w:val="30"/>
          <w:szCs w:val="30"/>
        </w:rPr>
        <w:tab/>
      </w:r>
      <w:r>
        <w:rPr>
          <w:rFonts w:ascii="Trebuchet MS" w:hAnsi="Trebuchet MS" w:cs="Trebuchet MS"/>
          <w:noProof/>
          <w:color w:val="1083C4"/>
          <w:sz w:val="30"/>
          <w:szCs w:val="30"/>
        </w:rPr>
        <w:drawing>
          <wp:inline distT="0" distB="0" distL="0" distR="0">
            <wp:extent cx="1485900" cy="1981200"/>
            <wp:effectExtent l="0" t="0" r="12700" b="0"/>
            <wp:docPr id="4" name="Bild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B6" w:rsidRDefault="001D29B6" w:rsidP="001D29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rebuchet MS" w:hAnsi="Trebuchet MS" w:cs="Trebuchet MS"/>
          <w:color w:val="262626"/>
          <w:sz w:val="30"/>
          <w:szCs w:val="30"/>
        </w:rPr>
      </w:pPr>
      <w:r>
        <w:rPr>
          <w:rFonts w:ascii="Trebuchet MS" w:hAnsi="Trebuchet MS" w:cs="Trebuchet MS"/>
          <w:color w:val="1083C4"/>
          <w:kern w:val="1"/>
          <w:sz w:val="30"/>
          <w:szCs w:val="30"/>
        </w:rPr>
        <w:tab/>
      </w:r>
      <w:r>
        <w:rPr>
          <w:rFonts w:ascii="Trebuchet MS" w:hAnsi="Trebuchet MS" w:cs="Trebuchet MS"/>
          <w:color w:val="1083C4"/>
          <w:kern w:val="1"/>
          <w:sz w:val="30"/>
          <w:szCs w:val="30"/>
        </w:rPr>
        <w:tab/>
      </w:r>
      <w:r>
        <w:rPr>
          <w:rFonts w:ascii="Trebuchet MS" w:hAnsi="Trebuchet MS" w:cs="Trebuchet MS"/>
          <w:noProof/>
          <w:color w:val="1083C4"/>
          <w:sz w:val="30"/>
          <w:szCs w:val="30"/>
        </w:rPr>
        <w:drawing>
          <wp:inline distT="0" distB="0" distL="0" distR="0">
            <wp:extent cx="3517900" cy="1981200"/>
            <wp:effectExtent l="0" t="0" r="12700" b="0"/>
            <wp:docPr id="5" name="Bild 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F3" w:rsidRDefault="001D29B6" w:rsidP="001D29B6">
      <w:r>
        <w:rPr>
          <w:rFonts w:ascii="Trebuchet MS" w:hAnsi="Trebuchet MS" w:cs="Trebuchet MS"/>
          <w:color w:val="1083C4"/>
          <w:kern w:val="1"/>
          <w:sz w:val="30"/>
          <w:szCs w:val="30"/>
        </w:rPr>
        <w:tab/>
      </w:r>
      <w:r>
        <w:rPr>
          <w:rFonts w:ascii="Trebuchet MS" w:hAnsi="Trebuchet MS" w:cs="Trebuchet MS"/>
          <w:color w:val="1083C4"/>
          <w:kern w:val="1"/>
          <w:sz w:val="30"/>
          <w:szCs w:val="30"/>
        </w:rPr>
        <w:tab/>
      </w:r>
      <w:r>
        <w:rPr>
          <w:rFonts w:ascii="Trebuchet MS" w:hAnsi="Trebuchet MS" w:cs="Trebuchet MS"/>
          <w:noProof/>
          <w:color w:val="1083C4"/>
          <w:sz w:val="30"/>
          <w:szCs w:val="30"/>
        </w:rPr>
        <w:drawing>
          <wp:inline distT="0" distB="0" distL="0" distR="0">
            <wp:extent cx="1981200" cy="1981200"/>
            <wp:effectExtent l="0" t="0" r="0" b="0"/>
            <wp:docPr id="6" name="Bild 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5F3" w:rsidSect="00E07A52">
      <w:pgSz w:w="11900" w:h="16840"/>
      <w:pgMar w:top="1440" w:right="1327" w:bottom="1440" w:left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E1000AEF" w:usb1="5000A1FF" w:usb2="00000000" w:usb3="00000000" w:csb0="000001BF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compat>
    <w:useFELayout/>
  </w:compat>
  <w:rsids>
    <w:rsidRoot w:val="001D29B6"/>
    <w:rsid w:val="001D29B6"/>
    <w:rsid w:val="00A735F3"/>
    <w:rsid w:val="00BE53A6"/>
    <w:rsid w:val="00CF508C"/>
    <w:rsid w:val="00E07A5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08C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29B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29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29B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29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esamtschule-lohmar.de/typo3temp/pics/IMG-20181130-WA0023_3db3b04918.jpg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://www.gesamtschule-lohmar.de/typo3temp/pics/IMG-20181127-WA0009_f10c36be3b.jpg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://www.gesamtschule-lohmar.de/uploads/pics/IMG-20181130-WA0013.jpg" TargetMode="External"/><Relationship Id="rId16" Type="http://schemas.openxmlformats.org/officeDocument/2006/relationships/image" Target="media/image6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esamtschule-lohmar.de/typo3temp/pics/20181128_110617_e0623c8142.jp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gesamtschule-lohmar.de/typo3temp/pics/20181130_102946_7f129866c5.jpg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www.gesamtschule-lohmar.de/typo3temp/pics/20181129_123053_718450ce70.jpg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848</Characters>
  <Application>Microsoft Macintosh Word</Application>
  <DocSecurity>0</DocSecurity>
  <Lines>7</Lines>
  <Paragraphs>1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Schreckenberg</dc:creator>
  <cp:keywords/>
  <dc:description/>
  <cp:lastModifiedBy>Birgit Fox</cp:lastModifiedBy>
  <cp:revision>2</cp:revision>
  <dcterms:created xsi:type="dcterms:W3CDTF">2019-06-29T14:24:00Z</dcterms:created>
  <dcterms:modified xsi:type="dcterms:W3CDTF">2019-06-29T14:24:00Z</dcterms:modified>
</cp:coreProperties>
</file>