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4" w:rsidRPr="00C83070" w:rsidRDefault="007441A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Coun</w:t>
      </w:r>
      <w:r w:rsidR="00307891" w:rsidRPr="00C83070">
        <w:rPr>
          <w:b/>
          <w:sz w:val="28"/>
          <w:szCs w:val="28"/>
          <w:lang w:val="en-US"/>
        </w:rPr>
        <w:t>try:</w:t>
      </w:r>
      <w:r w:rsidR="00307891" w:rsidRPr="00C83070">
        <w:rPr>
          <w:sz w:val="28"/>
          <w:szCs w:val="28"/>
          <w:lang w:val="en-US"/>
        </w:rPr>
        <w:t xml:space="preserve"> Greece</w:t>
      </w:r>
    </w:p>
    <w:p w:rsidR="00307891" w:rsidRPr="00C83070" w:rsidRDefault="0030789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Region:</w:t>
      </w:r>
      <w:r w:rsidRPr="00C83070">
        <w:rPr>
          <w:sz w:val="28"/>
          <w:szCs w:val="28"/>
          <w:lang w:val="en-US"/>
        </w:rPr>
        <w:t xml:space="preserve">  Thessaly</w:t>
      </w:r>
    </w:p>
    <w:p w:rsidR="00307891" w:rsidRPr="00C83070" w:rsidRDefault="0030789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Largest City:</w:t>
      </w:r>
      <w:r w:rsidRPr="00C83070">
        <w:rPr>
          <w:sz w:val="28"/>
          <w:szCs w:val="28"/>
          <w:lang w:val="en-US"/>
        </w:rPr>
        <w:t xml:space="preserve">  Larissa</w:t>
      </w:r>
    </w:p>
    <w:p w:rsidR="00307891" w:rsidRPr="00C83070" w:rsidRDefault="0030789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Our school city:</w:t>
      </w:r>
      <w:r w:rsidRPr="00C83070">
        <w:rPr>
          <w:sz w:val="28"/>
          <w:szCs w:val="28"/>
          <w:lang w:val="en-US"/>
        </w:rPr>
        <w:t xml:space="preserve"> </w:t>
      </w:r>
      <w:proofErr w:type="spellStart"/>
      <w:r w:rsidRPr="00C83070">
        <w:rPr>
          <w:sz w:val="28"/>
          <w:szCs w:val="28"/>
          <w:lang w:val="en-US"/>
        </w:rPr>
        <w:t>Platykampos</w:t>
      </w:r>
      <w:proofErr w:type="spellEnd"/>
    </w:p>
    <w:p w:rsidR="00307891" w:rsidRPr="00C83070" w:rsidRDefault="00307891" w:rsidP="00307891">
      <w:pPr>
        <w:rPr>
          <w:sz w:val="28"/>
          <w:szCs w:val="28"/>
          <w:lang w:val="en-US"/>
        </w:rPr>
      </w:pPr>
      <w:r w:rsidRPr="00C83070">
        <w:rPr>
          <w:sz w:val="28"/>
          <w:szCs w:val="28"/>
          <w:lang w:val="en-US"/>
        </w:rPr>
        <w:t xml:space="preserve">Our school is located in </w:t>
      </w:r>
      <w:proofErr w:type="spellStart"/>
      <w:r w:rsidRPr="00C83070">
        <w:rPr>
          <w:sz w:val="28"/>
          <w:szCs w:val="28"/>
          <w:lang w:val="en-US"/>
        </w:rPr>
        <w:t>Platykampos</w:t>
      </w:r>
      <w:proofErr w:type="spellEnd"/>
      <w:r w:rsidRPr="00C83070">
        <w:rPr>
          <w:sz w:val="28"/>
          <w:szCs w:val="28"/>
          <w:lang w:val="en-US"/>
        </w:rPr>
        <w:t>, 11 km from Larissa, the largest city in Thessaly.</w:t>
      </w:r>
    </w:p>
    <w:p w:rsidR="00000000" w:rsidRPr="00C83070" w:rsidRDefault="00C83070" w:rsidP="007441A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Thessaly</w:t>
      </w:r>
      <w:r w:rsidRPr="00C83070">
        <w:rPr>
          <w:sz w:val="28"/>
          <w:szCs w:val="28"/>
          <w:lang w:val="en-US"/>
        </w:rPr>
        <w:t xml:space="preserve"> is a traditional geographic and modern administrative region of Greece, </w:t>
      </w:r>
      <w:r w:rsidRPr="00C83070">
        <w:rPr>
          <w:sz w:val="28"/>
          <w:szCs w:val="28"/>
          <w:lang w:val="en-US"/>
        </w:rPr>
        <w:t xml:space="preserve">comprising most of the ancient region of the same name. Before the Dark Ages, Thessaly was known as Aeolia and appears in </w:t>
      </w:r>
      <w:proofErr w:type="gramStart"/>
      <w:r w:rsidRPr="00C83070">
        <w:rPr>
          <w:sz w:val="28"/>
          <w:szCs w:val="28"/>
          <w:lang w:val="en-US"/>
        </w:rPr>
        <w:t>Homer’</w:t>
      </w:r>
      <w:r>
        <w:rPr>
          <w:sz w:val="28"/>
          <w:szCs w:val="28"/>
          <w:lang w:val="en-US"/>
        </w:rPr>
        <w:t xml:space="preserve"> </w:t>
      </w:r>
      <w:r w:rsidRPr="00C83070">
        <w:rPr>
          <w:sz w:val="28"/>
          <w:szCs w:val="28"/>
          <w:lang w:val="en-US"/>
        </w:rPr>
        <w:t xml:space="preserve"> s</w:t>
      </w:r>
      <w:proofErr w:type="gramEnd"/>
      <w:r w:rsidRPr="00C83070">
        <w:rPr>
          <w:sz w:val="28"/>
          <w:szCs w:val="28"/>
          <w:lang w:val="en-US"/>
        </w:rPr>
        <w:t xml:space="preserve"> Odyssey.</w:t>
      </w:r>
    </w:p>
    <w:p w:rsidR="00000000" w:rsidRPr="00C83070" w:rsidRDefault="00C83070" w:rsidP="007441A1">
      <w:pPr>
        <w:rPr>
          <w:sz w:val="28"/>
          <w:szCs w:val="28"/>
          <w:lang w:val="en-US"/>
        </w:rPr>
      </w:pPr>
      <w:r w:rsidRPr="00C83070">
        <w:rPr>
          <w:sz w:val="28"/>
          <w:szCs w:val="28"/>
          <w:lang w:val="en-US"/>
        </w:rPr>
        <w:t xml:space="preserve">Thessaly lies in central Greece and borders the regions of Macedonia on </w:t>
      </w:r>
      <w:r>
        <w:rPr>
          <w:sz w:val="28"/>
          <w:szCs w:val="28"/>
          <w:lang w:val="en-US"/>
        </w:rPr>
        <w:t xml:space="preserve">the north, Epirus on the west, </w:t>
      </w:r>
      <w:r w:rsidRPr="00C83070">
        <w:rPr>
          <w:sz w:val="28"/>
          <w:szCs w:val="28"/>
          <w:lang w:val="en-US"/>
        </w:rPr>
        <w:t>Central Gre</w:t>
      </w:r>
      <w:r w:rsidRPr="00C83070">
        <w:rPr>
          <w:sz w:val="28"/>
          <w:szCs w:val="28"/>
          <w:lang w:val="en-US"/>
        </w:rPr>
        <w:t>ece on the south and the Aegean Sea on the east.</w:t>
      </w:r>
      <w:r w:rsidRPr="00C83070">
        <w:rPr>
          <w:sz w:val="28"/>
          <w:szCs w:val="28"/>
          <w:lang w:val="en-US"/>
        </w:rPr>
        <w:t xml:space="preserve"> </w:t>
      </w:r>
    </w:p>
    <w:p w:rsidR="00000000" w:rsidRPr="00C83070" w:rsidRDefault="007441A1" w:rsidP="007441A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Larissa</w:t>
      </w:r>
      <w:r w:rsidRPr="00C83070">
        <w:rPr>
          <w:sz w:val="28"/>
          <w:szCs w:val="28"/>
          <w:lang w:val="en-US"/>
        </w:rPr>
        <w:t xml:space="preserve"> is the largest city of Thessaly, a beautiful and modern city with big squares, an ancient Theater, a modern </w:t>
      </w:r>
      <w:r w:rsidR="00C83070" w:rsidRPr="00C83070">
        <w:rPr>
          <w:sz w:val="28"/>
          <w:szCs w:val="28"/>
          <w:lang w:val="en-US"/>
        </w:rPr>
        <w:t>museum</w:t>
      </w:r>
      <w:r w:rsidRPr="00C83070">
        <w:rPr>
          <w:sz w:val="28"/>
          <w:szCs w:val="28"/>
          <w:lang w:val="en-US"/>
        </w:rPr>
        <w:t xml:space="preserve">.  </w:t>
      </w:r>
      <w:proofErr w:type="spellStart"/>
      <w:r w:rsidRPr="00C83070">
        <w:rPr>
          <w:sz w:val="28"/>
          <w:szCs w:val="28"/>
          <w:lang w:val="en-US"/>
        </w:rPr>
        <w:t>Pinios</w:t>
      </w:r>
      <w:proofErr w:type="spellEnd"/>
      <w:r w:rsidRPr="00C83070">
        <w:rPr>
          <w:sz w:val="28"/>
          <w:szCs w:val="28"/>
          <w:lang w:val="en-US"/>
        </w:rPr>
        <w:t xml:space="preserve"> river </w:t>
      </w:r>
      <w:r w:rsidR="00C83070" w:rsidRPr="00C83070">
        <w:rPr>
          <w:bCs/>
          <w:sz w:val="28"/>
          <w:szCs w:val="28"/>
          <w:lang w:val="en-US"/>
        </w:rPr>
        <w:t>Across the city</w:t>
      </w:r>
      <w:r w:rsidRPr="00C83070">
        <w:rPr>
          <w:sz w:val="28"/>
          <w:szCs w:val="28"/>
          <w:lang w:val="en-US"/>
        </w:rPr>
        <w:t xml:space="preserve"> </w:t>
      </w:r>
      <w:r w:rsidRPr="00C83070">
        <w:rPr>
          <w:bCs/>
          <w:sz w:val="28"/>
          <w:szCs w:val="28"/>
          <w:lang w:val="en-US"/>
        </w:rPr>
        <w:t>a</w:t>
      </w:r>
      <w:r w:rsidR="00C83070" w:rsidRPr="00C83070">
        <w:rPr>
          <w:bCs/>
          <w:sz w:val="28"/>
          <w:szCs w:val="28"/>
          <w:lang w:val="en-US"/>
        </w:rPr>
        <w:t xml:space="preserve">nd flows out into Aegean </w:t>
      </w:r>
      <w:proofErr w:type="gramStart"/>
      <w:r w:rsidR="00C83070" w:rsidRPr="00C83070">
        <w:rPr>
          <w:bCs/>
          <w:sz w:val="28"/>
          <w:szCs w:val="28"/>
          <w:lang w:val="en-US"/>
        </w:rPr>
        <w:t>Sea</w:t>
      </w:r>
      <w:r w:rsidR="00C83070" w:rsidRPr="00C83070">
        <w:rPr>
          <w:bCs/>
          <w:sz w:val="28"/>
          <w:szCs w:val="28"/>
          <w:lang w:val="en-US"/>
        </w:rPr>
        <w:t xml:space="preserve"> </w:t>
      </w:r>
      <w:r w:rsidRPr="00C83070">
        <w:rPr>
          <w:bCs/>
          <w:sz w:val="28"/>
          <w:szCs w:val="28"/>
          <w:lang w:val="en-US"/>
        </w:rPr>
        <w:t>.</w:t>
      </w:r>
      <w:proofErr w:type="gramEnd"/>
      <w:r w:rsidRPr="00C83070">
        <w:rPr>
          <w:bCs/>
          <w:sz w:val="28"/>
          <w:szCs w:val="28"/>
          <w:lang w:val="en-US"/>
        </w:rPr>
        <w:t xml:space="preserve"> Larissa haw many coffee shops, that’s why they called it </w:t>
      </w:r>
      <w:proofErr w:type="gramStart"/>
      <w:r w:rsidRPr="00C83070">
        <w:rPr>
          <w:bCs/>
          <w:sz w:val="28"/>
          <w:szCs w:val="28"/>
          <w:lang w:val="en-US"/>
        </w:rPr>
        <w:t>“ The</w:t>
      </w:r>
      <w:proofErr w:type="gramEnd"/>
      <w:r w:rsidRPr="00C83070">
        <w:rPr>
          <w:bCs/>
          <w:sz w:val="28"/>
          <w:szCs w:val="28"/>
          <w:lang w:val="en-US"/>
        </w:rPr>
        <w:t xml:space="preserve"> city of coffee”</w:t>
      </w:r>
    </w:p>
    <w:p w:rsidR="00307891" w:rsidRPr="00C83070" w:rsidRDefault="00307891" w:rsidP="00307891">
      <w:pPr>
        <w:rPr>
          <w:sz w:val="28"/>
          <w:szCs w:val="28"/>
          <w:lang w:val="en-US"/>
        </w:rPr>
      </w:pPr>
      <w:proofErr w:type="spellStart"/>
      <w:r w:rsidRPr="00C83070">
        <w:rPr>
          <w:b/>
          <w:sz w:val="28"/>
          <w:szCs w:val="28"/>
          <w:lang w:val="en-US"/>
        </w:rPr>
        <w:t>Platykampos</w:t>
      </w:r>
      <w:proofErr w:type="spellEnd"/>
      <w:r w:rsidRPr="00C83070">
        <w:rPr>
          <w:sz w:val="28"/>
          <w:szCs w:val="28"/>
          <w:lang w:val="en-US"/>
        </w:rPr>
        <w:t xml:space="preserve"> is located in the largest plain of Greece, where people cultivate wheat, cotton, garlic and grapes.</w:t>
      </w:r>
    </w:p>
    <w:p w:rsidR="00307891" w:rsidRPr="00C83070" w:rsidRDefault="00307891" w:rsidP="00307891">
      <w:pPr>
        <w:rPr>
          <w:sz w:val="28"/>
          <w:szCs w:val="28"/>
          <w:lang w:val="en-US"/>
        </w:rPr>
      </w:pPr>
      <w:r w:rsidRPr="00C83070">
        <w:rPr>
          <w:sz w:val="28"/>
          <w:szCs w:val="28"/>
          <w:lang w:val="en-US"/>
        </w:rPr>
        <w:t xml:space="preserve">In our area there are 2 </w:t>
      </w:r>
      <w:r w:rsidR="007441A1" w:rsidRPr="00C83070">
        <w:rPr>
          <w:sz w:val="28"/>
          <w:szCs w:val="28"/>
          <w:lang w:val="en-US"/>
        </w:rPr>
        <w:t xml:space="preserve">big mountains. </w:t>
      </w:r>
      <w:proofErr w:type="gramStart"/>
      <w:r w:rsidR="007441A1" w:rsidRPr="00C83070">
        <w:rPr>
          <w:sz w:val="28"/>
          <w:szCs w:val="28"/>
          <w:lang w:val="en-US"/>
        </w:rPr>
        <w:t>Olympu</w:t>
      </w:r>
      <w:r w:rsidRPr="00C83070">
        <w:rPr>
          <w:sz w:val="28"/>
          <w:szCs w:val="28"/>
          <w:lang w:val="en-US"/>
        </w:rPr>
        <w:t xml:space="preserve">s </w:t>
      </w:r>
      <w:r w:rsidR="00C83070">
        <w:rPr>
          <w:sz w:val="28"/>
          <w:szCs w:val="28"/>
          <w:lang w:val="en-US"/>
        </w:rPr>
        <w:t xml:space="preserve"> </w:t>
      </w:r>
      <w:r w:rsidRPr="00C83070">
        <w:rPr>
          <w:sz w:val="28"/>
          <w:szCs w:val="28"/>
          <w:lang w:val="en-US"/>
        </w:rPr>
        <w:t>and</w:t>
      </w:r>
      <w:proofErr w:type="gramEnd"/>
      <w:r w:rsidRPr="00C83070">
        <w:rPr>
          <w:sz w:val="28"/>
          <w:szCs w:val="28"/>
          <w:lang w:val="en-US"/>
        </w:rPr>
        <w:t xml:space="preserve"> </w:t>
      </w:r>
      <w:r w:rsidR="00C83070">
        <w:rPr>
          <w:sz w:val="28"/>
          <w:szCs w:val="28"/>
          <w:lang w:val="en-US"/>
        </w:rPr>
        <w:t xml:space="preserve"> </w:t>
      </w:r>
      <w:proofErr w:type="spellStart"/>
      <w:r w:rsidRPr="00C83070">
        <w:rPr>
          <w:sz w:val="28"/>
          <w:szCs w:val="28"/>
          <w:lang w:val="en-US"/>
        </w:rPr>
        <w:t>Kissavos</w:t>
      </w:r>
      <w:proofErr w:type="spellEnd"/>
      <w:r w:rsidRPr="00C83070">
        <w:rPr>
          <w:sz w:val="28"/>
          <w:szCs w:val="28"/>
          <w:lang w:val="en-US"/>
        </w:rPr>
        <w:t>.</w:t>
      </w:r>
    </w:p>
    <w:p w:rsidR="00C83070" w:rsidRPr="00C83070" w:rsidRDefault="00307891" w:rsidP="007441A1">
      <w:pPr>
        <w:rPr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Olympus</w:t>
      </w:r>
      <w:r w:rsidRPr="00C83070">
        <w:rPr>
          <w:sz w:val="28"/>
          <w:szCs w:val="28"/>
          <w:lang w:val="en-US"/>
        </w:rPr>
        <w:t xml:space="preserve"> is the largest mountain in Greece</w:t>
      </w:r>
      <w:r w:rsidR="007441A1" w:rsidRPr="00C83070">
        <w:rPr>
          <w:sz w:val="28"/>
          <w:szCs w:val="28"/>
          <w:lang w:val="en-US"/>
        </w:rPr>
        <w:t xml:space="preserve"> on the border between Thessaly and Macedonia. Mount Olympus has 52 peaks, deep gorges, and exceptional biodiversity. </w:t>
      </w:r>
      <w:r w:rsidRPr="00C83070">
        <w:rPr>
          <w:sz w:val="28"/>
          <w:szCs w:val="28"/>
          <w:lang w:val="en-US"/>
        </w:rPr>
        <w:t xml:space="preserve"> </w:t>
      </w:r>
      <w:r w:rsidR="00C83070" w:rsidRPr="00C83070">
        <w:rPr>
          <w:sz w:val="28"/>
          <w:szCs w:val="28"/>
          <w:lang w:val="en-US"/>
        </w:rPr>
        <w:t xml:space="preserve">The highest peak, </w:t>
      </w:r>
      <w:proofErr w:type="spellStart"/>
      <w:r w:rsidR="00C83070" w:rsidRPr="00C83070">
        <w:rPr>
          <w:sz w:val="28"/>
          <w:szCs w:val="28"/>
          <w:lang w:val="en-US"/>
        </w:rPr>
        <w:t>Mytikas</w:t>
      </w:r>
      <w:proofErr w:type="spellEnd"/>
      <w:r w:rsidR="00C83070" w:rsidRPr="00C83070">
        <w:rPr>
          <w:sz w:val="28"/>
          <w:szCs w:val="28"/>
          <w:lang w:val="en-US"/>
        </w:rPr>
        <w:t>, meaning “nose”, rises to 2.918 meters.</w:t>
      </w:r>
      <w:r w:rsidR="00C83070">
        <w:rPr>
          <w:sz w:val="28"/>
          <w:szCs w:val="28"/>
          <w:lang w:val="en-US"/>
        </w:rPr>
        <w:t xml:space="preserve"> </w:t>
      </w:r>
      <w:r w:rsidR="00C83070" w:rsidRPr="00C83070">
        <w:rPr>
          <w:sz w:val="28"/>
          <w:szCs w:val="28"/>
          <w:lang w:val="en-US"/>
        </w:rPr>
        <w:t>Olympus was notable in Greek mythology as th</w:t>
      </w:r>
      <w:r w:rsidR="00C83070" w:rsidRPr="00C83070">
        <w:rPr>
          <w:sz w:val="28"/>
          <w:szCs w:val="28"/>
          <w:lang w:val="en-US"/>
        </w:rPr>
        <w:t xml:space="preserve">e home of the Greek gods, on </w:t>
      </w:r>
      <w:proofErr w:type="spellStart"/>
      <w:r w:rsidR="00C83070" w:rsidRPr="00C83070">
        <w:rPr>
          <w:sz w:val="28"/>
          <w:szCs w:val="28"/>
          <w:lang w:val="en-US"/>
        </w:rPr>
        <w:t>Mytikas</w:t>
      </w:r>
      <w:proofErr w:type="spellEnd"/>
      <w:r w:rsidR="00C83070" w:rsidRPr="00C83070">
        <w:rPr>
          <w:sz w:val="28"/>
          <w:szCs w:val="28"/>
          <w:lang w:val="en-US"/>
        </w:rPr>
        <w:t xml:space="preserve"> peak.</w:t>
      </w:r>
      <w:r w:rsidR="00C83070" w:rsidRPr="00C83070">
        <w:rPr>
          <w:sz w:val="28"/>
          <w:szCs w:val="28"/>
          <w:lang w:val="en-US"/>
        </w:rPr>
        <w:t xml:space="preserve"> </w:t>
      </w:r>
    </w:p>
    <w:p w:rsidR="007441A1" w:rsidRPr="00C83070" w:rsidRDefault="007441A1" w:rsidP="007441A1">
      <w:pPr>
        <w:rPr>
          <w:b/>
          <w:sz w:val="28"/>
          <w:szCs w:val="28"/>
          <w:lang w:val="en-US"/>
        </w:rPr>
      </w:pPr>
      <w:r w:rsidRPr="00C83070">
        <w:rPr>
          <w:b/>
          <w:sz w:val="28"/>
          <w:szCs w:val="28"/>
          <w:lang w:val="en-US"/>
        </w:rPr>
        <w:t>Carla Lake</w:t>
      </w:r>
    </w:p>
    <w:p w:rsidR="00307891" w:rsidRPr="00C83070" w:rsidRDefault="007441A1" w:rsidP="007441A1">
      <w:pPr>
        <w:rPr>
          <w:sz w:val="28"/>
          <w:szCs w:val="28"/>
          <w:lang w:val="en-US"/>
        </w:rPr>
      </w:pPr>
      <w:r w:rsidRPr="00C83070">
        <w:rPr>
          <w:sz w:val="28"/>
          <w:szCs w:val="28"/>
          <w:lang w:val="en-US"/>
        </w:rPr>
        <w:t xml:space="preserve">Carla is a former lake that sits in 60 to 80 m above the sea level making it the only one in the plain of Thessaly. The lake is located at the </w:t>
      </w:r>
      <w:proofErr w:type="spellStart"/>
      <w:r w:rsidRPr="00C83070">
        <w:rPr>
          <w:sz w:val="28"/>
          <w:szCs w:val="28"/>
          <w:lang w:val="en-US"/>
        </w:rPr>
        <w:t>nothern</w:t>
      </w:r>
      <w:proofErr w:type="spellEnd"/>
      <w:r w:rsidRPr="00C83070">
        <w:rPr>
          <w:sz w:val="28"/>
          <w:szCs w:val="28"/>
          <w:lang w:val="en-US"/>
        </w:rPr>
        <w:t xml:space="preserve"> end of the Magnesia </w:t>
      </w:r>
      <w:proofErr w:type="gramStart"/>
      <w:r w:rsidRPr="00C83070">
        <w:rPr>
          <w:sz w:val="28"/>
          <w:szCs w:val="28"/>
          <w:lang w:val="en-US"/>
        </w:rPr>
        <w:t>regional  unit</w:t>
      </w:r>
      <w:proofErr w:type="gramEnd"/>
      <w:r w:rsidRPr="00C83070">
        <w:rPr>
          <w:sz w:val="28"/>
          <w:szCs w:val="28"/>
          <w:lang w:val="en-US"/>
        </w:rPr>
        <w:t xml:space="preserve"> in the </w:t>
      </w:r>
      <w:proofErr w:type="spellStart"/>
      <w:r w:rsidRPr="00C83070">
        <w:rPr>
          <w:sz w:val="28"/>
          <w:szCs w:val="28"/>
          <w:lang w:val="en-US"/>
        </w:rPr>
        <w:t>Pinios</w:t>
      </w:r>
      <w:proofErr w:type="spellEnd"/>
      <w:r w:rsidRPr="00C83070">
        <w:rPr>
          <w:sz w:val="28"/>
          <w:szCs w:val="28"/>
          <w:lang w:val="en-US"/>
        </w:rPr>
        <w:t xml:space="preserve"> basin…</w:t>
      </w:r>
    </w:p>
    <w:sectPr w:rsidR="00307891" w:rsidRPr="00C83070" w:rsidSect="008D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BC1"/>
    <w:multiLevelType w:val="hybridMultilevel"/>
    <w:tmpl w:val="AD9CB888"/>
    <w:lvl w:ilvl="0" w:tplc="AECC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5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1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84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C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4793E"/>
    <w:multiLevelType w:val="hybridMultilevel"/>
    <w:tmpl w:val="00F41290"/>
    <w:lvl w:ilvl="0" w:tplc="8A22A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A4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E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8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8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0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4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7787B"/>
    <w:multiLevelType w:val="hybridMultilevel"/>
    <w:tmpl w:val="9FC8272E"/>
    <w:lvl w:ilvl="0" w:tplc="5CE2A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E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2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8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C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DF58FB"/>
    <w:multiLevelType w:val="hybridMultilevel"/>
    <w:tmpl w:val="C9B25FCE"/>
    <w:lvl w:ilvl="0" w:tplc="D9A42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F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00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E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2B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0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F63A9A"/>
    <w:multiLevelType w:val="hybridMultilevel"/>
    <w:tmpl w:val="A5BCAF38"/>
    <w:lvl w:ilvl="0" w:tplc="79AC5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C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A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E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A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1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8A16CC"/>
    <w:multiLevelType w:val="hybridMultilevel"/>
    <w:tmpl w:val="AF5AB14A"/>
    <w:lvl w:ilvl="0" w:tplc="0D38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8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0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0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F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891"/>
    <w:rsid w:val="00307891"/>
    <w:rsid w:val="007441A1"/>
    <w:rsid w:val="008D2AB4"/>
    <w:rsid w:val="00C8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7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354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85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4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7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20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9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2018-11-24T13:41:00Z</dcterms:created>
  <dcterms:modified xsi:type="dcterms:W3CDTF">2018-11-24T14:04:00Z</dcterms:modified>
</cp:coreProperties>
</file>