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AD6ABC" w:rsidRDefault="00585933">
      <w:r>
        <w:rPr>
          <w:noProof/>
        </w:rPr>
        <w:drawing>
          <wp:anchor distT="0" distB="0" distL="114300" distR="114300" simplePos="0" relativeHeight="251666432" behindDoc="1" locked="0" layoutInCell="1" allowOverlap="1" wp14:anchorId="18A99488" wp14:editId="3CB3EA57">
            <wp:simplePos x="0" y="0"/>
            <wp:positionH relativeFrom="column">
              <wp:posOffset>6715125</wp:posOffset>
            </wp:positionH>
            <wp:positionV relativeFrom="paragraph">
              <wp:posOffset>171450</wp:posOffset>
            </wp:positionV>
            <wp:extent cx="2560320" cy="2199005"/>
            <wp:effectExtent l="0" t="0" r="0" b="0"/>
            <wp:wrapTight wrapText="bothSides">
              <wp:wrapPolygon edited="0">
                <wp:start x="0" y="0"/>
                <wp:lineTo x="0" y="21332"/>
                <wp:lineTo x="21375" y="21332"/>
                <wp:lineTo x="21375" y="0"/>
                <wp:lineTo x="0" y="0"/>
              </wp:wrapPolygon>
            </wp:wrapTight>
            <wp:docPr id="1" name="Imagem 1"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relaciona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0320" cy="2199005"/>
                    </a:xfrm>
                    <a:prstGeom prst="rect">
                      <a:avLst/>
                    </a:prstGeom>
                    <a:noFill/>
                    <a:ln>
                      <a:noFill/>
                    </a:ln>
                  </pic:spPr>
                </pic:pic>
              </a:graphicData>
            </a:graphic>
            <wp14:sizeRelH relativeFrom="page">
              <wp14:pctWidth>0</wp14:pctWidth>
            </wp14:sizeRelH>
            <wp14:sizeRelV relativeFrom="page">
              <wp14:pctHeight>0</wp14:pctHeight>
            </wp14:sizeRelV>
          </wp:anchor>
        </w:drawing>
      </w:r>
      <w:r w:rsidR="005C4EB2">
        <w:rPr>
          <w:noProof/>
        </w:rPr>
        <mc:AlternateContent>
          <mc:Choice Requires="wps">
            <w:drawing>
              <wp:anchor distT="0" distB="0" distL="114300" distR="114300" simplePos="0" relativeHeight="251671552" behindDoc="0" locked="0" layoutInCell="1" allowOverlap="1" wp14:anchorId="0896F923" wp14:editId="22E079B3">
                <wp:simplePos x="0" y="0"/>
                <wp:positionH relativeFrom="column">
                  <wp:posOffset>3438525</wp:posOffset>
                </wp:positionH>
                <wp:positionV relativeFrom="paragraph">
                  <wp:posOffset>306705</wp:posOffset>
                </wp:positionV>
                <wp:extent cx="2781300" cy="3143250"/>
                <wp:effectExtent l="0" t="0" r="19050" b="19050"/>
                <wp:wrapNone/>
                <wp:docPr id="6" name="Caixa de texto 6"/>
                <wp:cNvGraphicFramePr/>
                <a:graphic xmlns:a="http://schemas.openxmlformats.org/drawingml/2006/main">
                  <a:graphicData uri="http://schemas.microsoft.com/office/word/2010/wordprocessingShape">
                    <wps:wsp>
                      <wps:cNvSpPr txBox="1"/>
                      <wps:spPr>
                        <a:xfrm>
                          <a:off x="0" y="0"/>
                          <a:ext cx="2781300" cy="3143250"/>
                        </a:xfrm>
                        <a:prstGeom prst="rect">
                          <a:avLst/>
                        </a:prstGeom>
                        <a:solidFill>
                          <a:schemeClr val="bg1"/>
                        </a:solidFill>
                        <a:ln w="190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5C4EB2" w:rsidRPr="002E1223" w:rsidRDefault="005C4EB2" w:rsidP="005C4EB2">
                            <w:pPr>
                              <w:spacing w:line="360" w:lineRule="auto"/>
                              <w:jc w:val="center"/>
                              <w:rPr>
                                <w:rFonts w:ascii="Arial" w:hAnsi="Arial" w:cs="Arial"/>
                                <w:sz w:val="20"/>
                                <w:szCs w:val="20"/>
                                <w:lang w:val="fr-CA"/>
                              </w:rPr>
                            </w:pPr>
                            <w:r w:rsidRPr="002E1223">
                              <w:rPr>
                                <w:rFonts w:ascii="Arial" w:hAnsi="Arial" w:cs="Arial"/>
                                <w:b/>
                                <w:sz w:val="20"/>
                                <w:szCs w:val="20"/>
                                <w:lang w:val="fr-CA"/>
                              </w:rPr>
                              <w:t>Adresse:</w:t>
                            </w:r>
                            <w:r w:rsidRPr="002E1223">
                              <w:rPr>
                                <w:rFonts w:ascii="Arial" w:hAnsi="Arial" w:cs="Arial"/>
                                <w:sz w:val="20"/>
                                <w:szCs w:val="20"/>
                                <w:lang w:val="fr-CA"/>
                              </w:rPr>
                              <w:t xml:space="preserve"> </w:t>
                            </w:r>
                            <w:proofErr w:type="spellStart"/>
                            <w:r w:rsidRPr="002E1223">
                              <w:rPr>
                                <w:rFonts w:ascii="Arial" w:hAnsi="Arial" w:cs="Arial"/>
                                <w:sz w:val="20"/>
                                <w:szCs w:val="20"/>
                                <w:lang w:val="fr-CA"/>
                              </w:rPr>
                              <w:t>Estrada</w:t>
                            </w:r>
                            <w:proofErr w:type="spellEnd"/>
                            <w:r w:rsidRPr="002E1223">
                              <w:rPr>
                                <w:rFonts w:ascii="Arial" w:hAnsi="Arial" w:cs="Arial"/>
                                <w:sz w:val="20"/>
                                <w:szCs w:val="20"/>
                                <w:lang w:val="fr-CA"/>
                              </w:rPr>
                              <w:t xml:space="preserve"> da </w:t>
                            </w:r>
                            <w:proofErr w:type="spellStart"/>
                            <w:r w:rsidRPr="002E1223">
                              <w:rPr>
                                <w:rFonts w:ascii="Arial" w:hAnsi="Arial" w:cs="Arial"/>
                                <w:sz w:val="20"/>
                                <w:szCs w:val="20"/>
                                <w:lang w:val="fr-CA"/>
                              </w:rPr>
                              <w:t>Pena</w:t>
                            </w:r>
                            <w:proofErr w:type="spellEnd"/>
                            <w:r w:rsidRPr="002E1223">
                              <w:rPr>
                                <w:rFonts w:ascii="Arial" w:hAnsi="Arial" w:cs="Arial"/>
                                <w:sz w:val="20"/>
                                <w:szCs w:val="20"/>
                                <w:lang w:val="fr-CA"/>
                              </w:rPr>
                              <w:t>, 2710-609 Sintra Portugal</w:t>
                            </w:r>
                          </w:p>
                          <w:p w:rsidR="004D477B" w:rsidRPr="002E1223" w:rsidRDefault="005C4EB2" w:rsidP="005C4EB2">
                            <w:pPr>
                              <w:spacing w:line="360" w:lineRule="auto"/>
                              <w:jc w:val="center"/>
                              <w:rPr>
                                <w:rFonts w:ascii="Arial" w:hAnsi="Arial" w:cs="Arial"/>
                                <w:sz w:val="20"/>
                                <w:szCs w:val="20"/>
                                <w:lang w:val="fr-CA"/>
                              </w:rPr>
                            </w:pPr>
                            <w:r w:rsidRPr="002E1223">
                              <w:rPr>
                                <w:rFonts w:ascii="Arial" w:hAnsi="Arial" w:cs="Arial"/>
                                <w:b/>
                                <w:sz w:val="20"/>
                                <w:szCs w:val="20"/>
                                <w:lang w:val="fr-CA"/>
                              </w:rPr>
                              <w:t>Téléphone:</w:t>
                            </w:r>
                            <w:r w:rsidRPr="002E1223">
                              <w:rPr>
                                <w:rFonts w:ascii="Arial" w:hAnsi="Arial" w:cs="Arial"/>
                                <w:sz w:val="20"/>
                                <w:szCs w:val="20"/>
                                <w:lang w:val="fr-CA"/>
                              </w:rPr>
                              <w:t xml:space="preserve"> 21 923 7300</w:t>
                            </w:r>
                          </w:p>
                          <w:p w:rsidR="005C4EB2" w:rsidRPr="002E1223" w:rsidRDefault="005C4EB2" w:rsidP="005C4EB2">
                            <w:pPr>
                              <w:spacing w:line="360" w:lineRule="auto"/>
                              <w:jc w:val="center"/>
                              <w:rPr>
                                <w:rFonts w:ascii="Arial" w:hAnsi="Arial" w:cs="Arial"/>
                                <w:b/>
                                <w:sz w:val="20"/>
                                <w:szCs w:val="20"/>
                                <w:lang w:val="fr-CA"/>
                              </w:rPr>
                            </w:pPr>
                            <w:r w:rsidRPr="002E1223">
                              <w:rPr>
                                <w:rFonts w:ascii="Arial" w:hAnsi="Arial" w:cs="Arial"/>
                                <w:b/>
                                <w:sz w:val="20"/>
                                <w:szCs w:val="20"/>
                                <w:lang w:val="fr-CA"/>
                              </w:rPr>
                              <w:t>PALACE + PARK</w:t>
                            </w:r>
                          </w:p>
                          <w:p w:rsidR="005C4EB2" w:rsidRPr="002E1223" w:rsidRDefault="005C4EB2" w:rsidP="005C4EB2">
                            <w:pPr>
                              <w:spacing w:line="360" w:lineRule="auto"/>
                              <w:jc w:val="center"/>
                              <w:rPr>
                                <w:rFonts w:ascii="Arial" w:hAnsi="Arial" w:cs="Arial"/>
                                <w:sz w:val="20"/>
                                <w:szCs w:val="20"/>
                                <w:lang w:val="fr-CA"/>
                              </w:rPr>
                            </w:pPr>
                            <w:r w:rsidRPr="002E1223">
                              <w:rPr>
                                <w:rFonts w:ascii="Arial" w:hAnsi="Arial" w:cs="Arial"/>
                                <w:sz w:val="20"/>
                                <w:szCs w:val="20"/>
                                <w:lang w:val="fr-CA"/>
                              </w:rPr>
                              <w:t>Billet adulte (18 à 64 ans) - 14 euros</w:t>
                            </w:r>
                          </w:p>
                          <w:p w:rsidR="005C4EB2" w:rsidRPr="002E1223" w:rsidRDefault="005C4EB2" w:rsidP="005C4EB2">
                            <w:pPr>
                              <w:spacing w:line="360" w:lineRule="auto"/>
                              <w:jc w:val="center"/>
                              <w:rPr>
                                <w:rFonts w:ascii="Arial" w:hAnsi="Arial" w:cs="Arial"/>
                                <w:sz w:val="20"/>
                                <w:szCs w:val="20"/>
                                <w:lang w:val="fr-CA"/>
                              </w:rPr>
                            </w:pPr>
                            <w:r w:rsidRPr="002E1223">
                              <w:rPr>
                                <w:rFonts w:ascii="Arial" w:hAnsi="Arial" w:cs="Arial"/>
                                <w:sz w:val="20"/>
                                <w:szCs w:val="20"/>
                                <w:lang w:val="fr-CA"/>
                              </w:rPr>
                              <w:t>Jeune billet (de 6 à 17 ans) - 12,5 €</w:t>
                            </w:r>
                          </w:p>
                          <w:p w:rsidR="005C4EB2" w:rsidRPr="002E1223" w:rsidRDefault="005C4EB2" w:rsidP="005C4EB2">
                            <w:pPr>
                              <w:spacing w:line="360" w:lineRule="auto"/>
                              <w:jc w:val="center"/>
                              <w:rPr>
                                <w:rFonts w:ascii="Arial" w:hAnsi="Arial" w:cs="Arial"/>
                                <w:b/>
                                <w:sz w:val="20"/>
                                <w:szCs w:val="20"/>
                                <w:lang w:val="fr-CA"/>
                              </w:rPr>
                            </w:pPr>
                            <w:r w:rsidRPr="002E1223">
                              <w:rPr>
                                <w:rFonts w:ascii="Arial" w:hAnsi="Arial" w:cs="Arial"/>
                                <w:b/>
                                <w:sz w:val="20"/>
                                <w:szCs w:val="20"/>
                                <w:lang w:val="fr-CA"/>
                              </w:rPr>
                              <w:t>PARC</w:t>
                            </w:r>
                          </w:p>
                          <w:p w:rsidR="005C4EB2" w:rsidRPr="002E1223" w:rsidRDefault="005C4EB2" w:rsidP="005C4EB2">
                            <w:pPr>
                              <w:spacing w:line="360" w:lineRule="auto"/>
                              <w:jc w:val="center"/>
                              <w:rPr>
                                <w:rFonts w:ascii="Arial" w:hAnsi="Arial" w:cs="Arial"/>
                                <w:sz w:val="20"/>
                                <w:szCs w:val="20"/>
                                <w:lang w:val="fr-CA"/>
                              </w:rPr>
                            </w:pPr>
                            <w:r w:rsidRPr="002E1223">
                              <w:rPr>
                                <w:rFonts w:ascii="Arial" w:hAnsi="Arial" w:cs="Arial"/>
                                <w:sz w:val="20"/>
                                <w:szCs w:val="20"/>
                                <w:lang w:val="fr-CA"/>
                              </w:rPr>
                              <w:t>Billet adulte (de 18 à 64 ans) - 7,50 €</w:t>
                            </w:r>
                          </w:p>
                          <w:p w:rsidR="005C4EB2" w:rsidRPr="002E1223" w:rsidRDefault="005C4EB2" w:rsidP="005C4EB2">
                            <w:pPr>
                              <w:spacing w:line="360" w:lineRule="auto"/>
                              <w:jc w:val="center"/>
                              <w:rPr>
                                <w:rFonts w:ascii="Arial" w:hAnsi="Arial" w:cs="Arial"/>
                                <w:sz w:val="20"/>
                                <w:szCs w:val="20"/>
                                <w:lang w:val="fr-CA"/>
                              </w:rPr>
                            </w:pPr>
                            <w:r w:rsidRPr="002E1223">
                              <w:rPr>
                                <w:rFonts w:ascii="Arial" w:hAnsi="Arial" w:cs="Arial"/>
                                <w:sz w:val="20"/>
                                <w:szCs w:val="20"/>
                                <w:lang w:val="fr-CA"/>
                              </w:rPr>
                              <w:t>Jeune billet (6 à 17 ans) - 6,5 euros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6" o:spid="_x0000_s1026" type="#_x0000_t202" style="position:absolute;margin-left:270.75pt;margin-top:24.15pt;width:219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" fillcolor="white [3212]" strokeweight="1.5pt">
                <v:stroke dashstyle="dash"/>
                <v:textbox>
                  <w:txbxContent>
                    <w:p w:rsidR="005C4EB2" w:rsidRPr="002E1223" w:rsidRDefault="005C4EB2" w:rsidP="005C4EB2">
                      <w:pPr>
                        <w:spacing w:line="360" w:lineRule="auto"/>
                        <w:jc w:val="center"/>
                        <w:rPr>
                          <w:rFonts w:ascii="Arial" w:hAnsi="Arial" w:cs="Arial"/>
                          <w:sz w:val="20"/>
                          <w:szCs w:val="20"/>
                          <w:lang w:val="fr-CA"/>
                        </w:rPr>
                      </w:pPr>
                      <w:r w:rsidRPr="002E1223">
                        <w:rPr>
                          <w:rFonts w:ascii="Arial" w:hAnsi="Arial" w:cs="Arial"/>
                          <w:b/>
                          <w:sz w:val="20"/>
                          <w:szCs w:val="20"/>
                          <w:lang w:val="fr-CA"/>
                        </w:rPr>
                        <w:t>Adresse:</w:t>
                      </w:r>
                      <w:r w:rsidRPr="002E1223">
                        <w:rPr>
                          <w:rFonts w:ascii="Arial" w:hAnsi="Arial" w:cs="Arial"/>
                          <w:sz w:val="20"/>
                          <w:szCs w:val="20"/>
                          <w:lang w:val="fr-CA"/>
                        </w:rPr>
                        <w:t xml:space="preserve"> </w:t>
                      </w:r>
                      <w:proofErr w:type="spellStart"/>
                      <w:r w:rsidRPr="002E1223">
                        <w:rPr>
                          <w:rFonts w:ascii="Arial" w:hAnsi="Arial" w:cs="Arial"/>
                          <w:sz w:val="20"/>
                          <w:szCs w:val="20"/>
                          <w:lang w:val="fr-CA"/>
                        </w:rPr>
                        <w:t>Estrada</w:t>
                      </w:r>
                      <w:proofErr w:type="spellEnd"/>
                      <w:r w:rsidRPr="002E1223">
                        <w:rPr>
                          <w:rFonts w:ascii="Arial" w:hAnsi="Arial" w:cs="Arial"/>
                          <w:sz w:val="20"/>
                          <w:szCs w:val="20"/>
                          <w:lang w:val="fr-CA"/>
                        </w:rPr>
                        <w:t xml:space="preserve"> da </w:t>
                      </w:r>
                      <w:proofErr w:type="spellStart"/>
                      <w:r w:rsidRPr="002E1223">
                        <w:rPr>
                          <w:rFonts w:ascii="Arial" w:hAnsi="Arial" w:cs="Arial"/>
                          <w:sz w:val="20"/>
                          <w:szCs w:val="20"/>
                          <w:lang w:val="fr-CA"/>
                        </w:rPr>
                        <w:t>Pena</w:t>
                      </w:r>
                      <w:proofErr w:type="spellEnd"/>
                      <w:r w:rsidRPr="002E1223">
                        <w:rPr>
                          <w:rFonts w:ascii="Arial" w:hAnsi="Arial" w:cs="Arial"/>
                          <w:sz w:val="20"/>
                          <w:szCs w:val="20"/>
                          <w:lang w:val="fr-CA"/>
                        </w:rPr>
                        <w:t>, 2710-609 Sintra Portugal</w:t>
                      </w:r>
                    </w:p>
                    <w:p w:rsidR="004D477B" w:rsidRPr="002E1223" w:rsidRDefault="005C4EB2" w:rsidP="005C4EB2">
                      <w:pPr>
                        <w:spacing w:line="360" w:lineRule="auto"/>
                        <w:jc w:val="center"/>
                        <w:rPr>
                          <w:rFonts w:ascii="Arial" w:hAnsi="Arial" w:cs="Arial"/>
                          <w:sz w:val="20"/>
                          <w:szCs w:val="20"/>
                          <w:lang w:val="fr-CA"/>
                        </w:rPr>
                      </w:pPr>
                      <w:r w:rsidRPr="002E1223">
                        <w:rPr>
                          <w:rFonts w:ascii="Arial" w:hAnsi="Arial" w:cs="Arial"/>
                          <w:b/>
                          <w:sz w:val="20"/>
                          <w:szCs w:val="20"/>
                          <w:lang w:val="fr-CA"/>
                        </w:rPr>
                        <w:t>Téléphone:</w:t>
                      </w:r>
                      <w:r w:rsidRPr="002E1223">
                        <w:rPr>
                          <w:rFonts w:ascii="Arial" w:hAnsi="Arial" w:cs="Arial"/>
                          <w:sz w:val="20"/>
                          <w:szCs w:val="20"/>
                          <w:lang w:val="fr-CA"/>
                        </w:rPr>
                        <w:t xml:space="preserve"> 21 923 7300</w:t>
                      </w:r>
                    </w:p>
                    <w:p w:rsidR="005C4EB2" w:rsidRPr="002E1223" w:rsidRDefault="005C4EB2" w:rsidP="005C4EB2">
                      <w:pPr>
                        <w:spacing w:line="360" w:lineRule="auto"/>
                        <w:jc w:val="center"/>
                        <w:rPr>
                          <w:rFonts w:ascii="Arial" w:hAnsi="Arial" w:cs="Arial"/>
                          <w:b/>
                          <w:sz w:val="20"/>
                          <w:szCs w:val="20"/>
                          <w:lang w:val="fr-CA"/>
                        </w:rPr>
                      </w:pPr>
                      <w:r w:rsidRPr="002E1223">
                        <w:rPr>
                          <w:rFonts w:ascii="Arial" w:hAnsi="Arial" w:cs="Arial"/>
                          <w:b/>
                          <w:sz w:val="20"/>
                          <w:szCs w:val="20"/>
                          <w:lang w:val="fr-CA"/>
                        </w:rPr>
                        <w:t>PALACE + PARK</w:t>
                      </w:r>
                    </w:p>
                    <w:p w:rsidR="005C4EB2" w:rsidRPr="002E1223" w:rsidRDefault="005C4EB2" w:rsidP="005C4EB2">
                      <w:pPr>
                        <w:spacing w:line="360" w:lineRule="auto"/>
                        <w:jc w:val="center"/>
                        <w:rPr>
                          <w:rFonts w:ascii="Arial" w:hAnsi="Arial" w:cs="Arial"/>
                          <w:sz w:val="20"/>
                          <w:szCs w:val="20"/>
                          <w:lang w:val="fr-CA"/>
                        </w:rPr>
                      </w:pPr>
                      <w:r w:rsidRPr="002E1223">
                        <w:rPr>
                          <w:rFonts w:ascii="Arial" w:hAnsi="Arial" w:cs="Arial"/>
                          <w:sz w:val="20"/>
                          <w:szCs w:val="20"/>
                          <w:lang w:val="fr-CA"/>
                        </w:rPr>
                        <w:t>Billet adulte (18 à 64 ans) - 14 euros</w:t>
                      </w:r>
                    </w:p>
                    <w:p w:rsidR="005C4EB2" w:rsidRPr="002E1223" w:rsidRDefault="005C4EB2" w:rsidP="005C4EB2">
                      <w:pPr>
                        <w:spacing w:line="360" w:lineRule="auto"/>
                        <w:jc w:val="center"/>
                        <w:rPr>
                          <w:rFonts w:ascii="Arial" w:hAnsi="Arial" w:cs="Arial"/>
                          <w:sz w:val="20"/>
                          <w:szCs w:val="20"/>
                          <w:lang w:val="fr-CA"/>
                        </w:rPr>
                      </w:pPr>
                      <w:r w:rsidRPr="002E1223">
                        <w:rPr>
                          <w:rFonts w:ascii="Arial" w:hAnsi="Arial" w:cs="Arial"/>
                          <w:sz w:val="20"/>
                          <w:szCs w:val="20"/>
                          <w:lang w:val="fr-CA"/>
                        </w:rPr>
                        <w:t>Jeune billet (de 6 à 17 ans) - 12,5 €</w:t>
                      </w:r>
                    </w:p>
                    <w:p w:rsidR="005C4EB2" w:rsidRPr="002E1223" w:rsidRDefault="005C4EB2" w:rsidP="005C4EB2">
                      <w:pPr>
                        <w:spacing w:line="360" w:lineRule="auto"/>
                        <w:jc w:val="center"/>
                        <w:rPr>
                          <w:rFonts w:ascii="Arial" w:hAnsi="Arial" w:cs="Arial"/>
                          <w:b/>
                          <w:sz w:val="20"/>
                          <w:szCs w:val="20"/>
                          <w:lang w:val="fr-CA"/>
                        </w:rPr>
                      </w:pPr>
                      <w:r w:rsidRPr="002E1223">
                        <w:rPr>
                          <w:rFonts w:ascii="Arial" w:hAnsi="Arial" w:cs="Arial"/>
                          <w:b/>
                          <w:sz w:val="20"/>
                          <w:szCs w:val="20"/>
                          <w:lang w:val="fr-CA"/>
                        </w:rPr>
                        <w:t>PARC</w:t>
                      </w:r>
                    </w:p>
                    <w:p w:rsidR="005C4EB2" w:rsidRPr="002E1223" w:rsidRDefault="005C4EB2" w:rsidP="005C4EB2">
                      <w:pPr>
                        <w:spacing w:line="360" w:lineRule="auto"/>
                        <w:jc w:val="center"/>
                        <w:rPr>
                          <w:rFonts w:ascii="Arial" w:hAnsi="Arial" w:cs="Arial"/>
                          <w:sz w:val="20"/>
                          <w:szCs w:val="20"/>
                          <w:lang w:val="fr-CA"/>
                        </w:rPr>
                      </w:pPr>
                      <w:r w:rsidRPr="002E1223">
                        <w:rPr>
                          <w:rFonts w:ascii="Arial" w:hAnsi="Arial" w:cs="Arial"/>
                          <w:sz w:val="20"/>
                          <w:szCs w:val="20"/>
                          <w:lang w:val="fr-CA"/>
                        </w:rPr>
                        <w:t>Billet adulte (de 18 à 64 ans) - 7,50 €</w:t>
                      </w:r>
                    </w:p>
                    <w:p w:rsidR="005C4EB2" w:rsidRPr="002E1223" w:rsidRDefault="005C4EB2" w:rsidP="005C4EB2">
                      <w:pPr>
                        <w:spacing w:line="360" w:lineRule="auto"/>
                        <w:jc w:val="center"/>
                        <w:rPr>
                          <w:rFonts w:ascii="Arial" w:hAnsi="Arial" w:cs="Arial"/>
                          <w:sz w:val="20"/>
                          <w:szCs w:val="20"/>
                          <w:lang w:val="fr-CA"/>
                        </w:rPr>
                      </w:pPr>
                      <w:r w:rsidRPr="002E1223">
                        <w:rPr>
                          <w:rFonts w:ascii="Arial" w:hAnsi="Arial" w:cs="Arial"/>
                          <w:sz w:val="20"/>
                          <w:szCs w:val="20"/>
                          <w:lang w:val="fr-CA"/>
                        </w:rPr>
                        <w:t>Jeune billet (6 à 17 ans) - 6,5 euros</w:t>
                      </w:r>
                    </w:p>
                  </w:txbxContent>
                </v:textbox>
              </v:shape>
            </w:pict>
          </mc:Fallback>
        </mc:AlternateContent>
      </w:r>
      <w:r w:rsidR="004D477B">
        <w:rPr>
          <w:noProof/>
        </w:rPr>
        <mc:AlternateContent>
          <mc:Choice Requires="wps">
            <w:drawing>
              <wp:anchor distT="0" distB="0" distL="114300" distR="114300" simplePos="0" relativeHeight="251672576" behindDoc="0" locked="0" layoutInCell="1" allowOverlap="1" wp14:anchorId="1A86FB92" wp14:editId="476DD3D9">
                <wp:simplePos x="0" y="0"/>
                <wp:positionH relativeFrom="column">
                  <wp:posOffset>0</wp:posOffset>
                </wp:positionH>
                <wp:positionV relativeFrom="paragraph">
                  <wp:posOffset>259080</wp:posOffset>
                </wp:positionV>
                <wp:extent cx="2790825" cy="6010275"/>
                <wp:effectExtent l="0" t="0" r="28575" b="28575"/>
                <wp:wrapNone/>
                <wp:docPr id="17" name="Caixa de texto 17"/>
                <wp:cNvGraphicFramePr/>
                <a:graphic xmlns:a="http://schemas.openxmlformats.org/drawingml/2006/main">
                  <a:graphicData uri="http://schemas.microsoft.com/office/word/2010/wordprocessingShape">
                    <wps:wsp>
                      <wps:cNvSpPr txBox="1"/>
                      <wps:spPr>
                        <a:xfrm>
                          <a:off x="0" y="0"/>
                          <a:ext cx="2790825" cy="6010275"/>
                        </a:xfrm>
                        <a:prstGeom prst="rect">
                          <a:avLst/>
                        </a:prstGeom>
                        <a:solidFill>
                          <a:schemeClr val="bg1"/>
                        </a:solidFill>
                        <a:ln w="190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4D477B" w:rsidRPr="00BA32B1" w:rsidRDefault="00BA32B1" w:rsidP="007175A1">
                            <w:pPr>
                              <w:spacing w:line="360" w:lineRule="auto"/>
                              <w:ind w:firstLine="720"/>
                              <w:jc w:val="center"/>
                              <w:rPr>
                                <w:rFonts w:ascii="Arial" w:hAnsi="Arial" w:cs="Arial"/>
                                <w:lang w:val="fr-CH"/>
                              </w:rPr>
                            </w:pPr>
                            <w:r w:rsidRPr="00BA32B1">
                              <w:rPr>
                                <w:rFonts w:ascii="Arial" w:hAnsi="Arial" w:cs="Arial"/>
                                <w:lang w:val="fr-CH"/>
                              </w:rPr>
                              <w:t>Le Palais de l</w:t>
                            </w:r>
                            <w:r w:rsidR="002E1223">
                              <w:rPr>
                                <w:rFonts w:ascii="Arial" w:hAnsi="Arial" w:cs="Arial"/>
                                <w:lang w:val="fr-CH"/>
                              </w:rPr>
                              <w:t>a Pena est situé dans la ville</w:t>
                            </w:r>
                            <w:r w:rsidRPr="00BA32B1">
                              <w:rPr>
                                <w:rFonts w:ascii="Arial" w:hAnsi="Arial" w:cs="Arial"/>
                                <w:lang w:val="fr-CH"/>
                              </w:rPr>
                              <w:t xml:space="preserve"> de Sintra, paroisse de São Pedro de Penaferrim, municipalité de Sintra, dans le district de Lisbonne, au Portugal.</w:t>
                            </w:r>
                          </w:p>
                          <w:p w:rsidR="00BA32B1" w:rsidRDefault="00BA32B1" w:rsidP="007175A1">
                            <w:pPr>
                              <w:spacing w:line="360" w:lineRule="auto"/>
                              <w:ind w:firstLine="720"/>
                              <w:jc w:val="center"/>
                              <w:rPr>
                                <w:rFonts w:ascii="Arial" w:hAnsi="Arial" w:cs="Arial"/>
                                <w:lang w:val="fr-CH"/>
                              </w:rPr>
                            </w:pPr>
                            <w:r w:rsidRPr="00BA32B1">
                              <w:rPr>
                                <w:rFonts w:ascii="Arial" w:hAnsi="Arial" w:cs="Arial"/>
                                <w:lang w:val="fr-CH"/>
                              </w:rPr>
                              <w:t>Il représente l'une des principales expressions du romantisme architectural du XIXe siècle dans le monde. Il s'agit du premier palais de ce style en Europe, érigé environ 30 ans avant le château de Neuschwanstein en Bavière.</w:t>
                            </w:r>
                          </w:p>
                          <w:p w:rsidR="00BA32B1" w:rsidRPr="00BA32B1" w:rsidRDefault="00BA32B1" w:rsidP="007175A1">
                            <w:pPr>
                              <w:spacing w:line="360" w:lineRule="auto"/>
                              <w:ind w:firstLine="720"/>
                              <w:jc w:val="center"/>
                              <w:rPr>
                                <w:rFonts w:ascii="Arial" w:hAnsi="Arial" w:cs="Arial"/>
                                <w:lang w:val="fr-CH"/>
                              </w:rPr>
                            </w:pPr>
                            <w:r w:rsidRPr="00BA32B1">
                              <w:rPr>
                                <w:rFonts w:ascii="Arial" w:hAnsi="Arial" w:cs="Arial"/>
                                <w:lang w:val="fr-CH"/>
                              </w:rPr>
                              <w:t>Le 7 juillet 2007, il a été élu comme l'une d</w:t>
                            </w:r>
                            <w:r>
                              <w:rPr>
                                <w:rFonts w:ascii="Arial" w:hAnsi="Arial" w:cs="Arial"/>
                                <w:lang w:val="fr-CH"/>
                              </w:rPr>
                              <w:t>es sept merveilles du Portugal.</w:t>
                            </w:r>
                          </w:p>
                          <w:p w:rsidR="00BA32B1" w:rsidRPr="00BA32B1" w:rsidRDefault="00BA32B1" w:rsidP="007175A1">
                            <w:pPr>
                              <w:spacing w:line="360" w:lineRule="auto"/>
                              <w:ind w:firstLine="720"/>
                              <w:jc w:val="center"/>
                              <w:rPr>
                                <w:rFonts w:ascii="Arial" w:hAnsi="Arial" w:cs="Arial"/>
                                <w:lang w:val="fr-CH"/>
                              </w:rPr>
                            </w:pPr>
                            <w:r w:rsidRPr="00BA32B1">
                              <w:rPr>
                                <w:rFonts w:ascii="Arial" w:hAnsi="Arial" w:cs="Arial"/>
                                <w:lang w:val="fr-CH"/>
                              </w:rPr>
                              <w:t>Le palais est ouvert aux visites touristiques. En 2013, il comptait 755 735 visiteurs, ce qui en faisait le palais monumental le plus</w:t>
                            </w:r>
                            <w:r>
                              <w:rPr>
                                <w:rFonts w:ascii="Arial" w:hAnsi="Arial" w:cs="Arial"/>
                                <w:lang w:val="fr-CH"/>
                              </w:rPr>
                              <w:t xml:space="preserve"> visité du pays cette année-là.</w:t>
                            </w:r>
                          </w:p>
                          <w:p w:rsidR="00BA32B1" w:rsidRPr="00BA32B1" w:rsidRDefault="00BA32B1" w:rsidP="007175A1">
                            <w:pPr>
                              <w:spacing w:line="360" w:lineRule="auto"/>
                              <w:ind w:firstLine="720"/>
                              <w:jc w:val="center"/>
                              <w:rPr>
                                <w:rFonts w:ascii="Arial" w:hAnsi="Arial" w:cs="Arial"/>
                                <w:lang w:val="fr-CH"/>
                              </w:rPr>
                            </w:pPr>
                            <w:r w:rsidRPr="00BA32B1">
                              <w:rPr>
                                <w:rFonts w:ascii="Arial" w:hAnsi="Arial" w:cs="Arial"/>
                                <w:lang w:val="fr-CH"/>
                              </w:rPr>
                              <w:t>Le palais de Pena a été classé au patrimoine mondial de l'UNESCO en 1995.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17" o:spid="_x0000_s1027" type="#_x0000_t202" style="position:absolute;margin-left:0;margin-top:20.4pt;width:219.75pt;height:473.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" fillcolor="white [3212]" strokeweight="1.5pt">
                <v:stroke dashstyle="dash"/>
                <v:textbox>
                  <w:txbxContent>
                    <w:p w:rsidR="004D477B" w:rsidRPr="00BA32B1" w:rsidRDefault="00BA32B1" w:rsidP="007175A1">
                      <w:pPr>
                        <w:spacing w:line="360" w:lineRule="auto"/>
                        <w:ind w:firstLine="720"/>
                        <w:jc w:val="center"/>
                        <w:rPr>
                          <w:rFonts w:ascii="Arial" w:hAnsi="Arial" w:cs="Arial"/>
                          <w:lang w:val="fr-CH"/>
                        </w:rPr>
                      </w:pPr>
                      <w:r w:rsidRPr="00BA32B1">
                        <w:rPr>
                          <w:rFonts w:ascii="Arial" w:hAnsi="Arial" w:cs="Arial"/>
                          <w:lang w:val="fr-CH"/>
                        </w:rPr>
                        <w:t>Le Palais de l</w:t>
                      </w:r>
                      <w:r w:rsidR="002E1223">
                        <w:rPr>
                          <w:rFonts w:ascii="Arial" w:hAnsi="Arial" w:cs="Arial"/>
                          <w:lang w:val="fr-CH"/>
                        </w:rPr>
                        <w:t>a Pena est situé dans la ville</w:t>
                      </w:r>
                      <w:r w:rsidRPr="00BA32B1">
                        <w:rPr>
                          <w:rFonts w:ascii="Arial" w:hAnsi="Arial" w:cs="Arial"/>
                          <w:lang w:val="fr-CH"/>
                        </w:rPr>
                        <w:t xml:space="preserve"> de Sintra, paroisse de São Pedro de Penaferrim, municipalité de Sintra, dans le district de Lisbonne, au Portugal.</w:t>
                      </w:r>
                    </w:p>
                    <w:p w:rsidR="00BA32B1" w:rsidRDefault="00BA32B1" w:rsidP="007175A1">
                      <w:pPr>
                        <w:spacing w:line="360" w:lineRule="auto"/>
                        <w:ind w:firstLine="720"/>
                        <w:jc w:val="center"/>
                        <w:rPr>
                          <w:rFonts w:ascii="Arial" w:hAnsi="Arial" w:cs="Arial"/>
                          <w:lang w:val="fr-CH"/>
                        </w:rPr>
                      </w:pPr>
                      <w:r w:rsidRPr="00BA32B1">
                        <w:rPr>
                          <w:rFonts w:ascii="Arial" w:hAnsi="Arial" w:cs="Arial"/>
                          <w:lang w:val="fr-CH"/>
                        </w:rPr>
                        <w:t>Il représente l'une des principales expressions du romantisme architectural du XIXe siècle dans le monde. Il s'agit du premier palais de ce style en Europe, érigé environ 30 ans avant le château de Neuschwanstein en Bavière.</w:t>
                      </w:r>
                    </w:p>
                    <w:p w:rsidR="00BA32B1" w:rsidRPr="00BA32B1" w:rsidRDefault="00BA32B1" w:rsidP="007175A1">
                      <w:pPr>
                        <w:spacing w:line="360" w:lineRule="auto"/>
                        <w:ind w:firstLine="720"/>
                        <w:jc w:val="center"/>
                        <w:rPr>
                          <w:rFonts w:ascii="Arial" w:hAnsi="Arial" w:cs="Arial"/>
                          <w:lang w:val="fr-CH"/>
                        </w:rPr>
                      </w:pPr>
                      <w:r w:rsidRPr="00BA32B1">
                        <w:rPr>
                          <w:rFonts w:ascii="Arial" w:hAnsi="Arial" w:cs="Arial"/>
                          <w:lang w:val="fr-CH"/>
                        </w:rPr>
                        <w:t>Le 7 juillet 2007, il a été élu comme l'une d</w:t>
                      </w:r>
                      <w:r>
                        <w:rPr>
                          <w:rFonts w:ascii="Arial" w:hAnsi="Arial" w:cs="Arial"/>
                          <w:lang w:val="fr-CH"/>
                        </w:rPr>
                        <w:t>es sept merveilles du Portugal.</w:t>
                      </w:r>
                    </w:p>
                    <w:p w:rsidR="00BA32B1" w:rsidRPr="00BA32B1" w:rsidRDefault="00BA32B1" w:rsidP="007175A1">
                      <w:pPr>
                        <w:spacing w:line="360" w:lineRule="auto"/>
                        <w:ind w:firstLine="720"/>
                        <w:jc w:val="center"/>
                        <w:rPr>
                          <w:rFonts w:ascii="Arial" w:hAnsi="Arial" w:cs="Arial"/>
                          <w:lang w:val="fr-CH"/>
                        </w:rPr>
                      </w:pPr>
                      <w:r w:rsidRPr="00BA32B1">
                        <w:rPr>
                          <w:rFonts w:ascii="Arial" w:hAnsi="Arial" w:cs="Arial"/>
                          <w:lang w:val="fr-CH"/>
                        </w:rPr>
                        <w:t>Le palais est ouvert aux visites touristiques. En 2013, il comptait 755 735 visiteurs, ce qui en faisait le palais monumental le plus</w:t>
                      </w:r>
                      <w:r>
                        <w:rPr>
                          <w:rFonts w:ascii="Arial" w:hAnsi="Arial" w:cs="Arial"/>
                          <w:lang w:val="fr-CH"/>
                        </w:rPr>
                        <w:t xml:space="preserve"> visité du pays cette année-là.</w:t>
                      </w:r>
                    </w:p>
                    <w:p w:rsidR="00BA32B1" w:rsidRPr="00BA32B1" w:rsidRDefault="00BA32B1" w:rsidP="007175A1">
                      <w:pPr>
                        <w:spacing w:line="360" w:lineRule="auto"/>
                        <w:ind w:firstLine="720"/>
                        <w:jc w:val="center"/>
                        <w:rPr>
                          <w:rFonts w:ascii="Arial" w:hAnsi="Arial" w:cs="Arial"/>
                          <w:lang w:val="fr-CH"/>
                        </w:rPr>
                      </w:pPr>
                      <w:r w:rsidRPr="00BA32B1">
                        <w:rPr>
                          <w:rFonts w:ascii="Arial" w:hAnsi="Arial" w:cs="Arial"/>
                          <w:lang w:val="fr-CH"/>
                        </w:rPr>
                        <w:t>Le palais de Pena a été classé au patrimoine mondial de l'UNESCO en 1995.</w:t>
                      </w:r>
                    </w:p>
                  </w:txbxContent>
                </v:textbox>
              </v:shape>
            </w:pict>
          </mc:Fallback>
        </mc:AlternateContent>
      </w:r>
      <w:r w:rsidR="00C30E46">
        <w:rPr>
          <w:noProof/>
        </w:rPr>
        <mc:AlternateContent>
          <mc:Choice Requires="wps">
            <w:drawing>
              <wp:inline distT="0" distB="0" distL="0" distR="0" wp14:anchorId="5B65146E" wp14:editId="4FCDAFAE">
                <wp:extent cx="304800" cy="304800"/>
                <wp:effectExtent l="0" t="0" r="0" b="0"/>
                <wp:docPr id="16" name="AutoShape 1" descr="https://media-public.canva.com/MADV810gvF4/3/screen.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https://media-public.canva.com/MADV810gvF4/3/screen.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Gqv4it0CAAD4BQAADgAAAAAAAAAAAAAAAAAuAgAAZHJz&#10;L2Uyb0RvYy54bWxQSwECLQAUAAYACAAAACEATKDpLNgAAAADAQAADwAAAAAAAAAAAAAAAAA3BQAA&#10;ZHJzL2Rvd25yZXYueG1sUEsFBgAAAAAEAAQA8wAAADwGAAAAAA==&#10;" filled="f" stroked="f">
                <o:lock v:ext="edit" aspectratio="t"/>
                <w10:anchorlock/>
              </v:rect>
            </w:pict>
          </mc:Fallback>
        </mc:AlternateContent>
      </w:r>
      <w:r w:rsidR="00C30E46">
        <w:rPr>
          <w:noProof/>
        </w:rPr>
        <mc:AlternateContent>
          <mc:Choice Requires="wps">
            <w:drawing>
              <wp:inline distT="0" distB="0" distL="0" distR="0" wp14:anchorId="20D97962" wp14:editId="52126FE7">
                <wp:extent cx="304800" cy="304800"/>
                <wp:effectExtent l="0" t="0" r="0" b="0"/>
                <wp:docPr id="15" name="AutoShape 2" descr="https://media-public.canva.com/MADV810gvF4/3/screen.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https://media-public.canva.com/MADV810gvF4/3/screen.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NbMhcveAgAA+AUAAA4AAAAAAAAAAAAAAAAALgIAAGRy&#10;cy9lMm9Eb2MueG1sUEsBAi0AFAAGAAgAAAAhAEyg6SzYAAAAAwEAAA8AAAAAAAAAAAAAAAAAOAUA&#10;AGRycy9kb3ducmV2LnhtbFBLBQYAAAAABAAEAPMAAAA9BgAAAAA=&#10;" filled="f" stroked="f">
                <o:lock v:ext="edit" aspectratio="t"/>
                <w10:anchorlock/>
              </v:rect>
            </w:pict>
          </mc:Fallback>
        </mc:AlternateContent>
      </w:r>
      <w:r w:rsidR="00C30E46">
        <w:rPr>
          <w:noProof/>
        </w:rPr>
        <mc:AlternateContent>
          <mc:Choice Requires="wps">
            <w:drawing>
              <wp:inline distT="0" distB="0" distL="0" distR="0" wp14:anchorId="285BDFD0" wp14:editId="67A601CE">
                <wp:extent cx="304800" cy="304800"/>
                <wp:effectExtent l="0" t="0" r="0" b="0"/>
                <wp:docPr id="7" name="AutoShape 4" descr="https://media-public.canva.com/MADV810gvF4/3/screen.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https://media-public.canva.com/MADV810gvF4/3/screen.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8dbRP90CAAD3BQAADgAAAAAAAAAAAAAAAAAuAgAAZHJz&#10;L2Uyb0RvYy54bWxQSwECLQAUAAYACAAAACEATKDpLNgAAAADAQAADwAAAAAAAAAAAAAAAAA3BQAA&#10;ZHJzL2Rvd25yZXYueG1sUEsFBgAAAAAEAAQA8wAAADwGAAAAAA==&#10;" filled="f" stroked="f">
                <o:lock v:ext="edit" aspectratio="t"/>
                <w10:anchorlock/>
              </v:rect>
            </w:pict>
          </mc:Fallback>
        </mc:AlternateContent>
      </w:r>
    </w:p>
    <w:p w:rsidR="00AD6ABC" w:rsidRPr="00AD6ABC" w:rsidRDefault="00AD6ABC" w:rsidP="00AD6ABC"/>
    <w:p w:rsidR="00AD6ABC" w:rsidRPr="00AD6ABC" w:rsidRDefault="00AD6ABC" w:rsidP="00AD6ABC"/>
    <w:p w:rsidR="00AD6ABC" w:rsidRPr="00AD6ABC" w:rsidRDefault="00AD6ABC" w:rsidP="00AD6ABC"/>
    <w:p w:rsidR="00AD6ABC" w:rsidRPr="00AD6ABC" w:rsidRDefault="00AD6ABC" w:rsidP="00AD6ABC"/>
    <w:p w:rsidR="00AD6ABC" w:rsidRDefault="00AD6ABC" w:rsidP="00AD6ABC"/>
    <w:p w:rsidR="00AD6ABC" w:rsidRDefault="00AD6ABC" w:rsidP="00141548">
      <w:pPr>
        <w:tabs>
          <w:tab w:val="left" w:pos="7680"/>
          <w:tab w:val="left" w:pos="11115"/>
        </w:tabs>
      </w:pPr>
      <w:r>
        <w:tab/>
      </w:r>
      <w:r w:rsidR="00141548">
        <w:tab/>
      </w:r>
      <w:r w:rsidR="00C30E46">
        <w:rPr>
          <w:noProof/>
        </w:rPr>
        <mc:AlternateContent>
          <mc:Choice Requires="wps">
            <w:drawing>
              <wp:inline distT="0" distB="0" distL="0" distR="0" wp14:anchorId="0368ECBA" wp14:editId="6B4E4DFF">
                <wp:extent cx="304800" cy="304800"/>
                <wp:effectExtent l="0" t="0" r="0" b="0"/>
                <wp:docPr id="11" name="AutoShape 4" descr="https://media-public.canva.com/MADV810gvF4/3/screen.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https://media-public.canva.com/MADV810gvF4/3/screen.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F5yInN0CAAD4BQAADgAAAAAAAAAAAAAAAAAuAgAAZHJz&#10;L2Uyb0RvYy54bWxQSwECLQAUAAYACAAAACEATKDpLNgAAAADAQAADwAAAAAAAAAAAAAAAAA3BQAA&#10;ZHJzL2Rvd25yZXYueG1sUEsFBgAAAAAEAAQA8wAAADwGAAAAAA==&#10;" filled="f" stroked="f">
                <o:lock v:ext="edit" aspectratio="t"/>
                <w10:anchorlock/>
              </v:rect>
            </w:pict>
          </mc:Fallback>
        </mc:AlternateContent>
      </w:r>
    </w:p>
    <w:p w:rsidR="00AD6ABC" w:rsidRDefault="005C4EB2" w:rsidP="00AD6ABC">
      <w:r>
        <w:rPr>
          <w:noProof/>
        </w:rPr>
        <mc:AlternateContent>
          <mc:Choice Requires="wps">
            <w:drawing>
              <wp:anchor distT="0" distB="0" distL="114300" distR="114300" simplePos="0" relativeHeight="251668480" behindDoc="0" locked="0" layoutInCell="1" allowOverlap="1" wp14:anchorId="5DD86755" wp14:editId="520117D2">
                <wp:simplePos x="0" y="0"/>
                <wp:positionH relativeFrom="column">
                  <wp:posOffset>6905625</wp:posOffset>
                </wp:positionH>
                <wp:positionV relativeFrom="paragraph">
                  <wp:posOffset>157480</wp:posOffset>
                </wp:positionV>
                <wp:extent cx="2371725" cy="10668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066800"/>
                        </a:xfrm>
                        <a:prstGeom prst="rect">
                          <a:avLst/>
                        </a:prstGeom>
                        <a:noFill/>
                        <a:ln>
                          <a:noFill/>
                        </a:ln>
                        <a:extLst/>
                      </wps:spPr>
                      <wps:txbx>
                        <w:txbxContent>
                          <w:p w:rsidR="00892B2F" w:rsidRPr="00BA32B1" w:rsidRDefault="00892B2F" w:rsidP="00AD6ABC">
                            <w:pPr>
                              <w:jc w:val="center"/>
                              <w:rPr>
                                <w:rFonts w:ascii="Algerian" w:hAnsi="Algerian" w:cs="Arabic Typesetting"/>
                                <w:i/>
                                <w:color w:val="000000" w:themeColor="text1"/>
                                <w:sz w:val="52"/>
                              </w:rPr>
                            </w:pPr>
                            <w:r w:rsidRPr="00BA32B1">
                              <w:rPr>
                                <w:rFonts w:ascii="Algerian" w:hAnsi="Algerian" w:cs="Arabic Typesetting"/>
                                <w:i/>
                                <w:color w:val="000000" w:themeColor="text1"/>
                                <w:sz w:val="52"/>
                              </w:rPr>
                              <w:t>PALÁCIO DA PENA</w:t>
                            </w:r>
                            <w:r w:rsidR="00AD6ABC" w:rsidRPr="00BA32B1">
                              <w:rPr>
                                <w:rFonts w:ascii="Algerian" w:hAnsi="Algerian" w:cs="Arabic Typesetting"/>
                                <w:i/>
                                <w:color w:val="000000" w:themeColor="text1"/>
                                <w:sz w:val="5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543.75pt;margin-top:12.4pt;width:186.75pt;height: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" filled="f" stroked="f">
                <v:textbox>
                  <w:txbxContent>
                    <w:p w:rsidR="00892B2F" w:rsidRPr="00BA32B1" w:rsidRDefault="00892B2F" w:rsidP="00AD6ABC">
                      <w:pPr>
                        <w:jc w:val="center"/>
                        <w:rPr>
                          <w:rFonts w:ascii="Algerian" w:hAnsi="Algerian" w:cs="Arabic Typesetting"/>
                          <w:i/>
                          <w:color w:val="000000" w:themeColor="text1"/>
                          <w:sz w:val="52"/>
                        </w:rPr>
                      </w:pPr>
                      <w:r w:rsidRPr="00BA32B1">
                        <w:rPr>
                          <w:rFonts w:ascii="Algerian" w:hAnsi="Algerian" w:cs="Arabic Typesetting"/>
                          <w:i/>
                          <w:color w:val="000000" w:themeColor="text1"/>
                          <w:sz w:val="52"/>
                        </w:rPr>
                        <w:t>PALÁCIO DA PENA</w:t>
                      </w:r>
                      <w:r w:rsidR="00AD6ABC" w:rsidRPr="00BA32B1">
                        <w:rPr>
                          <w:rFonts w:ascii="Algerian" w:hAnsi="Algerian" w:cs="Arabic Typesetting"/>
                          <w:i/>
                          <w:color w:val="000000" w:themeColor="text1"/>
                          <w:sz w:val="52"/>
                        </w:rPr>
                        <w:t xml:space="preserve"> </w:t>
                      </w:r>
                    </w:p>
                  </w:txbxContent>
                </v:textbox>
              </v:shape>
            </w:pict>
          </mc:Fallback>
        </mc:AlternateContent>
      </w:r>
    </w:p>
    <w:p w:rsidR="004D477B" w:rsidRDefault="004D477B" w:rsidP="004D477B">
      <w:pPr>
        <w:tabs>
          <w:tab w:val="left" w:pos="6390"/>
        </w:tabs>
      </w:pPr>
      <w:r>
        <w:tab/>
      </w:r>
    </w:p>
    <w:p w:rsidR="004D477B" w:rsidRDefault="00585933" w:rsidP="004D477B">
      <w:r>
        <w:rPr>
          <w:noProof/>
        </w:rPr>
        <w:drawing>
          <wp:anchor distT="0" distB="0" distL="114300" distR="114300" simplePos="0" relativeHeight="251667456" behindDoc="1" locked="0" layoutInCell="1" allowOverlap="1" wp14:anchorId="472E1A5C" wp14:editId="4EB60467">
            <wp:simplePos x="0" y="0"/>
            <wp:positionH relativeFrom="column">
              <wp:posOffset>6762750</wp:posOffset>
            </wp:positionH>
            <wp:positionV relativeFrom="paragraph">
              <wp:posOffset>838835</wp:posOffset>
            </wp:positionV>
            <wp:extent cx="2562225" cy="2101215"/>
            <wp:effectExtent l="0" t="0" r="9525" b="0"/>
            <wp:wrapTight wrapText="bothSides">
              <wp:wrapPolygon edited="0">
                <wp:start x="0" y="0"/>
                <wp:lineTo x="0" y="21345"/>
                <wp:lineTo x="21520" y="21345"/>
                <wp:lineTo x="21520" y="0"/>
                <wp:lineTo x="0" y="0"/>
              </wp:wrapPolygon>
            </wp:wrapTight>
            <wp:docPr id="3" name="Imagem 3" descr="Resultado de imagem para palÃ¡cio da pena jard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palÃ¡cio da pena jardin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915" t="181" r="13881" b="-181"/>
                    <a:stretch/>
                  </pic:blipFill>
                  <pic:spPr bwMode="auto">
                    <a:xfrm>
                      <a:off x="0" y="0"/>
                      <a:ext cx="2562225" cy="2101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4EB2">
        <w:rPr>
          <w:noProof/>
        </w:rPr>
        <w:drawing>
          <wp:anchor distT="0" distB="0" distL="114300" distR="114300" simplePos="0" relativeHeight="251682816" behindDoc="1" locked="0" layoutInCell="1" allowOverlap="1" wp14:anchorId="39218147" wp14:editId="556963FF">
            <wp:simplePos x="0" y="0"/>
            <wp:positionH relativeFrom="column">
              <wp:posOffset>3723640</wp:posOffset>
            </wp:positionH>
            <wp:positionV relativeFrom="paragraph">
              <wp:posOffset>378460</wp:posOffset>
            </wp:positionV>
            <wp:extent cx="2295525" cy="1309370"/>
            <wp:effectExtent l="0" t="0" r="9525" b="5080"/>
            <wp:wrapTight wrapText="bothSides">
              <wp:wrapPolygon edited="0">
                <wp:start x="0" y="0"/>
                <wp:lineTo x="0" y="21370"/>
                <wp:lineTo x="21510" y="21370"/>
                <wp:lineTo x="21510" y="0"/>
                <wp:lineTo x="0" y="0"/>
              </wp:wrapPolygon>
            </wp:wrapTight>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7277" t="35037" r="2365" b="2919"/>
                    <a:stretch/>
                  </pic:blipFill>
                  <pic:spPr bwMode="auto">
                    <a:xfrm>
                      <a:off x="0" y="0"/>
                      <a:ext cx="2295525" cy="1309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4EB2">
        <w:rPr>
          <w:noProof/>
        </w:rPr>
        <w:drawing>
          <wp:anchor distT="0" distB="0" distL="114300" distR="114300" simplePos="0" relativeHeight="251669504" behindDoc="1" locked="0" layoutInCell="1" allowOverlap="1" wp14:anchorId="6E2D2796" wp14:editId="55548F71">
            <wp:simplePos x="0" y="0"/>
            <wp:positionH relativeFrom="column">
              <wp:posOffset>5059680</wp:posOffset>
            </wp:positionH>
            <wp:positionV relativeFrom="paragraph">
              <wp:posOffset>1835150</wp:posOffset>
            </wp:positionV>
            <wp:extent cx="1102995" cy="1257300"/>
            <wp:effectExtent l="0" t="0" r="1905" b="0"/>
            <wp:wrapTight wrapText="bothSides">
              <wp:wrapPolygon edited="0">
                <wp:start x="0" y="0"/>
                <wp:lineTo x="0" y="21273"/>
                <wp:lineTo x="21264" y="21273"/>
                <wp:lineTo x="21264" y="0"/>
                <wp:lineTo x="0" y="0"/>
              </wp:wrapPolygon>
            </wp:wrapTight>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2995" cy="1257300"/>
                    </a:xfrm>
                    <a:prstGeom prst="rect">
                      <a:avLst/>
                    </a:prstGeom>
                  </pic:spPr>
                </pic:pic>
              </a:graphicData>
            </a:graphic>
            <wp14:sizeRelH relativeFrom="page">
              <wp14:pctWidth>0</wp14:pctWidth>
            </wp14:sizeRelH>
            <wp14:sizeRelV relativeFrom="page">
              <wp14:pctHeight>0</wp14:pctHeight>
            </wp14:sizeRelV>
          </wp:anchor>
        </w:drawing>
      </w:r>
      <w:r w:rsidR="005C4EB2">
        <w:rPr>
          <w:noProof/>
        </w:rPr>
        <w:drawing>
          <wp:anchor distT="0" distB="0" distL="114300" distR="114300" simplePos="0" relativeHeight="251670528" behindDoc="1" locked="0" layoutInCell="1" allowOverlap="1" wp14:anchorId="280FB5BF" wp14:editId="7DBC361A">
            <wp:simplePos x="0" y="0"/>
            <wp:positionH relativeFrom="column">
              <wp:posOffset>3638550</wp:posOffset>
            </wp:positionH>
            <wp:positionV relativeFrom="paragraph">
              <wp:posOffset>2188210</wp:posOffset>
            </wp:positionV>
            <wp:extent cx="1341120" cy="894715"/>
            <wp:effectExtent l="0" t="0" r="0" b="635"/>
            <wp:wrapTight wrapText="bothSides">
              <wp:wrapPolygon edited="0">
                <wp:start x="0" y="0"/>
                <wp:lineTo x="0" y="21155"/>
                <wp:lineTo x="21170" y="21155"/>
                <wp:lineTo x="21170" y="0"/>
                <wp:lineTo x="0" y="0"/>
              </wp:wrapPolygon>
            </wp:wrapTight>
            <wp:docPr id="5" name="Imagem 1" descr="Resultado de imagem para escola secundaria miguel to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escola secundaria miguel torg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1120" cy="894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4E7" w:rsidRPr="004D477B" w:rsidRDefault="00F434E7" w:rsidP="004D477B">
      <w:pPr>
        <w:sectPr w:rsidR="00F434E7" w:rsidRPr="004D477B" w:rsidSect="00892B2F">
          <w:pgSz w:w="15840" w:h="12240" w:orient="landscape"/>
          <w:pgMar w:top="720" w:right="720" w:bottom="720" w:left="720" w:header="567" w:footer="720" w:gutter="0"/>
          <w:cols w:space="720"/>
          <w:docGrid w:linePitch="360"/>
        </w:sectPr>
      </w:pPr>
    </w:p>
    <w:p w:rsidR="00F434E7" w:rsidRDefault="00752AE6">
      <w:r>
        <w:rPr>
          <w:noProof/>
        </w:rPr>
        <w:lastRenderedPageBreak/>
        <w:drawing>
          <wp:anchor distT="0" distB="0" distL="114300" distR="114300" simplePos="0" relativeHeight="251673600" behindDoc="1" locked="0" layoutInCell="1" allowOverlap="1" wp14:anchorId="5C0D9D82" wp14:editId="11607093">
            <wp:simplePos x="0" y="0"/>
            <wp:positionH relativeFrom="column">
              <wp:posOffset>-196215</wp:posOffset>
            </wp:positionH>
            <wp:positionV relativeFrom="paragraph">
              <wp:posOffset>247650</wp:posOffset>
            </wp:positionV>
            <wp:extent cx="3048000" cy="1706245"/>
            <wp:effectExtent l="0" t="0" r="0" b="8255"/>
            <wp:wrapTight wrapText="bothSides">
              <wp:wrapPolygon edited="0">
                <wp:start x="0" y="0"/>
                <wp:lineTo x="0" y="21463"/>
                <wp:lineTo x="21465" y="21463"/>
                <wp:lineTo x="21465" y="0"/>
                <wp:lineTo x="0" y="0"/>
              </wp:wrapPolygon>
            </wp:wrapTight>
            <wp:docPr id="18" name="Imagem 18"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m relacionad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0" cy="1706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4E7" w:rsidRDefault="00141548">
      <w:pPr>
        <w:pStyle w:val="TtulodaSeco1"/>
      </w:pPr>
      <w:r>
        <w:rPr>
          <w:noProof/>
        </w:rPr>
        <mc:AlternateContent>
          <mc:Choice Requires="wps">
            <w:drawing>
              <wp:anchor distT="0" distB="0" distL="114300" distR="114300" simplePos="0" relativeHeight="251680768" behindDoc="0" locked="0" layoutInCell="1" allowOverlap="1" wp14:anchorId="3C2586C8" wp14:editId="06B06C45">
                <wp:simplePos x="0" y="0"/>
                <wp:positionH relativeFrom="column">
                  <wp:posOffset>6638925</wp:posOffset>
                </wp:positionH>
                <wp:positionV relativeFrom="paragraph">
                  <wp:posOffset>1364615</wp:posOffset>
                </wp:positionV>
                <wp:extent cx="2606675" cy="2857500"/>
                <wp:effectExtent l="0" t="0" r="22225" b="19050"/>
                <wp:wrapNone/>
                <wp:docPr id="26" name="Caixa de texto 26"/>
                <wp:cNvGraphicFramePr/>
                <a:graphic xmlns:a="http://schemas.openxmlformats.org/drawingml/2006/main">
                  <a:graphicData uri="http://schemas.microsoft.com/office/word/2010/wordprocessingShape">
                    <wps:wsp>
                      <wps:cNvSpPr txBox="1"/>
                      <wps:spPr>
                        <a:xfrm>
                          <a:off x="0" y="0"/>
                          <a:ext cx="2606675" cy="2857500"/>
                        </a:xfrm>
                        <a:prstGeom prst="rect">
                          <a:avLst/>
                        </a:prstGeom>
                        <a:solidFill>
                          <a:schemeClr val="lt1"/>
                        </a:solidFill>
                        <a:ln w="190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EA181F" w:rsidRDefault="00EA181F" w:rsidP="00141548">
                            <w:pPr>
                              <w:spacing w:line="360" w:lineRule="auto"/>
                              <w:jc w:val="center"/>
                              <w:rPr>
                                <w:rFonts w:ascii="Arial" w:hAnsi="Arial" w:cs="Arial"/>
                                <w:lang w:val="fr-CH"/>
                              </w:rPr>
                            </w:pPr>
                            <w:r w:rsidRPr="00EA181F">
                              <w:rPr>
                                <w:rFonts w:ascii="Arial" w:hAnsi="Arial" w:cs="Arial"/>
                                <w:lang w:val="fr-CH"/>
                              </w:rPr>
                              <w:t xml:space="preserve">Presque tout le palais est assis sur d'énormes falaises, et </w:t>
                            </w:r>
                            <w:r w:rsidR="002E1223">
                              <w:rPr>
                                <w:rFonts w:ascii="Arial" w:hAnsi="Arial" w:cs="Arial"/>
                                <w:lang w:val="fr-CH"/>
                              </w:rPr>
                              <w:t xml:space="preserve">présente un </w:t>
                            </w:r>
                            <w:r w:rsidRPr="00EA181F">
                              <w:rPr>
                                <w:rFonts w:ascii="Arial" w:hAnsi="Arial" w:cs="Arial"/>
                                <w:lang w:val="fr-CH"/>
                              </w:rPr>
                              <w:t xml:space="preserve"> mélange de styles (néo-gothique, </w:t>
                            </w:r>
                            <w:proofErr w:type="spellStart"/>
                            <w:r w:rsidRPr="00EA181F">
                              <w:rPr>
                                <w:rFonts w:ascii="Arial" w:hAnsi="Arial" w:cs="Arial"/>
                                <w:lang w:val="fr-CH"/>
                              </w:rPr>
                              <w:t>néomanueline</w:t>
                            </w:r>
                            <w:proofErr w:type="spellEnd"/>
                            <w:r w:rsidRPr="00EA181F">
                              <w:rPr>
                                <w:rFonts w:ascii="Arial" w:hAnsi="Arial" w:cs="Arial"/>
                                <w:lang w:val="fr-CH"/>
                              </w:rPr>
                              <w:t xml:space="preserve">, </w:t>
                            </w:r>
                            <w:r w:rsidR="002E1223">
                              <w:rPr>
                                <w:rFonts w:ascii="Arial" w:hAnsi="Arial" w:cs="Arial"/>
                                <w:lang w:val="fr-CH"/>
                              </w:rPr>
                              <w:t xml:space="preserve">néo-islamique, néo-Renaissance Ce mélange </w:t>
                            </w:r>
                            <w:r w:rsidRPr="00EA181F">
                              <w:rPr>
                                <w:rFonts w:ascii="Arial" w:hAnsi="Arial" w:cs="Arial"/>
                                <w:lang w:val="fr-CH"/>
                              </w:rPr>
                              <w:t xml:space="preserve">est vraiment intentionnel, </w:t>
                            </w:r>
                            <w:r w:rsidR="002E1223">
                              <w:rPr>
                                <w:rFonts w:ascii="Arial" w:hAnsi="Arial" w:cs="Arial"/>
                                <w:lang w:val="fr-CH"/>
                              </w:rPr>
                              <w:t xml:space="preserve">d’accord avec </w:t>
                            </w:r>
                            <w:bookmarkStart w:id="0" w:name="_GoBack"/>
                            <w:bookmarkEnd w:id="0"/>
                            <w:r w:rsidRPr="00EA181F">
                              <w:rPr>
                                <w:rFonts w:ascii="Arial" w:hAnsi="Arial" w:cs="Arial"/>
                                <w:lang w:val="fr-CH"/>
                              </w:rPr>
                              <w:t xml:space="preserve"> la mentalité romantique du siècle Le 19ème siècle a consacré une fascination inhabituelle à l'exotisme.</w:t>
                            </w:r>
                          </w:p>
                          <w:p w:rsidR="00EA181F" w:rsidRPr="00EA181F" w:rsidRDefault="00EA181F" w:rsidP="00EA181F">
                            <w:pPr>
                              <w:jc w:val="center"/>
                              <w:rPr>
                                <w:rFonts w:ascii="Arial" w:hAnsi="Arial" w:cs="Arial"/>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26" o:spid="_x0000_s1029" type="#_x0000_t202" style="position:absolute;margin-left:522.75pt;margin-top:107.45pt;width:205.2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" fillcolor="white [3201]" strokeweight="1.5pt">
                <v:stroke dashstyle="dash"/>
                <v:textbox>
                  <w:txbxContent>
                    <w:p w:rsidR="00EA181F" w:rsidRDefault="00EA181F" w:rsidP="00141548">
                      <w:pPr>
                        <w:spacing w:line="360" w:lineRule="auto"/>
                        <w:jc w:val="center"/>
                        <w:rPr>
                          <w:rFonts w:ascii="Arial" w:hAnsi="Arial" w:cs="Arial"/>
                          <w:lang w:val="fr-CH"/>
                        </w:rPr>
                      </w:pPr>
                      <w:r w:rsidRPr="00EA181F">
                        <w:rPr>
                          <w:rFonts w:ascii="Arial" w:hAnsi="Arial" w:cs="Arial"/>
                          <w:lang w:val="fr-CH"/>
                        </w:rPr>
                        <w:t xml:space="preserve">Presque tout le palais est assis sur d'énormes falaises, et </w:t>
                      </w:r>
                      <w:r w:rsidR="002E1223">
                        <w:rPr>
                          <w:rFonts w:ascii="Arial" w:hAnsi="Arial" w:cs="Arial"/>
                          <w:lang w:val="fr-CH"/>
                        </w:rPr>
                        <w:t xml:space="preserve">présente un </w:t>
                      </w:r>
                      <w:r w:rsidRPr="00EA181F">
                        <w:rPr>
                          <w:rFonts w:ascii="Arial" w:hAnsi="Arial" w:cs="Arial"/>
                          <w:lang w:val="fr-CH"/>
                        </w:rPr>
                        <w:t xml:space="preserve"> mélange de styles (néo-gothique, </w:t>
                      </w:r>
                      <w:proofErr w:type="spellStart"/>
                      <w:r w:rsidRPr="00EA181F">
                        <w:rPr>
                          <w:rFonts w:ascii="Arial" w:hAnsi="Arial" w:cs="Arial"/>
                          <w:lang w:val="fr-CH"/>
                        </w:rPr>
                        <w:t>néomanueline</w:t>
                      </w:r>
                      <w:proofErr w:type="spellEnd"/>
                      <w:r w:rsidRPr="00EA181F">
                        <w:rPr>
                          <w:rFonts w:ascii="Arial" w:hAnsi="Arial" w:cs="Arial"/>
                          <w:lang w:val="fr-CH"/>
                        </w:rPr>
                        <w:t xml:space="preserve">, </w:t>
                      </w:r>
                      <w:r w:rsidR="002E1223">
                        <w:rPr>
                          <w:rFonts w:ascii="Arial" w:hAnsi="Arial" w:cs="Arial"/>
                          <w:lang w:val="fr-CH"/>
                        </w:rPr>
                        <w:t xml:space="preserve">néo-islamique, néo-Renaissance Ce mélange </w:t>
                      </w:r>
                      <w:r w:rsidRPr="00EA181F">
                        <w:rPr>
                          <w:rFonts w:ascii="Arial" w:hAnsi="Arial" w:cs="Arial"/>
                          <w:lang w:val="fr-CH"/>
                        </w:rPr>
                        <w:t xml:space="preserve">est vraiment intentionnel, </w:t>
                      </w:r>
                      <w:r w:rsidR="002E1223">
                        <w:rPr>
                          <w:rFonts w:ascii="Arial" w:hAnsi="Arial" w:cs="Arial"/>
                          <w:lang w:val="fr-CH"/>
                        </w:rPr>
                        <w:t xml:space="preserve">d’accord avec </w:t>
                      </w:r>
                      <w:bookmarkStart w:id="1" w:name="_GoBack"/>
                      <w:bookmarkEnd w:id="1"/>
                      <w:r w:rsidRPr="00EA181F">
                        <w:rPr>
                          <w:rFonts w:ascii="Arial" w:hAnsi="Arial" w:cs="Arial"/>
                          <w:lang w:val="fr-CH"/>
                        </w:rPr>
                        <w:t xml:space="preserve"> la mentalité romantique du siècle Le 19ème siècle a consacré une fascination inhabituelle à l'exotisme.</w:t>
                      </w:r>
                    </w:p>
                    <w:p w:rsidR="00EA181F" w:rsidRPr="00EA181F" w:rsidRDefault="00EA181F" w:rsidP="00EA181F">
                      <w:pPr>
                        <w:jc w:val="center"/>
                        <w:rPr>
                          <w:rFonts w:ascii="Arial" w:hAnsi="Arial" w:cs="Arial"/>
                          <w:lang w:val="fr-CH"/>
                        </w:rPr>
                      </w:pPr>
                    </w:p>
                  </w:txbxContent>
                </v:textbox>
              </v:shape>
            </w:pict>
          </mc:Fallback>
        </mc:AlternateContent>
      </w:r>
      <w:r w:rsidR="00752AE6">
        <w:rPr>
          <w:noProof/>
        </w:rPr>
        <mc:AlternateContent>
          <mc:Choice Requires="wps">
            <w:drawing>
              <wp:anchor distT="0" distB="0" distL="114300" distR="114300" simplePos="0" relativeHeight="251665407" behindDoc="1" locked="0" layoutInCell="1" allowOverlap="1" wp14:anchorId="3490EA4D" wp14:editId="36795B06">
                <wp:simplePos x="0" y="0"/>
                <wp:positionH relativeFrom="column">
                  <wp:posOffset>-200025</wp:posOffset>
                </wp:positionH>
                <wp:positionV relativeFrom="paragraph">
                  <wp:posOffset>1793240</wp:posOffset>
                </wp:positionV>
                <wp:extent cx="3048000" cy="3743325"/>
                <wp:effectExtent l="0" t="0" r="19050" b="28575"/>
                <wp:wrapNone/>
                <wp:docPr id="19" name="Caixa de texto 19"/>
                <wp:cNvGraphicFramePr/>
                <a:graphic xmlns:a="http://schemas.openxmlformats.org/drawingml/2006/main">
                  <a:graphicData uri="http://schemas.microsoft.com/office/word/2010/wordprocessingShape">
                    <wps:wsp>
                      <wps:cNvSpPr txBox="1"/>
                      <wps:spPr>
                        <a:xfrm>
                          <a:off x="0" y="0"/>
                          <a:ext cx="3048000" cy="3743325"/>
                        </a:xfrm>
                        <a:prstGeom prst="rect">
                          <a:avLst/>
                        </a:prstGeom>
                        <a:solidFill>
                          <a:schemeClr val="lt1"/>
                        </a:solidFill>
                        <a:ln w="190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7175A1" w:rsidRPr="007175A1" w:rsidRDefault="007175A1" w:rsidP="007175A1">
                            <w:pPr>
                              <w:spacing w:line="360" w:lineRule="auto"/>
                              <w:ind w:firstLine="720"/>
                              <w:jc w:val="center"/>
                              <w:rPr>
                                <w:rFonts w:ascii="Arial" w:hAnsi="Arial" w:cs="Arial"/>
                                <w:lang w:val="fr-CH"/>
                              </w:rPr>
                            </w:pPr>
                            <w:r w:rsidRPr="007175A1">
                              <w:rPr>
                                <w:rFonts w:ascii="Arial" w:hAnsi="Arial" w:cs="Arial"/>
                                <w:lang w:val="fr-CH"/>
                              </w:rPr>
                              <w:t>La construction d'une petite chapelle sous l'invocation de Nossa Senhora da Pena sous le règne de J</w:t>
                            </w:r>
                            <w:r w:rsidR="005C4EB2">
                              <w:rPr>
                                <w:rFonts w:ascii="Arial" w:hAnsi="Arial" w:cs="Arial"/>
                                <w:lang w:val="fr-CH"/>
                              </w:rPr>
                              <w:t>oão</w:t>
                            </w:r>
                            <w:r w:rsidRPr="007175A1">
                              <w:rPr>
                                <w:rFonts w:ascii="Arial" w:hAnsi="Arial" w:cs="Arial"/>
                                <w:lang w:val="fr-CH"/>
                              </w:rPr>
                              <w:t xml:space="preserve"> II du Portugal a été </w:t>
                            </w:r>
                            <w:r w:rsidR="002E1223">
                              <w:rPr>
                                <w:rFonts w:ascii="Arial" w:hAnsi="Arial" w:cs="Arial"/>
                                <w:lang w:val="fr-CH"/>
                              </w:rPr>
                              <w:t xml:space="preserve">construite sur </w:t>
                            </w:r>
                            <w:r w:rsidRPr="007175A1">
                              <w:rPr>
                                <w:rFonts w:ascii="Arial" w:hAnsi="Arial" w:cs="Arial"/>
                                <w:lang w:val="fr-CH"/>
                              </w:rPr>
                              <w:t xml:space="preserve"> le sommet escarpé de la chaîne de montagnes de Sintra, où se trouve l'actuel palais.</w:t>
                            </w:r>
                          </w:p>
                          <w:p w:rsidR="007175A1" w:rsidRPr="007175A1" w:rsidRDefault="002E1223" w:rsidP="007175A1">
                            <w:pPr>
                              <w:spacing w:line="360" w:lineRule="auto"/>
                              <w:ind w:firstLine="720"/>
                              <w:jc w:val="center"/>
                              <w:rPr>
                                <w:rFonts w:ascii="Arial" w:hAnsi="Arial" w:cs="Arial"/>
                                <w:lang w:val="fr-CH"/>
                              </w:rPr>
                            </w:pPr>
                            <w:r>
                              <w:rPr>
                                <w:rFonts w:ascii="Arial" w:hAnsi="Arial" w:cs="Arial"/>
                                <w:lang w:val="fr-CH"/>
                              </w:rPr>
                              <w:t>Au XVIème siècle, M</w:t>
                            </w:r>
                            <w:r w:rsidR="007175A1" w:rsidRPr="007175A1">
                              <w:rPr>
                                <w:rFonts w:ascii="Arial" w:hAnsi="Arial" w:cs="Arial"/>
                                <w:lang w:val="fr-CH"/>
                              </w:rPr>
                              <w:t>anuel Ier du Portugal, dans l'accomplissement d'une promesse,</w:t>
                            </w:r>
                            <w:r w:rsidR="00752AE6">
                              <w:rPr>
                                <w:rFonts w:ascii="Arial" w:hAnsi="Arial" w:cs="Arial"/>
                                <w:lang w:val="fr-CH"/>
                              </w:rPr>
                              <w:t xml:space="preserve"> ordonna sa reconstruction de </w:t>
                            </w:r>
                            <w:r w:rsidR="007175A1" w:rsidRPr="007175A1">
                              <w:rPr>
                                <w:rFonts w:ascii="Arial" w:hAnsi="Arial" w:cs="Arial"/>
                                <w:lang w:val="fr-CH"/>
                              </w:rPr>
                              <w:t xml:space="preserve"> racine. Il en fit don à l'Ordre de Saint-Jérôme, déterminant la construction d'un couvent en bois et le remplaçant un peu plus tard par un bâtiment en maçonnerie pouvant accueillir 18 moines.</w:t>
                            </w:r>
                          </w:p>
                          <w:p w:rsidR="007175A1" w:rsidRPr="007175A1" w:rsidRDefault="007175A1" w:rsidP="007175A1">
                            <w:pPr>
                              <w:spacing w:line="360" w:lineRule="auto"/>
                              <w:ind w:firstLine="720"/>
                              <w:jc w:val="center"/>
                              <w:rPr>
                                <w:rFonts w:ascii="Arial" w:hAnsi="Arial" w:cs="Arial"/>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9" o:spid="_x0000_s1030" type="#_x0000_t202" style="position:absolute;margin-left:-15.75pt;margin-top:141.2pt;width:240pt;height:294.75pt;z-index:-251651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" fillcolor="white [3201]" strokeweight="1.5pt">
                <v:stroke dashstyle="dash"/>
                <v:textbox>
                  <w:txbxContent>
                    <w:p w:rsidR="007175A1" w:rsidRPr="007175A1" w:rsidRDefault="007175A1" w:rsidP="007175A1">
                      <w:pPr>
                        <w:spacing w:line="360" w:lineRule="auto"/>
                        <w:ind w:firstLine="720"/>
                        <w:jc w:val="center"/>
                        <w:rPr>
                          <w:rFonts w:ascii="Arial" w:hAnsi="Arial" w:cs="Arial"/>
                          <w:lang w:val="fr-CH"/>
                        </w:rPr>
                      </w:pPr>
                      <w:r w:rsidRPr="007175A1">
                        <w:rPr>
                          <w:rFonts w:ascii="Arial" w:hAnsi="Arial" w:cs="Arial"/>
                          <w:lang w:val="fr-CH"/>
                        </w:rPr>
                        <w:t>La construction d'une petite chapelle sous l'invocation de Nossa Senhora da Pena sous le règne de J</w:t>
                      </w:r>
                      <w:r w:rsidR="005C4EB2">
                        <w:rPr>
                          <w:rFonts w:ascii="Arial" w:hAnsi="Arial" w:cs="Arial"/>
                          <w:lang w:val="fr-CH"/>
                        </w:rPr>
                        <w:t>oão</w:t>
                      </w:r>
                      <w:r w:rsidRPr="007175A1">
                        <w:rPr>
                          <w:rFonts w:ascii="Arial" w:hAnsi="Arial" w:cs="Arial"/>
                          <w:lang w:val="fr-CH"/>
                        </w:rPr>
                        <w:t xml:space="preserve"> II du Portugal a été </w:t>
                      </w:r>
                      <w:r w:rsidR="002E1223">
                        <w:rPr>
                          <w:rFonts w:ascii="Arial" w:hAnsi="Arial" w:cs="Arial"/>
                          <w:lang w:val="fr-CH"/>
                        </w:rPr>
                        <w:t xml:space="preserve">construite sur </w:t>
                      </w:r>
                      <w:r w:rsidRPr="007175A1">
                        <w:rPr>
                          <w:rFonts w:ascii="Arial" w:hAnsi="Arial" w:cs="Arial"/>
                          <w:lang w:val="fr-CH"/>
                        </w:rPr>
                        <w:t xml:space="preserve"> le sommet escarpé de la chaîne de montagnes de Sintra, où se trouve l'actuel palais.</w:t>
                      </w:r>
                    </w:p>
                    <w:p w:rsidR="007175A1" w:rsidRPr="007175A1" w:rsidRDefault="002E1223" w:rsidP="007175A1">
                      <w:pPr>
                        <w:spacing w:line="360" w:lineRule="auto"/>
                        <w:ind w:firstLine="720"/>
                        <w:jc w:val="center"/>
                        <w:rPr>
                          <w:rFonts w:ascii="Arial" w:hAnsi="Arial" w:cs="Arial"/>
                          <w:lang w:val="fr-CH"/>
                        </w:rPr>
                      </w:pPr>
                      <w:r>
                        <w:rPr>
                          <w:rFonts w:ascii="Arial" w:hAnsi="Arial" w:cs="Arial"/>
                          <w:lang w:val="fr-CH"/>
                        </w:rPr>
                        <w:t>Au XVIème siècle, M</w:t>
                      </w:r>
                      <w:r w:rsidR="007175A1" w:rsidRPr="007175A1">
                        <w:rPr>
                          <w:rFonts w:ascii="Arial" w:hAnsi="Arial" w:cs="Arial"/>
                          <w:lang w:val="fr-CH"/>
                        </w:rPr>
                        <w:t>anuel Ier du Portugal, dans l'accomplissement d'une promesse,</w:t>
                      </w:r>
                      <w:r w:rsidR="00752AE6">
                        <w:rPr>
                          <w:rFonts w:ascii="Arial" w:hAnsi="Arial" w:cs="Arial"/>
                          <w:lang w:val="fr-CH"/>
                        </w:rPr>
                        <w:t xml:space="preserve"> ordonna sa reconstruction de </w:t>
                      </w:r>
                      <w:r w:rsidR="007175A1" w:rsidRPr="007175A1">
                        <w:rPr>
                          <w:rFonts w:ascii="Arial" w:hAnsi="Arial" w:cs="Arial"/>
                          <w:lang w:val="fr-CH"/>
                        </w:rPr>
                        <w:t xml:space="preserve"> racine. Il en fit don à l'Ordre de Saint-Jérôme, déterminant la construction d'un couvent en bois et le remplaçant un peu plus tard par un bâtiment en maçonnerie pouvant accueillir 18 moines.</w:t>
                      </w:r>
                    </w:p>
                    <w:p w:rsidR="007175A1" w:rsidRPr="007175A1" w:rsidRDefault="007175A1" w:rsidP="007175A1">
                      <w:pPr>
                        <w:spacing w:line="360" w:lineRule="auto"/>
                        <w:ind w:firstLine="720"/>
                        <w:jc w:val="center"/>
                        <w:rPr>
                          <w:rFonts w:ascii="Arial" w:hAnsi="Arial" w:cs="Arial"/>
                          <w:lang w:val="fr-CH"/>
                        </w:rPr>
                      </w:pPr>
                    </w:p>
                  </w:txbxContent>
                </v:textbox>
              </v:shape>
            </w:pict>
          </mc:Fallback>
        </mc:AlternateContent>
      </w:r>
    </w:p>
    <w:p w:rsidR="00F434E7" w:rsidRDefault="00F434E7" w:rsidP="007175A1">
      <w:pPr>
        <w:pStyle w:val="CpiadoFolheto"/>
      </w:pPr>
    </w:p>
    <w:p w:rsidR="007175A1" w:rsidRDefault="007175A1" w:rsidP="007175A1">
      <w:pPr>
        <w:pStyle w:val="CpiadoFolheto"/>
      </w:pPr>
    </w:p>
    <w:p w:rsidR="007175A1" w:rsidRDefault="007175A1" w:rsidP="007175A1">
      <w:pPr>
        <w:pStyle w:val="CpiadoFolheto"/>
      </w:pPr>
    </w:p>
    <w:p w:rsidR="007175A1" w:rsidRDefault="00141548" w:rsidP="007175A1">
      <w:pPr>
        <w:pStyle w:val="CpiadoFolheto"/>
      </w:pPr>
      <w:r>
        <w:rPr>
          <w:noProof/>
        </w:rPr>
        <w:drawing>
          <wp:anchor distT="0" distB="0" distL="114300" distR="114300" simplePos="0" relativeHeight="251679744" behindDoc="1" locked="0" layoutInCell="1" allowOverlap="1" wp14:anchorId="68A5C0DB" wp14:editId="39E47CEE">
            <wp:simplePos x="0" y="0"/>
            <wp:positionH relativeFrom="column">
              <wp:posOffset>3581400</wp:posOffset>
            </wp:positionH>
            <wp:positionV relativeFrom="paragraph">
              <wp:posOffset>38735</wp:posOffset>
            </wp:positionV>
            <wp:extent cx="2514600" cy="1663065"/>
            <wp:effectExtent l="0" t="0" r="0" b="0"/>
            <wp:wrapTight wrapText="bothSides">
              <wp:wrapPolygon edited="0">
                <wp:start x="0" y="0"/>
                <wp:lineTo x="0" y="21278"/>
                <wp:lineTo x="21436" y="21278"/>
                <wp:lineTo x="21436" y="0"/>
                <wp:lineTo x="0" y="0"/>
              </wp:wrapPolygon>
            </wp:wrapTight>
            <wp:docPr id="25" name="Imagem 25" descr="Resultado de imagem para PalÃ¡cio Nacional da Pena em construÃ§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m para PalÃ¡cio Nacional da Pena em construÃ§Ã£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1663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75A1" w:rsidRDefault="007175A1" w:rsidP="007175A1">
      <w:pPr>
        <w:pStyle w:val="CpiadoFolheto"/>
      </w:pPr>
    </w:p>
    <w:p w:rsidR="007175A1" w:rsidRDefault="007175A1" w:rsidP="007175A1">
      <w:pPr>
        <w:pStyle w:val="CpiadoFolheto"/>
      </w:pPr>
    </w:p>
    <w:p w:rsidR="007175A1" w:rsidRDefault="007175A1" w:rsidP="007175A1">
      <w:pPr>
        <w:pStyle w:val="CpiadoFolheto"/>
      </w:pPr>
    </w:p>
    <w:p w:rsidR="007175A1" w:rsidRDefault="007175A1" w:rsidP="007175A1">
      <w:pPr>
        <w:pStyle w:val="CpiadoFolheto"/>
      </w:pPr>
    </w:p>
    <w:p w:rsidR="007175A1" w:rsidRDefault="007175A1" w:rsidP="007175A1">
      <w:pPr>
        <w:pStyle w:val="CpiadoFolheto"/>
      </w:pPr>
    </w:p>
    <w:p w:rsidR="007175A1" w:rsidRDefault="007175A1" w:rsidP="007175A1">
      <w:pPr>
        <w:pStyle w:val="CpiadoFolheto"/>
      </w:pPr>
    </w:p>
    <w:p w:rsidR="007175A1" w:rsidRDefault="00141548" w:rsidP="007175A1">
      <w:pPr>
        <w:pStyle w:val="CpiadoFolheto"/>
      </w:pPr>
      <w:r>
        <w:rPr>
          <w:noProof/>
        </w:rPr>
        <w:drawing>
          <wp:anchor distT="0" distB="0" distL="114300" distR="114300" simplePos="0" relativeHeight="251681792" behindDoc="1" locked="0" layoutInCell="1" allowOverlap="1" wp14:anchorId="38D7F975" wp14:editId="5089D2D9">
            <wp:simplePos x="0" y="0"/>
            <wp:positionH relativeFrom="column">
              <wp:posOffset>6715125</wp:posOffset>
            </wp:positionH>
            <wp:positionV relativeFrom="paragraph">
              <wp:posOffset>58420</wp:posOffset>
            </wp:positionV>
            <wp:extent cx="2580640" cy="1943100"/>
            <wp:effectExtent l="0" t="0" r="0" b="0"/>
            <wp:wrapTight wrapText="bothSides">
              <wp:wrapPolygon edited="0">
                <wp:start x="0" y="0"/>
                <wp:lineTo x="0" y="21388"/>
                <wp:lineTo x="21366" y="21388"/>
                <wp:lineTo x="21366" y="0"/>
                <wp:lineTo x="0" y="0"/>
              </wp:wrapPolygon>
            </wp:wrapTight>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0640" cy="1943100"/>
                    </a:xfrm>
                    <a:prstGeom prst="rect">
                      <a:avLst/>
                    </a:prstGeom>
                    <a:noFill/>
                  </pic:spPr>
                </pic:pic>
              </a:graphicData>
            </a:graphic>
            <wp14:sizeRelH relativeFrom="page">
              <wp14:pctWidth>0</wp14:pctWidth>
            </wp14:sizeRelH>
            <wp14:sizeRelV relativeFrom="page">
              <wp14:pctHeight>0</wp14:pctHeight>
            </wp14:sizeRelV>
          </wp:anchor>
        </w:drawing>
      </w:r>
    </w:p>
    <w:p w:rsidR="007175A1" w:rsidRDefault="00141548" w:rsidP="007175A1">
      <w:pPr>
        <w:pStyle w:val="CpiadoFolheto"/>
      </w:pPr>
      <w:r>
        <w:rPr>
          <w:noProof/>
        </w:rPr>
        <w:drawing>
          <wp:anchor distT="0" distB="0" distL="114300" distR="114300" simplePos="0" relativeHeight="251676672" behindDoc="1" locked="0" layoutInCell="1" allowOverlap="1" wp14:anchorId="64F54329" wp14:editId="301E6672">
            <wp:simplePos x="0" y="0"/>
            <wp:positionH relativeFrom="column">
              <wp:posOffset>3505200</wp:posOffset>
            </wp:positionH>
            <wp:positionV relativeFrom="paragraph">
              <wp:posOffset>164465</wp:posOffset>
            </wp:positionV>
            <wp:extent cx="2695575" cy="1322070"/>
            <wp:effectExtent l="0" t="0" r="9525" b="0"/>
            <wp:wrapTight wrapText="bothSides">
              <wp:wrapPolygon edited="0">
                <wp:start x="0" y="0"/>
                <wp:lineTo x="0" y="21164"/>
                <wp:lineTo x="21524" y="21164"/>
                <wp:lineTo x="21524" y="0"/>
                <wp:lineTo x="0" y="0"/>
              </wp:wrapPolygon>
            </wp:wrapTight>
            <wp:docPr id="21" name="Imagem 21" descr="Resultado de imagem para palÃ¡cio da pena Ã  no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palÃ¡cio da pena Ã  noit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3082"/>
                    <a:stretch/>
                  </pic:blipFill>
                  <pic:spPr bwMode="auto">
                    <a:xfrm>
                      <a:off x="0" y="0"/>
                      <a:ext cx="2695575" cy="1322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75A1" w:rsidRDefault="007175A1" w:rsidP="007175A1">
      <w:pPr>
        <w:pStyle w:val="CpiadoFolheto"/>
      </w:pPr>
    </w:p>
    <w:p w:rsidR="007175A1" w:rsidRDefault="007175A1" w:rsidP="007175A1">
      <w:pPr>
        <w:pStyle w:val="CpiadoFolheto"/>
      </w:pPr>
    </w:p>
    <w:p w:rsidR="007175A1" w:rsidRDefault="002E1223" w:rsidP="007175A1">
      <w:pPr>
        <w:pStyle w:val="CpiadoFolheto"/>
      </w:pPr>
      <w:r>
        <w:rPr>
          <w:noProof/>
        </w:rPr>
        <w:drawing>
          <wp:anchor distT="0" distB="0" distL="114300" distR="114300" simplePos="0" relativeHeight="251678720" behindDoc="1" locked="0" layoutInCell="1" allowOverlap="1" wp14:anchorId="3C103794" wp14:editId="5530FE68">
            <wp:simplePos x="0" y="0"/>
            <wp:positionH relativeFrom="column">
              <wp:posOffset>304800</wp:posOffset>
            </wp:positionH>
            <wp:positionV relativeFrom="paragraph">
              <wp:posOffset>232410</wp:posOffset>
            </wp:positionV>
            <wp:extent cx="2028825" cy="1157605"/>
            <wp:effectExtent l="0" t="0" r="9525" b="4445"/>
            <wp:wrapTight wrapText="bothSides">
              <wp:wrapPolygon edited="0">
                <wp:start x="0" y="0"/>
                <wp:lineTo x="0" y="21327"/>
                <wp:lineTo x="21499" y="21327"/>
                <wp:lineTo x="21499" y="0"/>
                <wp:lineTo x="0" y="0"/>
              </wp:wrapPolygon>
            </wp:wrapTight>
            <wp:docPr id="24" name="Imagem 24" descr="https://upload.wikimedia.org/wikipedia/commons/c/cc/Sintra_-_O_convento_da_Pena%2C_de_G._Vivian%2C_1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c/cc/Sintra_-_O_convento_da_Pena%2C_de_G._Vivian%2C_1839.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7893"/>
                    <a:stretch/>
                  </pic:blipFill>
                  <pic:spPr bwMode="auto">
                    <a:xfrm>
                      <a:off x="0" y="0"/>
                      <a:ext cx="2028825" cy="1157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75A1" w:rsidRDefault="007175A1" w:rsidP="007175A1">
      <w:pPr>
        <w:pStyle w:val="CpiadoFolheto"/>
      </w:pPr>
    </w:p>
    <w:p w:rsidR="007175A1" w:rsidRDefault="007175A1" w:rsidP="007175A1">
      <w:pPr>
        <w:pStyle w:val="CpiadoFolheto"/>
      </w:pPr>
    </w:p>
    <w:p w:rsidR="007175A1" w:rsidRDefault="007175A1" w:rsidP="007175A1">
      <w:pPr>
        <w:pStyle w:val="CpiadoFolheto"/>
      </w:pPr>
    </w:p>
    <w:p w:rsidR="007175A1" w:rsidRDefault="007175A1" w:rsidP="007175A1">
      <w:pPr>
        <w:pStyle w:val="CpiadoFolheto"/>
      </w:pPr>
    </w:p>
    <w:p w:rsidR="00F434E7" w:rsidRDefault="00141548">
      <w:pPr>
        <w:pStyle w:val="CpiadoFolheto"/>
      </w:pPr>
      <w:r>
        <w:rPr>
          <w:noProof/>
        </w:rPr>
        <w:drawing>
          <wp:anchor distT="0" distB="0" distL="114300" distR="114300" simplePos="0" relativeHeight="251677696" behindDoc="1" locked="0" layoutInCell="1" allowOverlap="1" wp14:anchorId="66979DD6" wp14:editId="618F1AF1">
            <wp:simplePos x="0" y="0"/>
            <wp:positionH relativeFrom="column">
              <wp:posOffset>3375660</wp:posOffset>
            </wp:positionH>
            <wp:positionV relativeFrom="paragraph">
              <wp:posOffset>-2540</wp:posOffset>
            </wp:positionV>
            <wp:extent cx="2600325" cy="1124585"/>
            <wp:effectExtent l="0" t="0" r="9525" b="0"/>
            <wp:wrapTight wrapText="bothSides">
              <wp:wrapPolygon edited="0">
                <wp:start x="0" y="0"/>
                <wp:lineTo x="0" y="21222"/>
                <wp:lineTo x="21521" y="21222"/>
                <wp:lineTo x="21521" y="0"/>
                <wp:lineTo x="0" y="0"/>
              </wp:wrapPolygon>
            </wp:wrapTight>
            <wp:docPr id="22" name="Imagem 22" descr="Resultado de imagem para palÃ¡cio da p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palÃ¡cio da pena"/>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4241"/>
                    <a:stretch/>
                  </pic:blipFill>
                  <pic:spPr bwMode="auto">
                    <a:xfrm>
                      <a:off x="0" y="0"/>
                      <a:ext cx="2600325" cy="1124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181F">
        <w:rPr>
          <w:noProof/>
        </w:rPr>
        <mc:AlternateContent>
          <mc:Choice Requires="wps">
            <w:drawing>
              <wp:anchor distT="0" distB="0" distL="114300" distR="114300" simplePos="0" relativeHeight="251675648" behindDoc="0" locked="0" layoutInCell="1" allowOverlap="1" wp14:anchorId="0AB1B39F" wp14:editId="5E4494FB">
                <wp:simplePos x="0" y="0"/>
                <wp:positionH relativeFrom="column">
                  <wp:posOffset>204677</wp:posOffset>
                </wp:positionH>
                <wp:positionV relativeFrom="paragraph">
                  <wp:posOffset>-2540</wp:posOffset>
                </wp:positionV>
                <wp:extent cx="2752725" cy="2581275"/>
                <wp:effectExtent l="0" t="0" r="28575" b="28575"/>
                <wp:wrapNone/>
                <wp:docPr id="20" name="Caixa de texto 20"/>
                <wp:cNvGraphicFramePr/>
                <a:graphic xmlns:a="http://schemas.openxmlformats.org/drawingml/2006/main">
                  <a:graphicData uri="http://schemas.microsoft.com/office/word/2010/wordprocessingShape">
                    <wps:wsp>
                      <wps:cNvSpPr txBox="1"/>
                      <wps:spPr>
                        <a:xfrm>
                          <a:off x="0" y="0"/>
                          <a:ext cx="2752725" cy="2581275"/>
                        </a:xfrm>
                        <a:prstGeom prst="rect">
                          <a:avLst/>
                        </a:prstGeom>
                        <a:solidFill>
                          <a:schemeClr val="lt1"/>
                        </a:solidFill>
                        <a:ln w="190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7175A1" w:rsidRPr="00752AE6" w:rsidRDefault="00752AE6" w:rsidP="00752AE6">
                            <w:pPr>
                              <w:spacing w:line="360" w:lineRule="auto"/>
                              <w:jc w:val="center"/>
                              <w:rPr>
                                <w:rFonts w:ascii="Arial" w:hAnsi="Arial" w:cs="Arial"/>
                                <w:lang w:val="fr-CH"/>
                              </w:rPr>
                            </w:pPr>
                            <w:r w:rsidRPr="00752AE6">
                              <w:rPr>
                                <w:rFonts w:ascii="Arial" w:hAnsi="Arial" w:cs="Arial"/>
                                <w:lang w:val="fr-CH"/>
                              </w:rPr>
                              <w:t>Au XVIIIe siècle, la chute d'un éclair détruisit une partie de la tour, la chapelle et la sacristie, dommages aggravés à la suite du tremblement de terre de 1755, qui laissa le couvent en ruine. Seul le secteur du maître-autel, dans la chapelle, avec un retable en marbre et albâtre attribué à Nicolas de Chanterenne, est resté intact.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20" o:spid="_x0000_s1031" type="#_x0000_t202" style="position:absolute;margin-left:16.1pt;margin-top:-.2pt;width:216.75pt;height:20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" fillcolor="white [3201]" strokeweight="1.5pt">
                <v:stroke dashstyle="dash"/>
                <v:textbox>
                  <w:txbxContent>
                    <w:p w:rsidR="007175A1" w:rsidRPr="00752AE6" w:rsidRDefault="00752AE6" w:rsidP="00752AE6">
                      <w:pPr>
                        <w:spacing w:line="360" w:lineRule="auto"/>
                        <w:jc w:val="center"/>
                        <w:rPr>
                          <w:rFonts w:ascii="Arial" w:hAnsi="Arial" w:cs="Arial"/>
                          <w:lang w:val="fr-CH"/>
                        </w:rPr>
                      </w:pPr>
                      <w:r w:rsidRPr="00752AE6">
                        <w:rPr>
                          <w:rFonts w:ascii="Arial" w:hAnsi="Arial" w:cs="Arial"/>
                          <w:lang w:val="fr-CH"/>
                        </w:rPr>
                        <w:t>Au XVIIIe siècle, la chute d'un éclair détruisit une partie de la tour, la chapelle et la sacristie, dommages aggravés à la suite du tremblement de terre de 1755, qui laissa le couvent en ruine. Seul le secteur du maître-autel, dans la chapelle, avec un retable en marbre et albâtre attribué à Nicolas de Chanterenne, est resté intact.</w:t>
                      </w:r>
                    </w:p>
                  </w:txbxContent>
                </v:textbox>
              </v:shape>
            </w:pict>
          </mc:Fallback>
        </mc:AlternateContent>
      </w:r>
    </w:p>
    <w:sectPr w:rsidR="00F434E7" w:rsidSect="00064954">
      <w:pgSz w:w="15840" w:h="12240" w:orient="landscape"/>
      <w:pgMar w:top="720" w:right="720" w:bottom="720" w:left="720" w:header="720" w:footer="720"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1D81" w:rsidRDefault="00FA1D81" w:rsidP="00892B2F">
      <w:pPr>
        <w:spacing w:after="0" w:line="240" w:lineRule="auto"/>
      </w:pPr>
      <w:r>
        <w:separator/>
      </w:r>
    </w:p>
  </w:endnote>
  <w:endnote w:type="continuationSeparator" w:id="0">
    <w:p w:rsidR="00FA1D81" w:rsidRDefault="00FA1D81" w:rsidP="00892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1D81" w:rsidRDefault="00FA1D81" w:rsidP="00892B2F">
      <w:pPr>
        <w:spacing w:after="0" w:line="240" w:lineRule="auto"/>
      </w:pPr>
      <w:r>
        <w:separator/>
      </w:r>
    </w:p>
  </w:footnote>
  <w:footnote w:type="continuationSeparator" w:id="0">
    <w:p w:rsidR="00FA1D81" w:rsidRDefault="00FA1D81" w:rsidP="00892B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D0BB1"/>
    <w:multiLevelType w:val="hybridMultilevel"/>
    <w:tmpl w:val="D2F20380"/>
    <w:lvl w:ilvl="0" w:tplc="B61A71D8">
      <w:start w:val="1"/>
      <w:numFmt w:val="decimal"/>
      <w:pStyle w:val="ListadeFolheto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4CDA7CA8"/>
    <w:multiLevelType w:val="hybridMultilevel"/>
    <w:tmpl w:val="EC065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B2F"/>
    <w:rsid w:val="00064954"/>
    <w:rsid w:val="00141548"/>
    <w:rsid w:val="002E1223"/>
    <w:rsid w:val="004D477B"/>
    <w:rsid w:val="00503269"/>
    <w:rsid w:val="00585933"/>
    <w:rsid w:val="005C4EB2"/>
    <w:rsid w:val="006B3B1B"/>
    <w:rsid w:val="007175A1"/>
    <w:rsid w:val="00752AE6"/>
    <w:rsid w:val="00892B2F"/>
    <w:rsid w:val="00A31F7F"/>
    <w:rsid w:val="00AD6ABC"/>
    <w:rsid w:val="00B11CE2"/>
    <w:rsid w:val="00BA32B1"/>
    <w:rsid w:val="00C30E46"/>
    <w:rsid w:val="00EA181F"/>
    <w:rsid w:val="00F434E7"/>
    <w:rsid w:val="00FA1D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3f3f3,#ff9,#ff6,#ffc"/>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4" w:unhideWhenUsed="0" w:qFormat="1"/>
    <w:lsdException w:name="Default Paragraph Font" w:uiPriority="1"/>
    <w:lsdException w:name="Subtitle" w:uiPriority="11" w:qFormat="1"/>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nhideWhenUsed/>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doFolheto">
    <w:name w:val="Título do Folheto"/>
    <w:basedOn w:val="Normal"/>
    <w:qFormat/>
    <w:rsid w:val="00064954"/>
    <w:pPr>
      <w:spacing w:line="312" w:lineRule="auto"/>
      <w:jc w:val="both"/>
    </w:pPr>
    <w:rPr>
      <w:rFonts w:asciiTheme="majorHAnsi" w:hAnsiTheme="majorHAnsi"/>
      <w:color w:val="4F81BD" w:themeColor="accent1"/>
      <w:sz w:val="32"/>
    </w:rPr>
  </w:style>
  <w:style w:type="paragraph" w:customStyle="1" w:styleId="8A2A7A62B8364C6DA158E52967F32244">
    <w:name w:val="8A2A7A62B8364C6DA158E52967F32244"/>
    <w:rsid w:val="00064954"/>
    <w:pPr>
      <w:spacing w:before="240" w:after="80"/>
      <w:outlineLvl w:val="1"/>
    </w:pPr>
    <w:rPr>
      <w:rFonts w:asciiTheme="majorHAnsi" w:hAnsiTheme="majorHAnsi"/>
      <w:color w:val="4F81BD" w:themeColor="accent1"/>
    </w:rPr>
  </w:style>
  <w:style w:type="paragraph" w:styleId="Ttulo">
    <w:name w:val="Title"/>
    <w:basedOn w:val="Normal"/>
    <w:link w:val="TtuloCarcter"/>
    <w:uiPriority w:val="4"/>
    <w:semiHidden/>
    <w:unhideWhenUsed/>
    <w:qFormat/>
    <w:rsid w:val="00064954"/>
    <w:pPr>
      <w:spacing w:after="0" w:line="312" w:lineRule="auto"/>
      <w:jc w:val="both"/>
    </w:pPr>
    <w:rPr>
      <w:rFonts w:asciiTheme="majorHAnsi" w:eastAsiaTheme="majorEastAsia" w:hAnsiTheme="majorHAnsi" w:cstheme="majorHAnsi"/>
      <w:b/>
      <w:bCs/>
      <w:color w:val="4F81BD" w:themeColor="accent1"/>
      <w:kern w:val="28"/>
      <w:sz w:val="32"/>
      <w:szCs w:val="52"/>
    </w:rPr>
  </w:style>
  <w:style w:type="character" w:customStyle="1" w:styleId="TtuloCarcter">
    <w:name w:val="Título Carácter"/>
    <w:basedOn w:val="Tipodeletrapredefinidodopargrafo"/>
    <w:link w:val="Ttulo"/>
    <w:uiPriority w:val="4"/>
    <w:semiHidden/>
    <w:rsid w:val="00064954"/>
    <w:rPr>
      <w:rFonts w:asciiTheme="majorHAnsi" w:eastAsiaTheme="majorEastAsia" w:hAnsiTheme="majorHAnsi" w:cstheme="majorHAnsi"/>
      <w:b/>
      <w:bCs/>
      <w:color w:val="4F81BD" w:themeColor="accent1"/>
      <w:kern w:val="28"/>
      <w:sz w:val="32"/>
      <w:szCs w:val="52"/>
    </w:rPr>
  </w:style>
  <w:style w:type="paragraph" w:customStyle="1" w:styleId="legenda">
    <w:name w:val="legenda"/>
    <w:basedOn w:val="Normal"/>
    <w:next w:val="Normal"/>
    <w:uiPriority w:val="35"/>
    <w:semiHidden/>
    <w:unhideWhenUsed/>
    <w:qFormat/>
    <w:rsid w:val="00064954"/>
    <w:pPr>
      <w:spacing w:line="240" w:lineRule="auto"/>
    </w:pPr>
    <w:rPr>
      <w:b/>
      <w:bCs/>
      <w:color w:val="4F81BD" w:themeColor="accent1"/>
      <w:sz w:val="18"/>
      <w:szCs w:val="18"/>
    </w:rPr>
  </w:style>
  <w:style w:type="paragraph" w:customStyle="1" w:styleId="TextodeBalo">
    <w:name w:val="Texto de Balão"/>
    <w:basedOn w:val="Normal"/>
    <w:link w:val="CarcterdeTextodeBalo"/>
    <w:uiPriority w:val="99"/>
    <w:semiHidden/>
    <w:unhideWhenUsed/>
    <w:rsid w:val="00064954"/>
    <w:pPr>
      <w:spacing w:after="0" w:line="240" w:lineRule="auto"/>
    </w:pPr>
    <w:rPr>
      <w:rFonts w:ascii="Tahoma" w:hAnsi="Tahoma" w:cs="Tahoma"/>
      <w:sz w:val="16"/>
      <w:szCs w:val="16"/>
    </w:rPr>
  </w:style>
  <w:style w:type="character" w:customStyle="1" w:styleId="CarcterdeTextodeBalo">
    <w:name w:val="Carácter de Texto de Balão"/>
    <w:basedOn w:val="Tipodeletrapredefinidodopargrafo"/>
    <w:link w:val="TextodeBalo"/>
    <w:uiPriority w:val="99"/>
    <w:semiHidden/>
    <w:rsid w:val="00064954"/>
    <w:rPr>
      <w:rFonts w:ascii="Tahoma" w:hAnsi="Tahoma" w:cs="Tahoma"/>
      <w:sz w:val="16"/>
      <w:szCs w:val="16"/>
    </w:rPr>
  </w:style>
  <w:style w:type="paragraph" w:customStyle="1" w:styleId="SubttulodoFolheto">
    <w:name w:val="Subtítulo do Folheto"/>
    <w:basedOn w:val="Normal"/>
    <w:qFormat/>
    <w:rsid w:val="00064954"/>
    <w:pPr>
      <w:spacing w:before="60" w:after="120" w:line="240" w:lineRule="auto"/>
      <w:jc w:val="both"/>
    </w:pPr>
    <w:rPr>
      <w:i/>
      <w:color w:val="76923C" w:themeColor="accent3" w:themeShade="BF"/>
      <w:sz w:val="20"/>
    </w:rPr>
  </w:style>
  <w:style w:type="paragraph" w:customStyle="1" w:styleId="SubttulodoFolheto2">
    <w:name w:val="Subtítulo do Folheto 2"/>
    <w:basedOn w:val="Normal"/>
    <w:qFormat/>
    <w:rsid w:val="00064954"/>
    <w:pPr>
      <w:spacing w:before="120" w:after="120" w:line="384" w:lineRule="auto"/>
    </w:pPr>
    <w:rPr>
      <w:i/>
      <w:color w:val="76923C" w:themeColor="accent3" w:themeShade="BF"/>
      <w:sz w:val="20"/>
    </w:rPr>
  </w:style>
  <w:style w:type="paragraph" w:customStyle="1" w:styleId="TtulodaSeco2">
    <w:name w:val="Título da Secção 2"/>
    <w:basedOn w:val="Normal"/>
    <w:qFormat/>
    <w:rsid w:val="00064954"/>
    <w:pPr>
      <w:spacing w:before="240" w:after="80"/>
      <w:outlineLvl w:val="1"/>
    </w:pPr>
    <w:rPr>
      <w:rFonts w:asciiTheme="majorHAnsi" w:hAnsiTheme="majorHAnsi"/>
      <w:color w:val="4F81BD" w:themeColor="accent1"/>
    </w:rPr>
  </w:style>
  <w:style w:type="paragraph" w:customStyle="1" w:styleId="CpiadoFolheto">
    <w:name w:val="Cópia do Folheto"/>
    <w:basedOn w:val="Normal"/>
    <w:qFormat/>
    <w:rsid w:val="00064954"/>
    <w:pPr>
      <w:spacing w:after="120" w:line="300" w:lineRule="auto"/>
    </w:pPr>
    <w:rPr>
      <w:sz w:val="18"/>
    </w:rPr>
  </w:style>
  <w:style w:type="paragraph" w:customStyle="1" w:styleId="TtulodaSeco1">
    <w:name w:val="Título da Secção 1"/>
    <w:basedOn w:val="TtulodaSeco2"/>
    <w:qFormat/>
    <w:rsid w:val="00064954"/>
    <w:rPr>
      <w:sz w:val="28"/>
    </w:rPr>
  </w:style>
  <w:style w:type="paragraph" w:customStyle="1" w:styleId="TtulodaLegenda">
    <w:name w:val="Título da Legenda"/>
    <w:basedOn w:val="Normal"/>
    <w:qFormat/>
    <w:rsid w:val="00064954"/>
    <w:pPr>
      <w:spacing w:after="120" w:line="312" w:lineRule="auto"/>
    </w:pPr>
    <w:rPr>
      <w:rFonts w:asciiTheme="majorHAnsi" w:hAnsiTheme="majorHAnsi"/>
      <w:color w:val="76923C" w:themeColor="accent3" w:themeShade="BF"/>
      <w:sz w:val="20"/>
    </w:rPr>
  </w:style>
  <w:style w:type="paragraph" w:customStyle="1" w:styleId="LegendadoFolheto">
    <w:name w:val="Legenda do Folheto"/>
    <w:basedOn w:val="Normal"/>
    <w:qFormat/>
    <w:rsid w:val="00064954"/>
    <w:pPr>
      <w:spacing w:after="0" w:line="432" w:lineRule="auto"/>
    </w:pPr>
    <w:rPr>
      <w:i/>
      <w:color w:val="76923C" w:themeColor="accent3" w:themeShade="BF"/>
      <w:sz w:val="18"/>
    </w:rPr>
  </w:style>
  <w:style w:type="paragraph" w:customStyle="1" w:styleId="Informaesdecontacto">
    <w:name w:val="Informações de contacto"/>
    <w:basedOn w:val="Normal"/>
    <w:qFormat/>
    <w:rsid w:val="00064954"/>
    <w:pPr>
      <w:spacing w:after="0"/>
    </w:pPr>
    <w:rPr>
      <w:color w:val="4F81BD" w:themeColor="accent1"/>
      <w:sz w:val="18"/>
    </w:rPr>
  </w:style>
  <w:style w:type="paragraph" w:customStyle="1" w:styleId="TtulodasInformaesdeContacto">
    <w:name w:val="Título das Informações de Contacto"/>
    <w:basedOn w:val="Normal"/>
    <w:qFormat/>
    <w:rsid w:val="00064954"/>
    <w:pPr>
      <w:spacing w:before="240" w:after="80"/>
    </w:pPr>
    <w:rPr>
      <w:rFonts w:asciiTheme="majorHAnsi" w:hAnsiTheme="majorHAnsi"/>
      <w:color w:val="4F81BD" w:themeColor="accent1"/>
    </w:rPr>
  </w:style>
  <w:style w:type="paragraph" w:customStyle="1" w:styleId="EndereodoWebSite">
    <w:name w:val="Endereço do Web Site"/>
    <w:basedOn w:val="Normal"/>
    <w:qFormat/>
    <w:rsid w:val="00064954"/>
    <w:pPr>
      <w:spacing w:before="240" w:after="80"/>
    </w:pPr>
    <w:rPr>
      <w:color w:val="4F81BD" w:themeColor="accent1"/>
    </w:rPr>
  </w:style>
  <w:style w:type="paragraph" w:customStyle="1" w:styleId="ListadeFolhetos">
    <w:name w:val="Lista de Folhetos"/>
    <w:basedOn w:val="CpiadoFolheto"/>
    <w:qFormat/>
    <w:rsid w:val="00064954"/>
    <w:pPr>
      <w:numPr>
        <w:numId w:val="1"/>
      </w:numPr>
    </w:pPr>
  </w:style>
  <w:style w:type="paragraph" w:customStyle="1" w:styleId="D3698C1BF2294BD59E4F83170C820D561">
    <w:name w:val="D3698C1BF2294BD59E4F83170C820D561"/>
    <w:rsid w:val="00064954"/>
    <w:pPr>
      <w:spacing w:before="240" w:after="80"/>
      <w:outlineLvl w:val="1"/>
    </w:pPr>
    <w:rPr>
      <w:rFonts w:asciiTheme="majorHAnsi" w:hAnsiTheme="majorHAnsi"/>
      <w:color w:val="4F81BD" w:themeColor="accent1"/>
    </w:rPr>
  </w:style>
  <w:style w:type="paragraph" w:customStyle="1" w:styleId="64BDA2DDABEB45E6A11282D2E8E1D23E">
    <w:name w:val="64BDA2DDABEB45E6A11282D2E8E1D23E"/>
    <w:rsid w:val="00064954"/>
    <w:pPr>
      <w:spacing w:before="240" w:after="80"/>
    </w:pPr>
    <w:rPr>
      <w:color w:val="4F81BD" w:themeColor="accent1"/>
    </w:rPr>
  </w:style>
  <w:style w:type="paragraph" w:styleId="Textodebalo0">
    <w:name w:val="Balloon Text"/>
    <w:basedOn w:val="Normal"/>
    <w:link w:val="TextodebaloCarcter"/>
    <w:uiPriority w:val="99"/>
    <w:semiHidden/>
    <w:unhideWhenUsed/>
    <w:rsid w:val="00B11CE2"/>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0"/>
    <w:uiPriority w:val="99"/>
    <w:semiHidden/>
    <w:rsid w:val="00B11CE2"/>
    <w:rPr>
      <w:rFonts w:ascii="Tahoma" w:hAnsi="Tahoma" w:cs="Tahoma"/>
      <w:sz w:val="16"/>
      <w:szCs w:val="16"/>
    </w:rPr>
  </w:style>
  <w:style w:type="paragraph" w:styleId="Cabealho">
    <w:name w:val="header"/>
    <w:basedOn w:val="Normal"/>
    <w:link w:val="CabealhoCarcter"/>
    <w:uiPriority w:val="99"/>
    <w:unhideWhenUsed/>
    <w:rsid w:val="00892B2F"/>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892B2F"/>
  </w:style>
  <w:style w:type="paragraph" w:styleId="Rodap">
    <w:name w:val="footer"/>
    <w:basedOn w:val="Normal"/>
    <w:link w:val="RodapCarcter"/>
    <w:uiPriority w:val="99"/>
    <w:unhideWhenUsed/>
    <w:rsid w:val="00892B2F"/>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892B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4" w:unhideWhenUsed="0" w:qFormat="1"/>
    <w:lsdException w:name="Default Paragraph Font" w:uiPriority="1"/>
    <w:lsdException w:name="Subtitle" w:uiPriority="11" w:qFormat="1"/>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nhideWhenUsed/>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doFolheto">
    <w:name w:val="Título do Folheto"/>
    <w:basedOn w:val="Normal"/>
    <w:qFormat/>
    <w:rsid w:val="00064954"/>
    <w:pPr>
      <w:spacing w:line="312" w:lineRule="auto"/>
      <w:jc w:val="both"/>
    </w:pPr>
    <w:rPr>
      <w:rFonts w:asciiTheme="majorHAnsi" w:hAnsiTheme="majorHAnsi"/>
      <w:color w:val="4F81BD" w:themeColor="accent1"/>
      <w:sz w:val="32"/>
    </w:rPr>
  </w:style>
  <w:style w:type="paragraph" w:customStyle="1" w:styleId="8A2A7A62B8364C6DA158E52967F32244">
    <w:name w:val="8A2A7A62B8364C6DA158E52967F32244"/>
    <w:rsid w:val="00064954"/>
    <w:pPr>
      <w:spacing w:before="240" w:after="80"/>
      <w:outlineLvl w:val="1"/>
    </w:pPr>
    <w:rPr>
      <w:rFonts w:asciiTheme="majorHAnsi" w:hAnsiTheme="majorHAnsi"/>
      <w:color w:val="4F81BD" w:themeColor="accent1"/>
    </w:rPr>
  </w:style>
  <w:style w:type="paragraph" w:styleId="Ttulo">
    <w:name w:val="Title"/>
    <w:basedOn w:val="Normal"/>
    <w:link w:val="TtuloCarcter"/>
    <w:uiPriority w:val="4"/>
    <w:semiHidden/>
    <w:unhideWhenUsed/>
    <w:qFormat/>
    <w:rsid w:val="00064954"/>
    <w:pPr>
      <w:spacing w:after="0" w:line="312" w:lineRule="auto"/>
      <w:jc w:val="both"/>
    </w:pPr>
    <w:rPr>
      <w:rFonts w:asciiTheme="majorHAnsi" w:eastAsiaTheme="majorEastAsia" w:hAnsiTheme="majorHAnsi" w:cstheme="majorHAnsi"/>
      <w:b/>
      <w:bCs/>
      <w:color w:val="4F81BD" w:themeColor="accent1"/>
      <w:kern w:val="28"/>
      <w:sz w:val="32"/>
      <w:szCs w:val="52"/>
    </w:rPr>
  </w:style>
  <w:style w:type="character" w:customStyle="1" w:styleId="TtuloCarcter">
    <w:name w:val="Título Carácter"/>
    <w:basedOn w:val="Tipodeletrapredefinidodopargrafo"/>
    <w:link w:val="Ttulo"/>
    <w:uiPriority w:val="4"/>
    <w:semiHidden/>
    <w:rsid w:val="00064954"/>
    <w:rPr>
      <w:rFonts w:asciiTheme="majorHAnsi" w:eastAsiaTheme="majorEastAsia" w:hAnsiTheme="majorHAnsi" w:cstheme="majorHAnsi"/>
      <w:b/>
      <w:bCs/>
      <w:color w:val="4F81BD" w:themeColor="accent1"/>
      <w:kern w:val="28"/>
      <w:sz w:val="32"/>
      <w:szCs w:val="52"/>
    </w:rPr>
  </w:style>
  <w:style w:type="paragraph" w:customStyle="1" w:styleId="legenda">
    <w:name w:val="legenda"/>
    <w:basedOn w:val="Normal"/>
    <w:next w:val="Normal"/>
    <w:uiPriority w:val="35"/>
    <w:semiHidden/>
    <w:unhideWhenUsed/>
    <w:qFormat/>
    <w:rsid w:val="00064954"/>
    <w:pPr>
      <w:spacing w:line="240" w:lineRule="auto"/>
    </w:pPr>
    <w:rPr>
      <w:b/>
      <w:bCs/>
      <w:color w:val="4F81BD" w:themeColor="accent1"/>
      <w:sz w:val="18"/>
      <w:szCs w:val="18"/>
    </w:rPr>
  </w:style>
  <w:style w:type="paragraph" w:customStyle="1" w:styleId="TextodeBalo">
    <w:name w:val="Texto de Balão"/>
    <w:basedOn w:val="Normal"/>
    <w:link w:val="CarcterdeTextodeBalo"/>
    <w:uiPriority w:val="99"/>
    <w:semiHidden/>
    <w:unhideWhenUsed/>
    <w:rsid w:val="00064954"/>
    <w:pPr>
      <w:spacing w:after="0" w:line="240" w:lineRule="auto"/>
    </w:pPr>
    <w:rPr>
      <w:rFonts w:ascii="Tahoma" w:hAnsi="Tahoma" w:cs="Tahoma"/>
      <w:sz w:val="16"/>
      <w:szCs w:val="16"/>
    </w:rPr>
  </w:style>
  <w:style w:type="character" w:customStyle="1" w:styleId="CarcterdeTextodeBalo">
    <w:name w:val="Carácter de Texto de Balão"/>
    <w:basedOn w:val="Tipodeletrapredefinidodopargrafo"/>
    <w:link w:val="TextodeBalo"/>
    <w:uiPriority w:val="99"/>
    <w:semiHidden/>
    <w:rsid w:val="00064954"/>
    <w:rPr>
      <w:rFonts w:ascii="Tahoma" w:hAnsi="Tahoma" w:cs="Tahoma"/>
      <w:sz w:val="16"/>
      <w:szCs w:val="16"/>
    </w:rPr>
  </w:style>
  <w:style w:type="paragraph" w:customStyle="1" w:styleId="SubttulodoFolheto">
    <w:name w:val="Subtítulo do Folheto"/>
    <w:basedOn w:val="Normal"/>
    <w:qFormat/>
    <w:rsid w:val="00064954"/>
    <w:pPr>
      <w:spacing w:before="60" w:after="120" w:line="240" w:lineRule="auto"/>
      <w:jc w:val="both"/>
    </w:pPr>
    <w:rPr>
      <w:i/>
      <w:color w:val="76923C" w:themeColor="accent3" w:themeShade="BF"/>
      <w:sz w:val="20"/>
    </w:rPr>
  </w:style>
  <w:style w:type="paragraph" w:customStyle="1" w:styleId="SubttulodoFolheto2">
    <w:name w:val="Subtítulo do Folheto 2"/>
    <w:basedOn w:val="Normal"/>
    <w:qFormat/>
    <w:rsid w:val="00064954"/>
    <w:pPr>
      <w:spacing w:before="120" w:after="120" w:line="384" w:lineRule="auto"/>
    </w:pPr>
    <w:rPr>
      <w:i/>
      <w:color w:val="76923C" w:themeColor="accent3" w:themeShade="BF"/>
      <w:sz w:val="20"/>
    </w:rPr>
  </w:style>
  <w:style w:type="paragraph" w:customStyle="1" w:styleId="TtulodaSeco2">
    <w:name w:val="Título da Secção 2"/>
    <w:basedOn w:val="Normal"/>
    <w:qFormat/>
    <w:rsid w:val="00064954"/>
    <w:pPr>
      <w:spacing w:before="240" w:after="80"/>
      <w:outlineLvl w:val="1"/>
    </w:pPr>
    <w:rPr>
      <w:rFonts w:asciiTheme="majorHAnsi" w:hAnsiTheme="majorHAnsi"/>
      <w:color w:val="4F81BD" w:themeColor="accent1"/>
    </w:rPr>
  </w:style>
  <w:style w:type="paragraph" w:customStyle="1" w:styleId="CpiadoFolheto">
    <w:name w:val="Cópia do Folheto"/>
    <w:basedOn w:val="Normal"/>
    <w:qFormat/>
    <w:rsid w:val="00064954"/>
    <w:pPr>
      <w:spacing w:after="120" w:line="300" w:lineRule="auto"/>
    </w:pPr>
    <w:rPr>
      <w:sz w:val="18"/>
    </w:rPr>
  </w:style>
  <w:style w:type="paragraph" w:customStyle="1" w:styleId="TtulodaSeco1">
    <w:name w:val="Título da Secção 1"/>
    <w:basedOn w:val="TtulodaSeco2"/>
    <w:qFormat/>
    <w:rsid w:val="00064954"/>
    <w:rPr>
      <w:sz w:val="28"/>
    </w:rPr>
  </w:style>
  <w:style w:type="paragraph" w:customStyle="1" w:styleId="TtulodaLegenda">
    <w:name w:val="Título da Legenda"/>
    <w:basedOn w:val="Normal"/>
    <w:qFormat/>
    <w:rsid w:val="00064954"/>
    <w:pPr>
      <w:spacing w:after="120" w:line="312" w:lineRule="auto"/>
    </w:pPr>
    <w:rPr>
      <w:rFonts w:asciiTheme="majorHAnsi" w:hAnsiTheme="majorHAnsi"/>
      <w:color w:val="76923C" w:themeColor="accent3" w:themeShade="BF"/>
      <w:sz w:val="20"/>
    </w:rPr>
  </w:style>
  <w:style w:type="paragraph" w:customStyle="1" w:styleId="LegendadoFolheto">
    <w:name w:val="Legenda do Folheto"/>
    <w:basedOn w:val="Normal"/>
    <w:qFormat/>
    <w:rsid w:val="00064954"/>
    <w:pPr>
      <w:spacing w:after="0" w:line="432" w:lineRule="auto"/>
    </w:pPr>
    <w:rPr>
      <w:i/>
      <w:color w:val="76923C" w:themeColor="accent3" w:themeShade="BF"/>
      <w:sz w:val="18"/>
    </w:rPr>
  </w:style>
  <w:style w:type="paragraph" w:customStyle="1" w:styleId="Informaesdecontacto">
    <w:name w:val="Informações de contacto"/>
    <w:basedOn w:val="Normal"/>
    <w:qFormat/>
    <w:rsid w:val="00064954"/>
    <w:pPr>
      <w:spacing w:after="0"/>
    </w:pPr>
    <w:rPr>
      <w:color w:val="4F81BD" w:themeColor="accent1"/>
      <w:sz w:val="18"/>
    </w:rPr>
  </w:style>
  <w:style w:type="paragraph" w:customStyle="1" w:styleId="TtulodasInformaesdeContacto">
    <w:name w:val="Título das Informações de Contacto"/>
    <w:basedOn w:val="Normal"/>
    <w:qFormat/>
    <w:rsid w:val="00064954"/>
    <w:pPr>
      <w:spacing w:before="240" w:after="80"/>
    </w:pPr>
    <w:rPr>
      <w:rFonts w:asciiTheme="majorHAnsi" w:hAnsiTheme="majorHAnsi"/>
      <w:color w:val="4F81BD" w:themeColor="accent1"/>
    </w:rPr>
  </w:style>
  <w:style w:type="paragraph" w:customStyle="1" w:styleId="EndereodoWebSite">
    <w:name w:val="Endereço do Web Site"/>
    <w:basedOn w:val="Normal"/>
    <w:qFormat/>
    <w:rsid w:val="00064954"/>
    <w:pPr>
      <w:spacing w:before="240" w:after="80"/>
    </w:pPr>
    <w:rPr>
      <w:color w:val="4F81BD" w:themeColor="accent1"/>
    </w:rPr>
  </w:style>
  <w:style w:type="paragraph" w:customStyle="1" w:styleId="ListadeFolhetos">
    <w:name w:val="Lista de Folhetos"/>
    <w:basedOn w:val="CpiadoFolheto"/>
    <w:qFormat/>
    <w:rsid w:val="00064954"/>
    <w:pPr>
      <w:numPr>
        <w:numId w:val="1"/>
      </w:numPr>
    </w:pPr>
  </w:style>
  <w:style w:type="paragraph" w:customStyle="1" w:styleId="D3698C1BF2294BD59E4F83170C820D561">
    <w:name w:val="D3698C1BF2294BD59E4F83170C820D561"/>
    <w:rsid w:val="00064954"/>
    <w:pPr>
      <w:spacing w:before="240" w:after="80"/>
      <w:outlineLvl w:val="1"/>
    </w:pPr>
    <w:rPr>
      <w:rFonts w:asciiTheme="majorHAnsi" w:hAnsiTheme="majorHAnsi"/>
      <w:color w:val="4F81BD" w:themeColor="accent1"/>
    </w:rPr>
  </w:style>
  <w:style w:type="paragraph" w:customStyle="1" w:styleId="64BDA2DDABEB45E6A11282D2E8E1D23E">
    <w:name w:val="64BDA2DDABEB45E6A11282D2E8E1D23E"/>
    <w:rsid w:val="00064954"/>
    <w:pPr>
      <w:spacing w:before="240" w:after="80"/>
    </w:pPr>
    <w:rPr>
      <w:color w:val="4F81BD" w:themeColor="accent1"/>
    </w:rPr>
  </w:style>
  <w:style w:type="paragraph" w:styleId="Textodebalo0">
    <w:name w:val="Balloon Text"/>
    <w:basedOn w:val="Normal"/>
    <w:link w:val="TextodebaloCarcter"/>
    <w:uiPriority w:val="99"/>
    <w:semiHidden/>
    <w:unhideWhenUsed/>
    <w:rsid w:val="00B11CE2"/>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0"/>
    <w:uiPriority w:val="99"/>
    <w:semiHidden/>
    <w:rsid w:val="00B11CE2"/>
    <w:rPr>
      <w:rFonts w:ascii="Tahoma" w:hAnsi="Tahoma" w:cs="Tahoma"/>
      <w:sz w:val="16"/>
      <w:szCs w:val="16"/>
    </w:rPr>
  </w:style>
  <w:style w:type="paragraph" w:styleId="Cabealho">
    <w:name w:val="header"/>
    <w:basedOn w:val="Normal"/>
    <w:link w:val="CabealhoCarcter"/>
    <w:uiPriority w:val="99"/>
    <w:unhideWhenUsed/>
    <w:rsid w:val="00892B2F"/>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892B2F"/>
  </w:style>
  <w:style w:type="paragraph" w:styleId="Rodap">
    <w:name w:val="footer"/>
    <w:basedOn w:val="Normal"/>
    <w:link w:val="RodapCarcter"/>
    <w:uiPriority w:val="99"/>
    <w:unhideWhenUsed/>
    <w:rsid w:val="00892B2F"/>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892B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cei&#231;&#227;o%20Jacinto\AppData\Roaming\Microsoft\Modelos\Broch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A2378-D463-47A1-B233-77B96EB41232}">
  <ds:schemaRefs>
    <ds:schemaRef ds:uri="http://schemas.microsoft.com/sharepoint/v3/contenttype/forms"/>
  </ds:schemaRefs>
</ds:datastoreItem>
</file>

<file path=customXml/itemProps2.xml><?xml version="1.0" encoding="utf-8"?>
<ds:datastoreItem xmlns:ds="http://schemas.openxmlformats.org/officeDocument/2006/customXml" ds:itemID="{7FE657E6-703C-4369-BF07-5DC1521D8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Brochure.dotx</Template>
  <TotalTime>0</TotalTime>
  <Pages>2</Pages>
  <Words>8</Words>
  <Characters>49</Characters>
  <Application>Microsoft Office Word</Application>
  <DocSecurity>0</DocSecurity>
  <Lines>1</Lines>
  <Paragraphs>1</Paragraphs>
  <ScaleCrop>false</ScaleCrop>
  <HeadingPairs>
    <vt:vector size="6" baseType="variant">
      <vt:variant>
        <vt:lpstr>Título</vt:lpstr>
      </vt:variant>
      <vt:variant>
        <vt:i4>1</vt:i4>
      </vt:variant>
      <vt:variant>
        <vt:lpstr>Title</vt:lpstr>
      </vt:variant>
      <vt:variant>
        <vt:i4>1</vt:i4>
      </vt:variant>
      <vt:variant>
        <vt:lpstr>Headings</vt:lpstr>
      </vt:variant>
      <vt:variant>
        <vt:i4>8</vt:i4>
      </vt:variant>
    </vt:vector>
  </HeadingPairs>
  <TitlesOfParts>
    <vt:vector size="10" baseType="lpstr">
      <vt:lpstr>Brochure (8 1/2 x 11, landscape, 2-fold)</vt:lpstr>
      <vt:lpstr/>
      <vt:lpstr>    [Personalizar este folheto]</vt:lpstr>
      <vt:lpstr>    [Trabalhar com quebras]</vt:lpstr>
      <vt:lpstr>    [Trabalhar com espaçamento]</vt:lpstr>
      <vt:lpstr>    [Outras Sugestões de Folhetos]</vt:lpstr>
      <vt:lpstr>    [Personalizar este folheto]</vt:lpstr>
      <vt:lpstr>    [Trabalhar com espaçamento]</vt:lpstr>
      <vt:lpstr>    [Utilizar gráficos para justificar a sua opinião]</vt:lpstr>
      <vt:lpstr>    [Trabalhar com quebras]</vt:lpstr>
    </vt:vector>
  </TitlesOfParts>
  <Company>M. E. - GEPE</Company>
  <LinksUpToDate>false</LinksUpToDate>
  <CharactersWithSpaces>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Brochure (8 1/2 x 11, landscape, 2-fold)</dc:title>
  <dc:creator>portateis</dc:creator>
  <cp:lastModifiedBy>Conceição Jacinto</cp:lastModifiedBy>
  <cp:revision>2</cp:revision>
  <cp:lastPrinted>2006-08-01T17:47:00Z</cp:lastPrinted>
  <dcterms:created xsi:type="dcterms:W3CDTF">2019-07-06T16:02:00Z</dcterms:created>
  <dcterms:modified xsi:type="dcterms:W3CDTF">2019-07-06T16:02:00Z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TC100726679990</vt:lpwstr>
  </property>
</Properties>
</file>