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44" w:rsidRDefault="005378EE">
      <w:r w:rsidRPr="005378EE">
        <w:drawing>
          <wp:inline distT="0" distB="0" distL="0" distR="0">
            <wp:extent cx="4829175" cy="4886325"/>
            <wp:effectExtent l="0" t="0" r="9525" b="952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EE" w:rsidRDefault="005378EE"/>
    <w:p w:rsidR="005378EE" w:rsidRDefault="005378EE"/>
    <w:p w:rsidR="005378EE" w:rsidRPr="005378EE" w:rsidRDefault="005378EE" w:rsidP="005378E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proofErr w:type="gramStart"/>
      <w:r w:rsidRPr="005378EE">
        <w:rPr>
          <w:rFonts w:ascii="Trebuchet MS" w:hAnsi="Trebuchet MS" w:cs="Arial"/>
          <w:b/>
          <w:bCs/>
          <w:sz w:val="22"/>
          <w:szCs w:val="22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(</w:t>
      </w:r>
      <w:proofErr w:type="gramEnd"/>
      <w:r w:rsidRPr="005378EE">
        <w:rPr>
          <w:rStyle w:val="ipa"/>
          <w:rFonts w:ascii="Trebuchet MS" w:hAnsi="Trebuchet MS" w:cs="Arial"/>
          <w:sz w:val="22"/>
          <w:szCs w:val="22"/>
        </w:rPr>
        <w:fldChar w:fldCharType="begin"/>
      </w:r>
      <w:r w:rsidRPr="005378EE">
        <w:rPr>
          <w:rStyle w:val="ipa"/>
          <w:rFonts w:ascii="Trebuchet MS" w:hAnsi="Trebuchet MS" w:cs="Arial"/>
          <w:sz w:val="22"/>
          <w:szCs w:val="22"/>
        </w:rPr>
        <w:instrText xml:space="preserve"> HYPERLINK "https://en.wikipedia.org/wiki/Help:IPA/English" \o "Help:IPA/English" </w:instrText>
      </w:r>
      <w:r w:rsidRPr="005378EE">
        <w:rPr>
          <w:rStyle w:val="ipa"/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</w:rPr>
        <w:t>/</w:t>
      </w:r>
      <w:r w:rsidRPr="005378EE">
        <w:rPr>
          <w:rStyle w:val="Hiperligao"/>
          <w:rFonts w:ascii="Arial" w:hAnsi="Arial" w:cs="Arial"/>
          <w:color w:val="auto"/>
          <w:sz w:val="22"/>
          <w:szCs w:val="22"/>
        </w:rPr>
        <w:t>ˌ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</w:rPr>
        <w:t>mæs</w:t>
      </w:r>
      <w:r w:rsidRPr="005378EE">
        <w:rPr>
          <w:rStyle w:val="Hiperligao"/>
          <w:rFonts w:ascii="Arial" w:hAnsi="Arial" w:cs="Arial"/>
          <w:color w:val="auto"/>
          <w:sz w:val="22"/>
          <w:szCs w:val="22"/>
        </w:rPr>
        <w:t>ɪˈ</w:t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</w:rPr>
        <w:t>do</w:t>
      </w:r>
      <w:r w:rsidRPr="005378EE">
        <w:rPr>
          <w:rStyle w:val="Hiperligao"/>
          <w:rFonts w:ascii="Arial" w:hAnsi="Arial" w:cs="Arial"/>
          <w:color w:val="auto"/>
          <w:sz w:val="22"/>
          <w:szCs w:val="22"/>
        </w:rPr>
        <w:t>ʊ</w:t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</w:rPr>
        <w:t>ni</w:t>
      </w:r>
      <w:r w:rsidRPr="005378EE">
        <w:rPr>
          <w:rStyle w:val="Hiperligao"/>
          <w:rFonts w:ascii="Arial" w:hAnsi="Arial" w:cs="Arial"/>
          <w:color w:val="auto"/>
          <w:sz w:val="22"/>
          <w:szCs w:val="22"/>
        </w:rPr>
        <w:t>ə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</w:rPr>
        <w:t>/</w:t>
      </w:r>
      <w:r w:rsidRPr="005378EE">
        <w:rPr>
          <w:rStyle w:val="ipa"/>
          <w:rFonts w:ascii="Trebuchet MS" w:hAnsi="Trebuchet MS" w:cs="Arial"/>
          <w:sz w:val="22"/>
          <w:szCs w:val="22"/>
        </w:rPr>
        <w:fldChar w:fldCharType="end"/>
      </w:r>
      <w:r w:rsidRPr="005378EE">
        <w:rPr>
          <w:rStyle w:val="nowrap"/>
          <w:rFonts w:ascii="Trebuchet MS" w:hAnsi="Trebuchet MS" w:cs="Arial"/>
          <w:sz w:val="22"/>
          <w:szCs w:val="22"/>
        </w:rPr>
        <w:t> (</w:t>
      </w:r>
      <w:r w:rsidRPr="005378EE">
        <w:rPr>
          <w:rFonts w:ascii="Trebuchet MS" w:hAnsi="Trebuchet MS" w:cs="Arial"/>
          <w:noProof/>
          <w:sz w:val="22"/>
          <w:szCs w:val="22"/>
        </w:rPr>
        <w:drawing>
          <wp:inline distT="0" distB="0" distL="0" distR="0">
            <wp:extent cx="104775" cy="104775"/>
            <wp:effectExtent l="0" t="0" r="9525" b="9525"/>
            <wp:docPr id="3" name="Imagem 3" descr="About this sound">
              <a:hlinkClick xmlns:a="http://schemas.openxmlformats.org/drawingml/2006/main" r:id="rId5" tooltip="&quot;About this sou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ut this sound">
                      <a:hlinkClick r:id="rId5" tooltip="&quot;About this sou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En-us-Macedonia.ogg" w:history="1">
        <w:proofErr w:type="spellStart"/>
        <w:proofErr w:type="gram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listen</w:t>
        </w:r>
        <w:proofErr w:type="spellEnd"/>
      </w:hyperlink>
      <w:proofErr w:type="gramEnd"/>
      <w:r w:rsidRPr="005378EE">
        <w:rPr>
          <w:rStyle w:val="nowrap"/>
          <w:rFonts w:ascii="Trebuchet MS" w:hAnsi="Trebuchet MS" w:cs="Arial"/>
          <w:sz w:val="22"/>
          <w:szCs w:val="22"/>
        </w:rPr>
        <w:t>)</w:t>
      </w:r>
      <w:r w:rsidRPr="005378EE">
        <w:rPr>
          <w:rFonts w:ascii="Trebuchet MS" w:hAnsi="Trebuchet MS" w:cs="Arial"/>
          <w:sz w:val="22"/>
          <w:szCs w:val="22"/>
        </w:rPr>
        <w:t>;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</w:rPr>
        <w:instrText xml:space="preserve"> HYPERLINK "https://en.wikipedia.org/wiki/Macedonian_language" \o "Macedonian language"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Macedonian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</w:rPr>
        <w:t>: </w:t>
      </w:r>
      <w:r w:rsidRPr="005378EE">
        <w:rPr>
          <w:rFonts w:ascii="Trebuchet MS" w:hAnsi="Trebuchet MS" w:cs="Arial"/>
          <w:sz w:val="22"/>
          <w:szCs w:val="22"/>
          <w:lang w:val="mk-MK"/>
        </w:rPr>
        <w:t>Македонија</w:t>
      </w:r>
      <w:r w:rsidRPr="005378EE">
        <w:rPr>
          <w:rFonts w:ascii="Trebuchet MS" w:hAnsi="Trebuchet MS" w:cs="Arial"/>
          <w:sz w:val="22"/>
          <w:szCs w:val="22"/>
        </w:rPr>
        <w:t>,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</w:rPr>
        <w:instrText xml:space="preserve"> HYPERLINK "https://en.wikipedia.org/wiki/Romanization_of_Macedonian" \o "Romanization of Macedonian"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translit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.</w:t>
      </w:r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i/>
          <w:iCs/>
          <w:sz w:val="22"/>
          <w:szCs w:val="22"/>
        </w:rPr>
        <w:t>Makedonija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hyperlink r:id="rId8" w:tooltip="Help:IPA/Bulgarian and Macedonian" w:history="1">
        <w:proofErr w:type="gram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[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mak</w:t>
        </w:r>
        <w:proofErr w:type="gramEnd"/>
        <w:r w:rsidRPr="005378EE">
          <w:rPr>
            <w:rStyle w:val="Hiperligao"/>
            <w:rFonts w:ascii="Arial" w:hAnsi="Arial" w:cs="Arial"/>
            <w:color w:val="auto"/>
            <w:sz w:val="22"/>
            <w:szCs w:val="22"/>
          </w:rPr>
          <w:t>ɛˈ</w:t>
        </w:r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d</w:t>
        </w:r>
        <w:r w:rsidRPr="005378EE">
          <w:rPr>
            <w:rStyle w:val="Hiperligao"/>
            <w:rFonts w:ascii="Arial" w:hAnsi="Arial" w:cs="Arial"/>
            <w:color w:val="auto"/>
            <w:sz w:val="22"/>
            <w:szCs w:val="22"/>
          </w:rPr>
          <w:t>ɔ</w:t>
        </w:r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nija</w:t>
        </w:r>
        <w:proofErr w:type="spellEnd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]</w:t>
        </w:r>
      </w:hyperlink>
      <w:r w:rsidRPr="005378EE">
        <w:rPr>
          <w:rFonts w:ascii="Trebuchet MS" w:hAnsi="Trebuchet MS" w:cs="Arial"/>
          <w:sz w:val="22"/>
          <w:szCs w:val="22"/>
        </w:rPr>
        <w:t xml:space="preserve">),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officially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b/>
          <w:bCs/>
          <w:sz w:val="22"/>
          <w:szCs w:val="22"/>
        </w:rPr>
        <w:t>Republic</w:t>
      </w:r>
      <w:proofErr w:type="spellEnd"/>
      <w:r w:rsidRPr="005378E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b/>
          <w:bCs/>
          <w:sz w:val="22"/>
          <w:szCs w:val="22"/>
        </w:rPr>
        <w:t>of</w:t>
      </w:r>
      <w:proofErr w:type="spellEnd"/>
      <w:r w:rsidRPr="005378E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b/>
          <w:bCs/>
          <w:sz w:val="22"/>
          <w:szCs w:val="22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(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</w:rPr>
        <w:instrText xml:space="preserve"> HYPERLINK "https://en.wikipedia.org/wiki/Macedonian_language" \o "Macedonian language"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Macedonian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</w:rPr>
        <w:t>: </w:t>
      </w:r>
      <w:r w:rsidRPr="005378EE">
        <w:rPr>
          <w:rFonts w:ascii="Trebuchet MS" w:hAnsi="Trebuchet MS" w:cs="Arial"/>
          <w:sz w:val="22"/>
          <w:szCs w:val="22"/>
          <w:lang w:val="mk-MK"/>
        </w:rPr>
        <w:t>Република Македонија</w:t>
      </w:r>
      <w:r w:rsidRPr="005378EE">
        <w:rPr>
          <w:rFonts w:ascii="Trebuchet MS" w:hAnsi="Trebuchet MS" w:cs="Arial"/>
          <w:sz w:val="22"/>
          <w:szCs w:val="22"/>
        </w:rPr>
        <w:t>,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</w:rPr>
        <w:instrText xml:space="preserve"> HYPERLINK "https://en.wikipedia.org/wiki/Romanization_of_Macedonian" \o "Romanization of Macedonian"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translit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.</w:t>
      </w:r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i/>
          <w:iCs/>
          <w:sz w:val="22"/>
          <w:szCs w:val="22"/>
        </w:rPr>
        <w:t>Republika</w:t>
      </w:r>
      <w:proofErr w:type="spellEnd"/>
      <w:r w:rsidRPr="005378EE"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i/>
          <w:iCs/>
          <w:sz w:val="22"/>
          <w:szCs w:val="22"/>
        </w:rPr>
        <w:t>Makedonija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hyperlink r:id="rId9" w:tooltip="Help:IPA/Bulgarian and Macedonian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[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r</w:t>
        </w:r>
        <w:r w:rsidRPr="005378EE">
          <w:rPr>
            <w:rStyle w:val="Hiperligao"/>
            <w:rFonts w:ascii="Arial" w:hAnsi="Arial" w:cs="Arial"/>
            <w:color w:val="auto"/>
            <w:sz w:val="22"/>
            <w:szCs w:val="22"/>
          </w:rPr>
          <w:t>ɛˈ</w:t>
        </w:r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publika</w:t>
        </w:r>
        <w:proofErr w:type="spellEnd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 xml:space="preserve"> </w:t>
        </w:r>
        <w:r w:rsidRPr="005378EE">
          <w:rPr>
            <w:rStyle w:val="Hiperligao"/>
            <w:rFonts w:ascii="Arial" w:hAnsi="Arial" w:cs="Arial"/>
            <w:color w:val="auto"/>
            <w:sz w:val="22"/>
            <w:szCs w:val="22"/>
          </w:rPr>
          <w:t>ˌ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mak</w:t>
        </w:r>
        <w:r w:rsidRPr="005378EE">
          <w:rPr>
            <w:rStyle w:val="Hiperligao"/>
            <w:rFonts w:ascii="Arial" w:hAnsi="Arial" w:cs="Arial"/>
            <w:color w:val="auto"/>
            <w:sz w:val="22"/>
            <w:szCs w:val="22"/>
          </w:rPr>
          <w:t>ɛˈ</w:t>
        </w:r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d</w:t>
        </w:r>
        <w:r w:rsidRPr="005378EE">
          <w:rPr>
            <w:rStyle w:val="Hiperligao"/>
            <w:rFonts w:ascii="Arial" w:hAnsi="Arial" w:cs="Arial"/>
            <w:color w:val="auto"/>
            <w:sz w:val="22"/>
            <w:szCs w:val="22"/>
          </w:rPr>
          <w:t>ɔ</w:t>
        </w:r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nija</w:t>
        </w:r>
        <w:proofErr w:type="spellEnd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]</w:t>
        </w:r>
      </w:hyperlink>
      <w:r w:rsidRPr="005378EE">
        <w:rPr>
          <w:rFonts w:ascii="Trebuchet MS" w:hAnsi="Trebuchet MS" w:cs="Arial"/>
          <w:sz w:val="22"/>
          <w:szCs w:val="22"/>
        </w:rPr>
        <w:t> (</w:t>
      </w:r>
      <w:r w:rsidRPr="005378EE">
        <w:rPr>
          <w:rFonts w:ascii="Trebuchet MS" w:hAnsi="Trebuchet MS" w:cs="Arial"/>
          <w:noProof/>
          <w:sz w:val="22"/>
          <w:szCs w:val="22"/>
        </w:rPr>
        <w:drawing>
          <wp:inline distT="0" distB="0" distL="0" distR="0">
            <wp:extent cx="104775" cy="104775"/>
            <wp:effectExtent l="0" t="0" r="9525" b="9525"/>
            <wp:docPr id="2" name="Imagem 2" descr="About this sound">
              <a:hlinkClick xmlns:a="http://schemas.openxmlformats.org/drawingml/2006/main" r:id="rId10" tooltip="&quot;About this sou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out this sound">
                      <a:hlinkClick r:id="rId10" tooltip="&quot;About this sou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ooltip="Mk-Republika Makedonija.ogg" w:history="1">
        <w:proofErr w:type="spellStart"/>
        <w:proofErr w:type="gram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listen</w:t>
        </w:r>
        <w:proofErr w:type="spellEnd"/>
      </w:hyperlink>
      <w:proofErr w:type="gramEnd"/>
      <w:r w:rsidRPr="005378EE">
        <w:rPr>
          <w:rFonts w:ascii="Trebuchet MS" w:hAnsi="Trebuchet MS" w:cs="Arial"/>
          <w:sz w:val="22"/>
          <w:szCs w:val="22"/>
        </w:rPr>
        <w:t xml:space="preserve">)),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is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a country in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</w:rPr>
        <w:instrText xml:space="preserve"> HYPERLINK "https://en.wikipedia.org/wiki/Balkans" \o "Balkans"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Balkan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Peninsula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</w:rPr>
        <w:t> in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</w:rPr>
        <w:instrText xml:space="preserve"> HYPERLINK "https://en.wikipedia.org/wiki/Southeast_Europe" \o "Southeast Europe"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Southeast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Europe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It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is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one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of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</w:rPr>
        <w:instrText xml:space="preserve"> HYPERLINK "https://en.wikipedia.org/wiki/Succession_of_states" \o "Succession of states"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successor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states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of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former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</w:rPr>
        <w:instrText xml:space="preserve"> HYPERLINK "https://en.wikipedia.org/wiki/Socialist_Federal_Republic_of_Yugoslavia" \o "Socialist Federal Republic of Yugoslavia"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Yugoslavia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from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which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it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declared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independence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in 1991.</w:t>
      </w:r>
    </w:p>
    <w:p w:rsidR="005378EE" w:rsidRPr="005378EE" w:rsidRDefault="005378EE" w:rsidP="005378E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country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became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member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of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hyperlink r:id="rId12" w:tooltip="United Nations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United 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Nations</w:t>
        </w:r>
        <w:proofErr w:type="spellEnd"/>
      </w:hyperlink>
      <w:r w:rsidRPr="005378EE">
        <w:rPr>
          <w:rFonts w:ascii="Trebuchet MS" w:hAnsi="Trebuchet MS" w:cs="Arial"/>
          <w:sz w:val="22"/>
          <w:szCs w:val="22"/>
        </w:rPr>
        <w:t xml:space="preserve"> in 1993,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but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, as a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result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of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an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ongoing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hyperlink r:id="rId13" w:tooltip="Macedonia naming dispute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dispute 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with</w:t>
        </w:r>
        <w:proofErr w:type="spellEnd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Greece</w:t>
        </w:r>
        <w:proofErr w:type="spellEnd"/>
      </w:hyperlink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over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use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of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name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i/>
          <w:iCs/>
          <w:sz w:val="22"/>
          <w:szCs w:val="22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was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admitted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under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provisional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description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b/>
          <w:bCs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b/>
          <w:bCs/>
          <w:sz w:val="22"/>
          <w:szCs w:val="22"/>
        </w:rPr>
        <w:t>former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b/>
          <w:bCs/>
          <w:sz w:val="22"/>
          <w:szCs w:val="22"/>
        </w:rPr>
        <w:t>Yugoslav</w:t>
      </w:r>
      <w:proofErr w:type="spellEnd"/>
      <w:r w:rsidRPr="005378E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b/>
          <w:bCs/>
          <w:sz w:val="22"/>
          <w:szCs w:val="22"/>
        </w:rPr>
        <w:t>Republic</w:t>
      </w:r>
      <w:proofErr w:type="spellEnd"/>
      <w:r w:rsidRPr="005378E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b/>
          <w:bCs/>
          <w:sz w:val="22"/>
          <w:szCs w:val="22"/>
        </w:rPr>
        <w:t>of</w:t>
      </w:r>
      <w:proofErr w:type="spellEnd"/>
      <w:r w:rsidRPr="005378E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5378EE">
        <w:rPr>
          <w:rFonts w:ascii="Trebuchet MS" w:hAnsi="Trebuchet MS" w:cs="Arial"/>
          <w:b/>
          <w:bCs/>
          <w:sz w:val="22"/>
          <w:szCs w:val="22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(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sometimes</w:t>
      </w:r>
      <w:proofErr w:type="spellEnd"/>
      <w:proofErr w:type="gram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abbreviated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as </w:t>
      </w:r>
      <w:r w:rsidRPr="005378EE">
        <w:rPr>
          <w:rFonts w:ascii="Trebuchet MS" w:hAnsi="Trebuchet MS" w:cs="Arial"/>
          <w:b/>
          <w:bCs/>
          <w:sz w:val="22"/>
          <w:szCs w:val="22"/>
        </w:rPr>
        <w:t>FYROM</w:t>
      </w:r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and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r w:rsidRPr="005378EE">
        <w:rPr>
          <w:rFonts w:ascii="Trebuchet MS" w:hAnsi="Trebuchet MS" w:cs="Arial"/>
          <w:b/>
          <w:bCs/>
          <w:sz w:val="22"/>
          <w:szCs w:val="22"/>
        </w:rPr>
        <w:t xml:space="preserve">FYR </w:t>
      </w:r>
      <w:proofErr w:type="spellStart"/>
      <w:r w:rsidRPr="005378EE">
        <w:rPr>
          <w:rFonts w:ascii="Trebuchet MS" w:hAnsi="Trebuchet MS" w:cs="Arial"/>
          <w:b/>
          <w:bCs/>
          <w:sz w:val="22"/>
          <w:szCs w:val="22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), a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term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that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is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also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used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by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international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organizations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such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as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</w:rPr>
        <w:instrText xml:space="preserve"> HYPERLINK "https://en.wikipedia.org/wiki/European_Union" \o "European Union"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European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Union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</w:rPr>
        <w:t>,</w:t>
      </w:r>
      <w:r w:rsidR="007C42C9"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</w:rPr>
        <w:instrText xml:space="preserve"> HYPERLINK "https://en.wikipedia.org/wiki/Council_of_Europe" \o "Council of Europe"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Council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Europe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</w:rPr>
        <w:t>,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and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hyperlink r:id="rId14" w:tooltip="NATO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NATO</w:t>
        </w:r>
      </w:hyperlink>
      <w:r w:rsidRPr="005378EE">
        <w:rPr>
          <w:rFonts w:ascii="Trebuchet MS" w:hAnsi="Trebuchet MS" w:cs="Arial"/>
          <w:sz w:val="22"/>
          <w:szCs w:val="22"/>
        </w:rPr>
        <w:t>.</w:t>
      </w:r>
      <w:r w:rsidR="007C42C9" w:rsidRPr="005378EE">
        <w:rPr>
          <w:rFonts w:ascii="Trebuchet MS" w:hAnsi="Trebuchet MS" w:cs="Arial"/>
          <w:sz w:val="22"/>
          <w:szCs w:val="22"/>
        </w:rPr>
        <w:t xml:space="preserve"> </w:t>
      </w:r>
    </w:p>
    <w:p w:rsidR="005378EE" w:rsidRPr="005378EE" w:rsidRDefault="005378EE" w:rsidP="005378E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</w:rPr>
        <w:instrText xml:space="preserve"> HYPERLINK "https://en.wikipedia.org/wiki/Prespa_agreement" \o "Prespa agreement"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Prespa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agreement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signed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by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and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Greece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June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2018,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will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see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Pr="005378EE">
        <w:rPr>
          <w:rFonts w:ascii="Trebuchet MS" w:hAnsi="Trebuchet MS" w:cs="Arial"/>
          <w:sz w:val="22"/>
          <w:szCs w:val="22"/>
        </w:rPr>
        <w:t>country</w:t>
      </w:r>
      <w:proofErr w:type="gram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change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its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name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to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b/>
          <w:bCs/>
          <w:sz w:val="22"/>
          <w:szCs w:val="22"/>
        </w:rPr>
        <w:t>Republic</w:t>
      </w:r>
      <w:proofErr w:type="spellEnd"/>
      <w:r w:rsidRPr="005378E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b/>
          <w:bCs/>
          <w:sz w:val="22"/>
          <w:szCs w:val="22"/>
        </w:rPr>
        <w:t>of</w:t>
      </w:r>
      <w:proofErr w:type="spellEnd"/>
      <w:r w:rsidRPr="005378E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b/>
          <w:bCs/>
          <w:sz w:val="22"/>
          <w:szCs w:val="22"/>
        </w:rPr>
        <w:t>North</w:t>
      </w:r>
      <w:proofErr w:type="spellEnd"/>
      <w:r w:rsidRPr="005378E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b/>
          <w:bCs/>
          <w:sz w:val="22"/>
          <w:szCs w:val="22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</w:rPr>
        <w:t>. A non-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binding</w:t>
      </w:r>
      <w:proofErr w:type="spellEnd"/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</w:rPr>
        <w:instrText xml:space="preserve"> HYPERLINK "https://en.wikipedia.org/wiki/Macedonian_referendum,_2018" \o "Macedonian referendum, 2018"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national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lastRenderedPageBreak/>
        <w:t>referendum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on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matter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passed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with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90%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approval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although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it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did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not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reach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required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50%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turnout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due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to a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boycott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leaving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final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decision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with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parliament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to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ratify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the</w:t>
      </w:r>
      <w:proofErr w:type="spellEnd"/>
      <w:r w:rsidRPr="005378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</w:rPr>
        <w:t>result</w:t>
      </w:r>
      <w:proofErr w:type="spellEnd"/>
      <w:r w:rsidRPr="005378EE">
        <w:rPr>
          <w:rFonts w:ascii="Trebuchet MS" w:hAnsi="Trebuchet MS" w:cs="Arial"/>
          <w:sz w:val="22"/>
          <w:szCs w:val="22"/>
        </w:rPr>
        <w:t>.</w:t>
      </w:r>
      <w:r w:rsidRPr="007C42C9">
        <w:rPr>
          <w:rFonts w:ascii="Trebuchet MS" w:hAnsi="Trebuchet MS" w:cs="Arial"/>
          <w:sz w:val="22"/>
          <w:szCs w:val="22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Parliament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approved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of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name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change on 19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October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reaching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required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two-thirds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majority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needed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to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enact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constitutional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changes. The vote to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amend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the constitution and change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name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of the country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passed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on 11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January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2019 in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favor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of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amendment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. 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amendment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will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enter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into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force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following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the ratification of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Prespa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agreement and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yet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-to-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be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-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signed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Protocol on the Accession of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to NATO by the </w:t>
      </w:r>
      <w:hyperlink r:id="rId15" w:tooltip="Greek Parliament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Greek 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Parliament</w:t>
        </w:r>
        <w:proofErr w:type="spellEnd"/>
      </w:hyperlink>
      <w:r w:rsidRPr="005378EE">
        <w:rPr>
          <w:rFonts w:ascii="Trebuchet MS" w:hAnsi="Trebuchet MS" w:cs="Arial"/>
          <w:sz w:val="22"/>
          <w:szCs w:val="22"/>
          <w:lang w:val="fr-FR"/>
        </w:rPr>
        <w:t>.</w:t>
      </w:r>
    </w:p>
    <w:p w:rsidR="005378EE" w:rsidRPr="005378EE" w:rsidRDefault="005378EE" w:rsidP="005378E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5378EE">
        <w:rPr>
          <w:rFonts w:ascii="Trebuchet MS" w:hAnsi="Trebuchet MS" w:cs="Arial"/>
          <w:sz w:val="22"/>
          <w:szCs w:val="22"/>
          <w:lang w:val="fr-FR"/>
        </w:rPr>
        <w:t>A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"https://en.wikipedia.org/wiki/Landlocked_country" \o "Landlocked country"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landlocked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country</w:t>
      </w:r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 xml:space="preserve">,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Republic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has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borders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 </w:t>
      </w:r>
      <w:hyperlink r:id="rId16" w:tooltip="Kosovo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Kosovo</w:t>
        </w:r>
      </w:hyperlink>
      <w:r w:rsidRPr="005378EE">
        <w:rPr>
          <w:rFonts w:ascii="Trebuchet MS" w:hAnsi="Trebuchet MS" w:cs="Arial"/>
          <w:sz w:val="22"/>
          <w:szCs w:val="22"/>
          <w:lang w:val="fr-FR"/>
        </w:rPr>
        <w:t xml:space="preserve"> to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northwest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"https://en.wikipedia.org/wiki/Serbia" \o "Serbia"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Serbia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 xml:space="preserve"> to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north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"https://en.wikipedia.org/wiki/Bulgaria" \o "Bulgaria"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Bulgaria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 xml:space="preserve"> to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east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"https://en.wikipedia.org/wiki/Greece" \o "Greece"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Greece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 xml:space="preserve"> to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south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, and </w:t>
      </w:r>
      <w:hyperlink r:id="rId17" w:tooltip="Albania" w:history="1"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Albania</w:t>
        </w:r>
        <w:proofErr w:type="spellEnd"/>
      </w:hyperlink>
      <w:r w:rsidRPr="005378EE">
        <w:rPr>
          <w:rFonts w:ascii="Trebuchet MS" w:hAnsi="Trebuchet MS" w:cs="Arial"/>
          <w:sz w:val="22"/>
          <w:szCs w:val="22"/>
          <w:lang w:val="fr-FR"/>
        </w:rPr>
        <w:t xml:space="preserve"> to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west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.</w:t>
      </w:r>
      <w:r w:rsidRPr="007C42C9">
        <w:rPr>
          <w:rFonts w:ascii="Trebuchet MS" w:hAnsi="Trebuchet MS" w:cs="Arial"/>
          <w:sz w:val="22"/>
          <w:szCs w:val="22"/>
          <w:lang w:val="fr-FR"/>
        </w:rPr>
        <w:t xml:space="preserve"> It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constitutes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approximately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northwestern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third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of the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larger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geographical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region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of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7C42C9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"https://en.wikipedia.org/wiki/Macedonia_(region)" \o "Macedonia (region)"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7C42C9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7C42C9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which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also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comprises the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neighbouring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parts of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northern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Greece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and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smaller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portions of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southwestern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Bulgaria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and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southeastern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C42C9">
        <w:rPr>
          <w:rFonts w:ascii="Trebuchet MS" w:hAnsi="Trebuchet MS" w:cs="Arial"/>
          <w:sz w:val="22"/>
          <w:szCs w:val="22"/>
          <w:lang w:val="fr-FR"/>
        </w:rPr>
        <w:t>Albania</w:t>
      </w:r>
      <w:proofErr w:type="spellEnd"/>
      <w:r w:rsidRPr="007C42C9">
        <w:rPr>
          <w:rFonts w:ascii="Trebuchet MS" w:hAnsi="Trebuchet MS" w:cs="Arial"/>
          <w:sz w:val="22"/>
          <w:szCs w:val="22"/>
          <w:lang w:val="fr-FR"/>
        </w:rPr>
        <w:t xml:space="preserve">. </w:t>
      </w:r>
      <w:r w:rsidRPr="005378EE">
        <w:rPr>
          <w:rFonts w:ascii="Trebuchet MS" w:hAnsi="Trebuchet MS" w:cs="Arial"/>
          <w:sz w:val="22"/>
          <w:szCs w:val="22"/>
          <w:lang w:val="fr-FR"/>
        </w:rPr>
        <w:t xml:space="preserve">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country's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geography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defined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primarily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by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mountains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valleys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, and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rivers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. The capital and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largest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city, </w:t>
      </w:r>
      <w:hyperlink r:id="rId18" w:tooltip="Skopje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Skopje</w:t>
        </w:r>
      </w:hyperlink>
      <w:r w:rsidRPr="005378E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home to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roughly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gramStart"/>
      <w:r w:rsidRPr="005378EE">
        <w:rPr>
          <w:rFonts w:ascii="Trebuchet MS" w:hAnsi="Trebuchet MS" w:cs="Arial"/>
          <w:sz w:val="22"/>
          <w:szCs w:val="22"/>
          <w:lang w:val="fr-FR"/>
        </w:rPr>
        <w:t>a</w:t>
      </w:r>
      <w:proofErr w:type="gram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quarter of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nation's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2.06 million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inhabitants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.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majority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of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residents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are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ethnic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"https://en.wikipedia.org/wiki/Macedonians_(ethnic_group)" \o "Macedonians (ethnic group)"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Macedonians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>, a </w:t>
      </w:r>
      <w:hyperlink r:id="rId19" w:tooltip="South Slavs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South 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Slavic</w:t>
        </w:r>
        <w:proofErr w:type="spellEnd"/>
      </w:hyperlink>
      <w:r w:rsidRPr="005378EE">
        <w:rPr>
          <w:rFonts w:ascii="Trebuchet MS" w:hAnsi="Trebuchet MS" w:cs="Arial"/>
          <w:sz w:val="22"/>
          <w:szCs w:val="22"/>
          <w:lang w:val="fr-FR"/>
        </w:rPr>
        <w:t> </w:t>
      </w:r>
      <w:hyperlink r:id="rId20" w:tooltip="People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people</w:t>
        </w:r>
      </w:hyperlink>
      <w:r w:rsidRPr="005378EE">
        <w:rPr>
          <w:rFonts w:ascii="Trebuchet MS" w:hAnsi="Trebuchet MS" w:cs="Arial"/>
          <w:sz w:val="22"/>
          <w:szCs w:val="22"/>
          <w:lang w:val="fr-FR"/>
        </w:rPr>
        <w:t>.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"https://en.wikipedia.org/wiki/Albanians_in_the_Republic_of_Macedonia" \o "Albanians in the Republic of Macedonia"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Albanians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form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significant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minority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at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around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25 percent,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followed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by </w:t>
      </w:r>
      <w:hyperlink r:id="rId21" w:tooltip="Turks in the Republic of Macedonia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Turks</w:t>
        </w:r>
      </w:hyperlink>
      <w:r w:rsidRPr="005378EE">
        <w:rPr>
          <w:rFonts w:ascii="Trebuchet MS" w:hAnsi="Trebuchet MS" w:cs="Arial"/>
          <w:sz w:val="22"/>
          <w:szCs w:val="22"/>
          <w:lang w:val="fr-FR"/>
        </w:rPr>
        <w:t>, </w:t>
      </w:r>
      <w:hyperlink r:id="rId22" w:tooltip="Romani people in the Republic of Macedonia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Romani</w:t>
        </w:r>
      </w:hyperlink>
      <w:r w:rsidRPr="005378EE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"https://en.wikipedia.org/wiki/Serbs_in_the_Republic_of_Macedonia" \o "Serbs in the Republic of Macedonia"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Serbs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"https://en.wikipedia.org/wiki/Bosniaks_in_the_Republic_of_Macedonia" \o "Bosniaks in the Republic of Macedonia"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Bosniaks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"https://en.wikipedia.org/wiki/Aromanians_in_the_Republic_of_Macedonia" \o "Aromanians in the Republic of Macedonia"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Aromanians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>, and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"https://en.wikipedia.org/wiki/Bulgarians_in_the_Republic_of_Macedonia" \o "Bulgarians in the Republic of Macedonia"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Bulgarians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>.</w:t>
      </w:r>
    </w:p>
    <w:p w:rsidR="005378EE" w:rsidRPr="005378EE" w:rsidRDefault="005378EE" w:rsidP="005378E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5378EE">
        <w:rPr>
          <w:rFonts w:ascii="Trebuchet MS" w:hAnsi="Trebuchet MS" w:cs="Arial"/>
          <w:sz w:val="22"/>
          <w:szCs w:val="22"/>
          <w:lang w:val="fr-FR"/>
        </w:rPr>
        <w:t xml:space="preserve">This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region's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history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dates back to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"https://en.wikipedia.org/wiki/Ancient_history" \o "Ancient history"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antiquity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beginning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"https://en.wikipedia.org/wiki/Paeonia_(kingdom)" \o "Paeonia (kingdom)"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kingdom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Paeonia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probably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a mixed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"https://en.wikipedia.org/wiki/Thracians" \o "Thracians"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Thraco</w:t>
      </w:r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>-</w:t>
      </w:r>
      <w:hyperlink r:id="rId23" w:tooltip="Illyrians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Illyrian</w:t>
        </w:r>
        <w:proofErr w:type="spellEnd"/>
      </w:hyperlink>
      <w:r w:rsidRPr="005378E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polity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.</w:t>
      </w:r>
      <w:r w:rsidRPr="002C2EF7">
        <w:rPr>
          <w:rFonts w:ascii="Trebuchet MS" w:hAnsi="Trebuchet MS" w:cs="Arial"/>
          <w:sz w:val="22"/>
          <w:szCs w:val="22"/>
          <w:lang w:val="fr-FR"/>
        </w:rPr>
        <w:t xml:space="preserve"> In the </w:t>
      </w:r>
      <w:proofErr w:type="spellStart"/>
      <w:r w:rsidRPr="002C2EF7">
        <w:rPr>
          <w:rFonts w:ascii="Trebuchet MS" w:hAnsi="Trebuchet MS" w:cs="Arial"/>
          <w:sz w:val="22"/>
          <w:szCs w:val="22"/>
          <w:lang w:val="fr-FR"/>
        </w:rPr>
        <w:t>late</w:t>
      </w:r>
      <w:proofErr w:type="spellEnd"/>
      <w:r w:rsidRPr="002C2EF7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2C2EF7">
        <w:rPr>
          <w:rFonts w:ascii="Trebuchet MS" w:hAnsi="Trebuchet MS" w:cs="Arial"/>
          <w:sz w:val="22"/>
          <w:szCs w:val="22"/>
          <w:lang w:val="fr-FR"/>
        </w:rPr>
        <w:t>sixth</w:t>
      </w:r>
      <w:proofErr w:type="spellEnd"/>
      <w:r w:rsidRPr="002C2EF7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2C2EF7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2C2EF7">
        <w:rPr>
          <w:rFonts w:ascii="Trebuchet MS" w:hAnsi="Trebuchet MS" w:cs="Arial"/>
          <w:sz w:val="22"/>
          <w:szCs w:val="22"/>
          <w:lang w:val="fr-FR"/>
        </w:rPr>
        <w:t xml:space="preserve"> BC, the area </w:t>
      </w:r>
      <w:proofErr w:type="spellStart"/>
      <w:r w:rsidRPr="002C2EF7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2C2EF7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2C2EF7">
        <w:rPr>
          <w:rFonts w:ascii="Trebuchet MS" w:hAnsi="Trebuchet MS" w:cs="Arial"/>
          <w:sz w:val="22"/>
          <w:szCs w:val="22"/>
          <w:lang w:val="fr-FR"/>
        </w:rPr>
        <w:t>incorporated</w:t>
      </w:r>
      <w:proofErr w:type="spellEnd"/>
      <w:r w:rsidRPr="002C2EF7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2C2EF7">
        <w:rPr>
          <w:rFonts w:ascii="Trebuchet MS" w:hAnsi="Trebuchet MS" w:cs="Arial"/>
          <w:sz w:val="22"/>
          <w:szCs w:val="22"/>
          <w:lang w:val="fr-FR"/>
        </w:rPr>
        <w:t>into</w:t>
      </w:r>
      <w:proofErr w:type="spellEnd"/>
      <w:r w:rsidRPr="002C2EF7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2C2EF7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"https://en.wikipedia.org/wiki/Persian_Achaemenid_Empire" \o "Persian Achaemenid Empire"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2C2EF7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Persian</w:t>
      </w:r>
      <w:proofErr w:type="spellEnd"/>
      <w:r w:rsidRPr="002C2EF7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2C2EF7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Achaemenid</w:t>
      </w:r>
      <w:proofErr w:type="spellEnd"/>
      <w:r w:rsidRPr="002C2EF7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Empire</w:t>
      </w:r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2C2EF7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2C2EF7">
        <w:rPr>
          <w:rFonts w:ascii="Trebuchet MS" w:hAnsi="Trebuchet MS" w:cs="Arial"/>
          <w:sz w:val="22"/>
          <w:szCs w:val="22"/>
          <w:lang w:val="fr-FR"/>
        </w:rPr>
        <w:t>then</w:t>
      </w:r>
      <w:proofErr w:type="spellEnd"/>
      <w:r w:rsidRPr="002C2EF7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2C2EF7">
        <w:rPr>
          <w:rFonts w:ascii="Trebuchet MS" w:hAnsi="Trebuchet MS" w:cs="Arial"/>
          <w:sz w:val="22"/>
          <w:szCs w:val="22"/>
          <w:lang w:val="fr-FR"/>
        </w:rPr>
        <w:t>annexed</w:t>
      </w:r>
      <w:proofErr w:type="spellEnd"/>
      <w:r w:rsidRPr="002C2EF7">
        <w:rPr>
          <w:rFonts w:ascii="Trebuchet MS" w:hAnsi="Trebuchet MS" w:cs="Arial"/>
          <w:sz w:val="22"/>
          <w:szCs w:val="22"/>
          <w:lang w:val="fr-FR"/>
        </w:rPr>
        <w:t xml:space="preserve"> by the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2C2EF7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"https://en.wikipedia.org/wiki/Macedonia_(ancient_kingdom)" \o "Macedonia (ancient kingdom)"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2C2EF7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Kingdom</w:t>
      </w:r>
      <w:proofErr w:type="spellEnd"/>
      <w:r w:rsidRPr="002C2EF7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2C2EF7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2C2EF7">
        <w:rPr>
          <w:rFonts w:ascii="Trebuchet MS" w:hAnsi="Trebuchet MS" w:cs="Arial"/>
          <w:sz w:val="22"/>
          <w:szCs w:val="22"/>
          <w:lang w:val="fr-FR"/>
        </w:rPr>
        <w:t xml:space="preserve"> in the </w:t>
      </w:r>
      <w:proofErr w:type="spellStart"/>
      <w:r w:rsidRPr="002C2EF7">
        <w:rPr>
          <w:rFonts w:ascii="Trebuchet MS" w:hAnsi="Trebuchet MS" w:cs="Arial"/>
          <w:sz w:val="22"/>
          <w:szCs w:val="22"/>
          <w:lang w:val="fr-FR"/>
        </w:rPr>
        <w:t>fourth</w:t>
      </w:r>
      <w:proofErr w:type="spellEnd"/>
      <w:r w:rsidRPr="002C2EF7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2C2EF7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2C2EF7">
        <w:rPr>
          <w:rFonts w:ascii="Trebuchet MS" w:hAnsi="Trebuchet MS" w:cs="Arial"/>
          <w:sz w:val="22"/>
          <w:szCs w:val="22"/>
          <w:lang w:val="fr-FR"/>
        </w:rPr>
        <w:t xml:space="preserve"> BC. </w:t>
      </w:r>
      <w:r w:rsidRPr="005378EE">
        <w:rPr>
          <w:rFonts w:ascii="Trebuchet MS" w:hAnsi="Trebuchet MS" w:cs="Arial"/>
          <w:sz w:val="22"/>
          <w:szCs w:val="22"/>
          <w:lang w:val="fr-FR"/>
        </w:rPr>
        <w:t xml:space="preserve">The Romans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conquered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region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in the second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BC and made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part of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much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larger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province of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"https://en.wikipedia.org/wiki/Macedonia_(Roman_province)" \o "Macedonia (Roman province)"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 xml:space="preserve">. </w:t>
      </w:r>
      <w:r w:rsidRPr="005378EE">
        <w:rPr>
          <w:rFonts w:ascii="Trebuchet MS" w:hAnsi="Trebuchet MS" w:cs="Arial"/>
          <w:sz w:val="22"/>
          <w:szCs w:val="22"/>
        </w:rPr>
        <w:t>Τ</w:t>
      </w:r>
      <w:proofErr w:type="spellStart"/>
      <w:proofErr w:type="gramStart"/>
      <w:r w:rsidRPr="005378EE">
        <w:rPr>
          <w:rFonts w:ascii="Trebuchet MS" w:hAnsi="Trebuchet MS" w:cs="Arial"/>
          <w:sz w:val="22"/>
          <w:szCs w:val="22"/>
          <w:lang w:val="fr-FR"/>
        </w:rPr>
        <w:t>he</w:t>
      </w:r>
      <w:proofErr w:type="spellEnd"/>
      <w:proofErr w:type="gram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area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remained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part of the </w:t>
      </w:r>
      <w:hyperlink r:id="rId24" w:tooltip="Byzantine Empire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Byzantine (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Eastern</w:t>
        </w:r>
        <w:proofErr w:type="spellEnd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Roman) Empire</w:t>
        </w:r>
      </w:hyperlink>
      <w:r w:rsidRPr="005378EE">
        <w:rPr>
          <w:rFonts w:ascii="Trebuchet MS" w:hAnsi="Trebuchet MS" w:cs="Arial"/>
          <w:sz w:val="22"/>
          <w:szCs w:val="22"/>
          <w:lang w:val="fr-FR"/>
        </w:rPr>
        <w:t xml:space="preserve">, and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often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raided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and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settled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by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"https://en.wikipedia.org/wiki/Early_Slavs" \o "Early Slavs"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Slavic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"https://en.wikipedia.org/wiki/Tribe" \o "Tribe"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tribes</w:t>
      </w:r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>beginning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in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sixth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of the Christian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era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Following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 </w:t>
      </w:r>
      <w:hyperlink r:id="rId25" w:tooltip="Byzantine-Bulgarian Wars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centuries of contention</w:t>
        </w:r>
      </w:hyperlink>
      <w:r w:rsidRPr="005378E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between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Bulgarian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, Byzantine and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Serbian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empires,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gradually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came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under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 </w:t>
      </w:r>
      <w:hyperlink r:id="rId26" w:tooltip="Ottoman Empire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Ottoman dominion</w:t>
        </w:r>
      </w:hyperlink>
      <w:r w:rsidRPr="005378E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from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the 14th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until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early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20th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when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following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hyperlink r:id="rId27" w:tooltip="Balkan Wars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Balkan 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Wars</w:t>
        </w:r>
        <w:proofErr w:type="spellEnd"/>
      </w:hyperlink>
      <w:r w:rsidRPr="005378EE">
        <w:rPr>
          <w:rFonts w:ascii="Trebuchet MS" w:hAnsi="Trebuchet MS" w:cs="Arial"/>
          <w:sz w:val="22"/>
          <w:szCs w:val="22"/>
          <w:lang w:val="fr-FR"/>
        </w:rPr>
        <w:t xml:space="preserve"> of 1912 and 1913, the modern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territory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came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under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Serbian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rule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. In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aftermath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of the </w:t>
      </w:r>
      <w:hyperlink r:id="rId28" w:tooltip="First World War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First World 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War</w:t>
        </w:r>
        <w:proofErr w:type="spellEnd"/>
      </w:hyperlink>
      <w:r w:rsidRPr="005378EE">
        <w:rPr>
          <w:rFonts w:ascii="Trebuchet MS" w:hAnsi="Trebuchet MS" w:cs="Arial"/>
          <w:sz w:val="22"/>
          <w:szCs w:val="22"/>
          <w:lang w:val="fr-FR"/>
        </w:rPr>
        <w:t xml:space="preserve"> (1914–1918),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became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incorporated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into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Serb-dominated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"https://en.wikipedia.org/wiki/Kingdom_of_Yugoslavia" \o "Kingdom of Yugoslavia"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Kingdom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Yugoslavia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which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after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hyperlink r:id="rId29" w:tooltip="Second World War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Second World 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War</w:t>
        </w:r>
        <w:proofErr w:type="spellEnd"/>
      </w:hyperlink>
      <w:r w:rsidRPr="005378E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re-established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as a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republic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(1945) and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which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became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"https://en.wikipedia.org/wiki/Socialist_Federal_Republic_of_Yugoslavia" \o "Socialist Federal Republic of Yugoslavia"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Socialist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Federal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Republic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Yugoslavia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1963.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remained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a </w:t>
      </w:r>
      <w:hyperlink r:id="rId30" w:tooltip="Socialist Republic of Macedonia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constituent 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socialist</w:t>
        </w:r>
        <w:proofErr w:type="spellEnd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republic</w:t>
        </w:r>
      </w:hyperlink>
      <w:r w:rsidRPr="005378EE">
        <w:rPr>
          <w:rFonts w:ascii="Trebuchet MS" w:hAnsi="Trebuchet MS" w:cs="Arial"/>
          <w:sz w:val="22"/>
          <w:szCs w:val="22"/>
          <w:lang w:val="fr-FR"/>
        </w:rPr>
        <w:t>within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Yugoslavia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until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peaceful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secession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1991.</w:t>
      </w:r>
    </w:p>
    <w:p w:rsidR="005378EE" w:rsidRPr="005378EE" w:rsidRDefault="005378EE" w:rsidP="005378E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5378EE">
        <w:rPr>
          <w:rFonts w:ascii="Trebuchet MS" w:hAnsi="Trebuchet MS" w:cs="Arial"/>
          <w:sz w:val="22"/>
          <w:szCs w:val="22"/>
          <w:lang w:val="fr-FR"/>
        </w:rPr>
        <w:t>The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"https://en.wikipedia.org/wiki/Sovereign_state" \o "Sovereign state"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sovereign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state</w:t>
      </w:r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 xml:space="preserve"> of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a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"https://en.wikipedia.org/wiki/Parliamentary_republic" \o "Parliamentary republic"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parliamentary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republic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 xml:space="preserve"> and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member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of the UN and of the </w:t>
      </w:r>
      <w:hyperlink r:id="rId31" w:tooltip="Council of Europe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Council of Europe</w:t>
        </w:r>
      </w:hyperlink>
      <w:r w:rsidRPr="005378EE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Since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2005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it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has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also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been a </w:t>
      </w:r>
      <w:hyperlink r:id="rId32" w:tooltip="Accession of Macedonia to the European Union" w:history="1"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candidate for 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joining</w:t>
        </w:r>
        <w:proofErr w:type="spellEnd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the </w:t>
        </w:r>
        <w:proofErr w:type="spellStart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lastRenderedPageBreak/>
          <w:t>European</w:t>
        </w:r>
        <w:proofErr w:type="spellEnd"/>
        <w:r w:rsidRPr="005378E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Union</w:t>
        </w:r>
      </w:hyperlink>
      <w:r w:rsidRPr="005378EE">
        <w:rPr>
          <w:rFonts w:ascii="Trebuchet MS" w:hAnsi="Trebuchet MS" w:cs="Arial"/>
          <w:sz w:val="22"/>
          <w:szCs w:val="22"/>
          <w:lang w:val="fr-FR"/>
        </w:rPr>
        <w:t> and has </w:t>
      </w:r>
      <w:proofErr w:type="spellStart"/>
      <w:r w:rsidRPr="005378EE">
        <w:rPr>
          <w:rFonts w:ascii="Trebuchet MS" w:hAnsi="Trebuchet MS" w:cs="Arial"/>
          <w:sz w:val="22"/>
          <w:szCs w:val="22"/>
        </w:rPr>
        <w:fldChar w:fldCharType="begin"/>
      </w:r>
      <w:r w:rsidRPr="005378E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"https://en.wikipedia.org/wiki/Accession_of_Macedonia_to_NATO" \o "Accession of Macedonia to NATO" </w:instrText>
      </w:r>
      <w:r w:rsidRPr="005378EE">
        <w:rPr>
          <w:rFonts w:ascii="Trebuchet MS" w:hAnsi="Trebuchet MS" w:cs="Arial"/>
          <w:sz w:val="22"/>
          <w:szCs w:val="22"/>
        </w:rPr>
        <w:fldChar w:fldCharType="separate"/>
      </w:r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applied</w:t>
      </w:r>
      <w:proofErr w:type="spellEnd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for NATO </w:t>
      </w:r>
      <w:proofErr w:type="spellStart"/>
      <w:r w:rsidRPr="005378E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membership</w:t>
      </w:r>
      <w:proofErr w:type="spellEnd"/>
      <w:r w:rsidRPr="005378EE">
        <w:rPr>
          <w:rFonts w:ascii="Trebuchet MS" w:hAnsi="Trebuchet MS" w:cs="Arial"/>
          <w:sz w:val="22"/>
          <w:szCs w:val="22"/>
        </w:rPr>
        <w:fldChar w:fldCharType="end"/>
      </w:r>
      <w:r w:rsidRPr="005378EE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Although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one of the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poorest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countries in Europe,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Macedonia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has made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significant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progress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in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developing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an open,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market-based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378EE">
        <w:rPr>
          <w:rFonts w:ascii="Trebuchet MS" w:hAnsi="Trebuchet MS" w:cs="Arial"/>
          <w:sz w:val="22"/>
          <w:szCs w:val="22"/>
          <w:lang w:val="fr-FR"/>
        </w:rPr>
        <w:t>economy</w:t>
      </w:r>
      <w:proofErr w:type="spellEnd"/>
      <w:r w:rsidRPr="005378EE">
        <w:rPr>
          <w:rFonts w:ascii="Trebuchet MS" w:hAnsi="Trebuchet MS" w:cs="Arial"/>
          <w:sz w:val="22"/>
          <w:szCs w:val="22"/>
          <w:lang w:val="fr-FR"/>
        </w:rPr>
        <w:t>.</w:t>
      </w:r>
    </w:p>
    <w:p w:rsidR="005378EE" w:rsidRDefault="005378EE" w:rsidP="005378EE">
      <w:pPr>
        <w:spacing w:line="360" w:lineRule="auto"/>
        <w:jc w:val="both"/>
        <w:rPr>
          <w:rFonts w:ascii="Trebuchet MS" w:hAnsi="Trebuchet MS"/>
          <w:lang w:val="fr-FR"/>
        </w:rPr>
      </w:pPr>
    </w:p>
    <w:p w:rsidR="002C2EF7" w:rsidRDefault="002C2EF7" w:rsidP="005378EE">
      <w:pPr>
        <w:spacing w:line="360" w:lineRule="auto"/>
        <w:jc w:val="both"/>
        <w:rPr>
          <w:rFonts w:ascii="Trebuchet MS" w:hAnsi="Trebuchet MS"/>
          <w:lang w:val="fr-FR"/>
        </w:rPr>
      </w:pPr>
    </w:p>
    <w:p w:rsidR="002C2EF7" w:rsidRPr="002C2EF7" w:rsidRDefault="002C2EF7" w:rsidP="002C2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EF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390650"/>
            <wp:effectExtent l="0" t="0" r="0" b="0"/>
            <wp:docPr id="4" name="Imagem 4" descr="https://upload.wikimedia.org/wikipedia/commons/thumb/6/6a/Ancientbitola.jpg/220px-Ancientbitola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6/6a/Ancientbitola.jpg/220px-Ancientbitola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F7" w:rsidRPr="002C2EF7" w:rsidRDefault="002C2EF7" w:rsidP="002C2EF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35" w:tooltip="Heraclea Lyncestis" w:history="1">
        <w:proofErr w:type="spellStart"/>
        <w:r w:rsidRPr="002C2EF7">
          <w:rPr>
            <w:rFonts w:ascii="Trebuchet MS" w:eastAsia="Times New Roman" w:hAnsi="Trebuchet MS" w:cs="Arial"/>
            <w:sz w:val="20"/>
            <w:szCs w:val="20"/>
            <w:lang w:eastAsia="pt-PT"/>
          </w:rPr>
          <w:t>Heraclea</w:t>
        </w:r>
        <w:proofErr w:type="spellEnd"/>
        <w:r w:rsidRPr="002C2EF7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2C2EF7">
          <w:rPr>
            <w:rFonts w:ascii="Trebuchet MS" w:eastAsia="Times New Roman" w:hAnsi="Trebuchet MS" w:cs="Arial"/>
            <w:sz w:val="20"/>
            <w:szCs w:val="20"/>
            <w:lang w:eastAsia="pt-PT"/>
          </w:rPr>
          <w:t>Lyncestis</w:t>
        </w:r>
        <w:proofErr w:type="spellEnd"/>
      </w:hyperlink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a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city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founded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by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"https://en.wikipedia.org/wiki/Philip_II_of_Macedon" \o "Philip II of Macedon" </w:instrText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Philip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II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Macedon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 in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4th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century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BC: ruins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Byzantine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"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Small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Basilica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"</w:t>
      </w:r>
    </w:p>
    <w:p w:rsidR="002C2EF7" w:rsidRDefault="002C2EF7" w:rsidP="005378EE">
      <w:pPr>
        <w:spacing w:line="360" w:lineRule="auto"/>
        <w:jc w:val="both"/>
        <w:rPr>
          <w:rFonts w:ascii="Trebuchet MS" w:hAnsi="Trebuchet MS"/>
        </w:rPr>
      </w:pPr>
    </w:p>
    <w:p w:rsidR="002C2EF7" w:rsidRDefault="002C2EF7" w:rsidP="005378EE">
      <w:pPr>
        <w:spacing w:line="360" w:lineRule="auto"/>
        <w:jc w:val="both"/>
        <w:rPr>
          <w:rFonts w:ascii="Trebuchet MS" w:hAnsi="Trebuchet MS"/>
        </w:rPr>
      </w:pPr>
    </w:p>
    <w:p w:rsidR="002C2EF7" w:rsidRPr="002C2EF7" w:rsidRDefault="002C2EF7" w:rsidP="002C2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EF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447800"/>
            <wp:effectExtent l="0" t="0" r="0" b="0"/>
            <wp:docPr id="5" name="Imagem 5" descr="https://upload.wikimedia.org/wikipedia/commons/thumb/e/ed/Iglesia_de_San_Pantale%C3%B3n%2C_Ohrid%2C_Macedonia%2C_2014-04-17%2C_DD_35_HDR.jpg/220px-Iglesia_de_San_Pantale%C3%B3n%2C_Ohrid%2C_Macedonia%2C_2014-04-17%2C_DD_35_HDR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e/ed/Iglesia_de_San_Pantale%C3%B3n%2C_Ohrid%2C_Macedonia%2C_2014-04-17%2C_DD_35_HDR.jpg/220px-Iglesia_de_San_Pantale%C3%B3n%2C_Ohrid%2C_Macedonia%2C_2014-04-17%2C_DD_35_HDR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F7" w:rsidRPr="002C2EF7" w:rsidRDefault="002C2EF7" w:rsidP="002C2EF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r w:rsidRPr="002C2EF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The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val="fr-FR" w:eastAsia="pt-PT"/>
        </w:rPr>
        <w:t>church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St.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val="fr-FR" w:eastAsia="pt-PT"/>
        </w:rPr>
        <w:t>Clement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and St.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val="fr-FR" w:eastAsia="pt-PT"/>
        </w:rPr>
        <w:t>Panteleimon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in </w:t>
      </w:r>
      <w:hyperlink r:id="rId38" w:tooltip="Ohrid" w:history="1">
        <w:r w:rsidRPr="002C2EF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Ohrid</w:t>
        </w:r>
      </w:hyperlink>
      <w:r w:rsidRPr="002C2EF7">
        <w:rPr>
          <w:rFonts w:ascii="Trebuchet MS" w:eastAsia="Times New Roman" w:hAnsi="Trebuchet MS" w:cs="Arial"/>
          <w:sz w:val="20"/>
          <w:szCs w:val="20"/>
          <w:lang w:val="fr-FR" w:eastAsia="pt-PT"/>
        </w:rPr>
        <w:t>.</w:t>
      </w:r>
    </w:p>
    <w:p w:rsidR="002C2EF7" w:rsidRDefault="002C2EF7" w:rsidP="005378EE">
      <w:pPr>
        <w:spacing w:line="360" w:lineRule="auto"/>
        <w:jc w:val="both"/>
        <w:rPr>
          <w:rFonts w:ascii="Trebuchet MS" w:hAnsi="Trebuchet MS"/>
          <w:lang w:val="fr-FR"/>
        </w:rPr>
      </w:pPr>
    </w:p>
    <w:p w:rsidR="002C2EF7" w:rsidRDefault="002C2EF7" w:rsidP="005378EE">
      <w:pPr>
        <w:spacing w:line="360" w:lineRule="auto"/>
        <w:jc w:val="both"/>
        <w:rPr>
          <w:rFonts w:ascii="Trebuchet MS" w:hAnsi="Trebuchet MS"/>
          <w:lang w:val="fr-FR"/>
        </w:rPr>
      </w:pPr>
    </w:p>
    <w:p w:rsidR="002C2EF7" w:rsidRPr="002C2EF7" w:rsidRDefault="002C2EF7" w:rsidP="002C2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EF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71625"/>
            <wp:effectExtent l="0" t="0" r="0" b="9525"/>
            <wp:docPr id="6" name="Imagem 6" descr="https://upload.wikimedia.org/wikipedia/commons/thumb/7/79/Marko-Monastery-church.jpg/220px-Marko-Monastery-church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7/79/Marko-Monastery-church.jpg/220px-Marko-Monastery-church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F7" w:rsidRDefault="002C2EF7" w:rsidP="002C2EF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41" w:tooltip="Marko's Monastery" w:history="1">
        <w:proofErr w:type="spellStart"/>
        <w:r w:rsidRPr="002C2EF7">
          <w:rPr>
            <w:rFonts w:ascii="Trebuchet MS" w:eastAsia="Times New Roman" w:hAnsi="Trebuchet MS" w:cs="Arial"/>
            <w:sz w:val="20"/>
            <w:szCs w:val="20"/>
            <w:lang w:eastAsia="pt-PT"/>
          </w:rPr>
          <w:t>Marko's</w:t>
        </w:r>
        <w:proofErr w:type="spellEnd"/>
        <w:r w:rsidRPr="002C2EF7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2C2EF7">
          <w:rPr>
            <w:rFonts w:ascii="Trebuchet MS" w:eastAsia="Times New Roman" w:hAnsi="Trebuchet MS" w:cs="Arial"/>
            <w:sz w:val="20"/>
            <w:szCs w:val="20"/>
            <w:lang w:eastAsia="pt-PT"/>
          </w:rPr>
          <w:t>Monastery</w:t>
        </w:r>
        <w:proofErr w:type="spellEnd"/>
      </w:hyperlink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 in 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"https://en.wikipedia.org/wiki/Markova_Su%C5%A1ica" \o "Markova Sušica" </w:instrText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Markova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Sušica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p w:rsidR="002C2EF7" w:rsidRDefault="002C2EF7" w:rsidP="002C2EF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2C2EF7" w:rsidRPr="002C2EF7" w:rsidRDefault="002C2EF7" w:rsidP="002C2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EF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1619250" cy="2209800"/>
            <wp:effectExtent l="0" t="0" r="0" b="0"/>
            <wp:docPr id="7" name="Imagem 7" descr="https://upload.wikimedia.org/wikipedia/commons/thumb/b/ba/Nikola_Karev.jpg/170px-Nikola_Karev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b/ba/Nikola_Karev.jpg/170px-Nikola_Karev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F7" w:rsidRPr="002C2EF7" w:rsidRDefault="002C2EF7" w:rsidP="002C2EF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44" w:tooltip="Nikola Karev" w:history="1">
        <w:proofErr w:type="spellStart"/>
        <w:r w:rsidRPr="002C2EF7">
          <w:rPr>
            <w:rFonts w:ascii="Trebuchet MS" w:eastAsia="Times New Roman" w:hAnsi="Trebuchet MS" w:cs="Arial"/>
            <w:sz w:val="20"/>
            <w:szCs w:val="20"/>
            <w:lang w:eastAsia="pt-PT"/>
          </w:rPr>
          <w:t>Nikola</w:t>
        </w:r>
        <w:proofErr w:type="spellEnd"/>
        <w:r w:rsidRPr="002C2EF7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2C2EF7">
          <w:rPr>
            <w:rFonts w:ascii="Trebuchet MS" w:eastAsia="Times New Roman" w:hAnsi="Trebuchet MS" w:cs="Arial"/>
            <w:sz w:val="20"/>
            <w:szCs w:val="20"/>
            <w:lang w:eastAsia="pt-PT"/>
          </w:rPr>
          <w:t>Karev</w:t>
        </w:r>
        <w:proofErr w:type="spellEnd"/>
      </w:hyperlink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head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Provisional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Government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short-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lived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"https://en.wikipedia.org/wiki/Kru%C5%A1evo_Republic" \o "Kruševo Republic" </w:instrText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Kruševo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Republic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during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"https://en.wikipedia.org/wiki/Ilinden_uprising" \o "Ilinden uprising" </w:instrText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Ilinden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t>uprising</w:t>
      </w:r>
      <w:proofErr w:type="spellEnd"/>
      <w:r w:rsidRPr="002C2EF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</w:p>
    <w:p w:rsidR="002C2EF7" w:rsidRDefault="002C2EF7" w:rsidP="002C2EF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966010" w:rsidRDefault="00966010" w:rsidP="002C2EF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966010" w:rsidRPr="00966010" w:rsidRDefault="00966010" w:rsidP="0096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66010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400175"/>
            <wp:effectExtent l="0" t="0" r="0" b="9525"/>
            <wp:docPr id="8" name="Imagem 8" descr="https://upload.wikimedia.org/wikipedia/en/thumb/7/7e/Liberation_of_Skopje.jpg/220px-Liberation_of_Skopje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en/thumb/7/7e/Liberation_of_Skopje.jpg/220px-Liberation_of_Skopje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10" w:rsidRDefault="00966010" w:rsidP="0096601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47" w:tooltip="Dimitar Vlahov" w:history="1">
        <w:proofErr w:type="spellStart"/>
        <w:r w:rsidRPr="00966010">
          <w:rPr>
            <w:rFonts w:ascii="Trebuchet MS" w:eastAsia="Times New Roman" w:hAnsi="Trebuchet MS" w:cs="Arial"/>
            <w:sz w:val="20"/>
            <w:szCs w:val="20"/>
            <w:lang w:eastAsia="pt-PT"/>
          </w:rPr>
          <w:t>Dimitar</w:t>
        </w:r>
        <w:proofErr w:type="spellEnd"/>
        <w:r w:rsidRPr="00966010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966010">
          <w:rPr>
            <w:rFonts w:ascii="Trebuchet MS" w:eastAsia="Times New Roman" w:hAnsi="Trebuchet MS" w:cs="Arial"/>
            <w:sz w:val="20"/>
            <w:szCs w:val="20"/>
            <w:lang w:eastAsia="pt-PT"/>
          </w:rPr>
          <w:t>Vlahov</w:t>
        </w:r>
        <w:proofErr w:type="spellEnd"/>
      </w:hyperlink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, 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"https://en.wikipedia.org/wiki/Mihajlo_Apostolski" \o "Mihajlo Apostolski" </w:instrText>
      </w:r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Mihajlo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Apostolski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, 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"https://en.wikipedia.org/wiki/Metodija_Andonov-%C4%8Cento" \o "Metodija Andonov-Čento" </w:instrText>
      </w:r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Metodija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Andonov-Čento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, 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"https://en.wikipedia.org/wiki/Lazar_Kolishevski" \o "Lazar Kolishevski" </w:instrText>
      </w:r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Lazar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Kolishevski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and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others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greeted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in Skopje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afer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capture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city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in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>November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1944.</w:t>
      </w:r>
    </w:p>
    <w:p w:rsidR="00966010" w:rsidRDefault="00966010" w:rsidP="0096601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966010" w:rsidRDefault="00966010" w:rsidP="0096601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966010" w:rsidRPr="00966010" w:rsidRDefault="00966010" w:rsidP="0096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66010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71625"/>
            <wp:effectExtent l="0" t="0" r="0" b="9525"/>
            <wp:docPr id="9" name="Imagem 9" descr="https://upload.wikimedia.org/wikipedia/commons/thumb/9/98/Mount_Korab%2C_Republic_of_Macedonia.jpg/220px-Mount_Korab%2C_Republic_of_Macedonia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9/98/Mount_Korab%2C_Republic_of_Macedonia.jpg/220px-Mount_Korab%2C_Republic_of_Macedonia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10" w:rsidRDefault="00966010" w:rsidP="0096601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hyperlink r:id="rId50" w:tooltip="Mount Korab" w:history="1">
        <w:r w:rsidRPr="00966010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Mount Korab</w:t>
        </w:r>
      </w:hyperlink>
      <w:r w:rsidRPr="0096601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, the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val="fr-FR" w:eastAsia="pt-PT"/>
        </w:rPr>
        <w:t>highest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val="fr-FR" w:eastAsia="pt-PT"/>
        </w:rPr>
        <w:t>mountain</w:t>
      </w:r>
      <w:proofErr w:type="spellEnd"/>
      <w:r w:rsidRPr="00966010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in </w:t>
      </w:r>
      <w:proofErr w:type="spellStart"/>
      <w:r w:rsidRPr="00966010">
        <w:rPr>
          <w:rFonts w:ascii="Trebuchet MS" w:eastAsia="Times New Roman" w:hAnsi="Trebuchet MS" w:cs="Arial"/>
          <w:sz w:val="20"/>
          <w:szCs w:val="20"/>
          <w:lang w:val="fr-FR" w:eastAsia="pt-PT"/>
        </w:rPr>
        <w:t>Macedonia</w:t>
      </w:r>
      <w:proofErr w:type="spellEnd"/>
    </w:p>
    <w:p w:rsidR="00966010" w:rsidRDefault="00966010" w:rsidP="0096601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966010" w:rsidRDefault="00966010" w:rsidP="0096601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966010" w:rsidRDefault="00966010" w:rsidP="0096601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966010" w:rsidRPr="00966010" w:rsidRDefault="00966010" w:rsidP="0096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66010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2095500" cy="1400175"/>
            <wp:effectExtent l="0" t="0" r="0" b="9525"/>
            <wp:docPr id="10" name="Imagem 10" descr="https://upload.wikimedia.org/wikipedia/commons/thumb/4/44/Matka_Lake_-_Macedonia.jpg/220px-Matka_Lake_-_Macedonia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4/44/Matka_Lake_-_Macedonia.jpg/220px-Matka_Lake_-_Macedonia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10" w:rsidRDefault="00966010" w:rsidP="0096601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53" w:tooltip="Matka Canyon" w:history="1">
        <w:proofErr w:type="spellStart"/>
        <w:r w:rsidRPr="00966010">
          <w:rPr>
            <w:rFonts w:ascii="Trebuchet MS" w:eastAsia="Times New Roman" w:hAnsi="Trebuchet MS" w:cs="Arial"/>
            <w:sz w:val="20"/>
            <w:szCs w:val="20"/>
            <w:lang w:eastAsia="pt-PT"/>
          </w:rPr>
          <w:t>Matka</w:t>
        </w:r>
        <w:proofErr w:type="spellEnd"/>
        <w:r w:rsidRPr="00966010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Canyon</w:t>
        </w:r>
      </w:hyperlink>
    </w:p>
    <w:p w:rsidR="00496693" w:rsidRDefault="00496693" w:rsidP="0096601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496693" w:rsidRPr="00496693" w:rsidRDefault="00496693" w:rsidP="0049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96693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2790825"/>
            <wp:effectExtent l="0" t="0" r="0" b="9525"/>
            <wp:docPr id="11" name="Imagem 11" descr="https://upload.wikimedia.org/wikipedia/commons/thumb/8/80/Pelister_Molika.jpg/220px-Pelister_Molika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8/80/Pelister_Molika.jpg/220px-Pelister_Molika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93" w:rsidRPr="00496693" w:rsidRDefault="00496693" w:rsidP="00496693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hyperlink r:id="rId56" w:tooltip="Pinus peuce" w:history="1">
        <w:r w:rsidRPr="00496693">
          <w:rPr>
            <w:rFonts w:ascii="Trebuchet MS" w:eastAsia="Times New Roman" w:hAnsi="Trebuchet MS" w:cs="Arial"/>
            <w:i/>
            <w:iCs/>
            <w:sz w:val="20"/>
            <w:szCs w:val="20"/>
            <w:lang w:val="fr-FR" w:eastAsia="pt-PT"/>
          </w:rPr>
          <w:t xml:space="preserve">Pinus </w:t>
        </w:r>
        <w:proofErr w:type="spellStart"/>
        <w:r w:rsidRPr="00496693">
          <w:rPr>
            <w:rFonts w:ascii="Trebuchet MS" w:eastAsia="Times New Roman" w:hAnsi="Trebuchet MS" w:cs="Arial"/>
            <w:i/>
            <w:iCs/>
            <w:sz w:val="20"/>
            <w:szCs w:val="20"/>
            <w:lang w:val="fr-FR" w:eastAsia="pt-PT"/>
          </w:rPr>
          <w:t>peuce</w:t>
        </w:r>
        <w:proofErr w:type="spellEnd"/>
      </w:hyperlink>
      <w:r w:rsidRPr="00496693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, the </w:t>
      </w:r>
      <w:proofErr w:type="spellStart"/>
      <w:r w:rsidRPr="00496693">
        <w:rPr>
          <w:rFonts w:ascii="Trebuchet MS" w:eastAsia="Times New Roman" w:hAnsi="Trebuchet MS" w:cs="Arial"/>
          <w:sz w:val="20"/>
          <w:szCs w:val="20"/>
          <w:lang w:val="fr-FR" w:eastAsia="pt-PT"/>
        </w:rPr>
        <w:t>Macedonian</w:t>
      </w:r>
      <w:proofErr w:type="spellEnd"/>
      <w:r w:rsidRPr="00496693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Pine or </w:t>
      </w:r>
      <w:proofErr w:type="spellStart"/>
      <w:r w:rsidRPr="00496693">
        <w:rPr>
          <w:rFonts w:ascii="Trebuchet MS" w:eastAsia="Times New Roman" w:hAnsi="Trebuchet MS" w:cs="Arial"/>
          <w:sz w:val="20"/>
          <w:szCs w:val="20"/>
          <w:lang w:val="fr-FR" w:eastAsia="pt-PT"/>
        </w:rPr>
        <w:t>Molika</w:t>
      </w:r>
      <w:proofErr w:type="spellEnd"/>
      <w:r w:rsidRPr="00496693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, one of </w:t>
      </w:r>
      <w:proofErr w:type="spellStart"/>
      <w:r w:rsidRPr="00496693">
        <w:rPr>
          <w:rFonts w:ascii="Trebuchet MS" w:eastAsia="Times New Roman" w:hAnsi="Trebuchet MS" w:cs="Arial"/>
          <w:sz w:val="20"/>
          <w:szCs w:val="20"/>
          <w:lang w:val="fr-FR" w:eastAsia="pt-PT"/>
        </w:rPr>
        <w:t>Macedonia's</w:t>
      </w:r>
      <w:proofErr w:type="spellEnd"/>
      <w:r w:rsidRPr="00496693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96693">
        <w:rPr>
          <w:rFonts w:ascii="Trebuchet MS" w:eastAsia="Times New Roman" w:hAnsi="Trebuchet MS" w:cs="Arial"/>
          <w:sz w:val="20"/>
          <w:szCs w:val="20"/>
          <w:lang w:val="fr-FR" w:eastAsia="pt-PT"/>
        </w:rPr>
        <w:t>most</w:t>
      </w:r>
      <w:proofErr w:type="spellEnd"/>
      <w:r w:rsidRPr="00496693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96693">
        <w:rPr>
          <w:rFonts w:ascii="Trebuchet MS" w:eastAsia="Times New Roman" w:hAnsi="Trebuchet MS" w:cs="Arial"/>
          <w:sz w:val="20"/>
          <w:szCs w:val="20"/>
          <w:lang w:val="fr-FR" w:eastAsia="pt-PT"/>
        </w:rPr>
        <w:t>recognisable</w:t>
      </w:r>
      <w:proofErr w:type="spellEnd"/>
      <w:r w:rsidRPr="00496693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96693">
        <w:rPr>
          <w:rFonts w:ascii="Trebuchet MS" w:eastAsia="Times New Roman" w:hAnsi="Trebuchet MS" w:cs="Arial"/>
          <w:sz w:val="20"/>
          <w:szCs w:val="20"/>
          <w:lang w:val="fr-FR" w:eastAsia="pt-PT"/>
        </w:rPr>
        <w:t>trees</w:t>
      </w:r>
      <w:proofErr w:type="spellEnd"/>
    </w:p>
    <w:p w:rsidR="00496693" w:rsidRPr="00966010" w:rsidRDefault="00496693" w:rsidP="0096601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966010" w:rsidRPr="00966010" w:rsidRDefault="00966010" w:rsidP="0096601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966010" w:rsidRPr="00966010" w:rsidRDefault="00966010" w:rsidP="00966010">
      <w:pPr>
        <w:spacing w:after="0" w:line="336" w:lineRule="atLeast"/>
        <w:rPr>
          <w:rFonts w:ascii="Arial" w:eastAsia="Times New Roman" w:hAnsi="Arial" w:cs="Arial"/>
          <w:color w:val="222222"/>
          <w:sz w:val="19"/>
          <w:szCs w:val="19"/>
          <w:lang w:val="fr-FR" w:eastAsia="pt-PT"/>
        </w:rPr>
      </w:pPr>
    </w:p>
    <w:tbl>
      <w:tblPr>
        <w:tblW w:w="0" w:type="auto"/>
        <w:tblInd w:w="6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1932"/>
      </w:tblGrid>
      <w:tr w:rsidR="00FB1BF3" w:rsidRPr="00FB1BF3" w:rsidTr="00FB1BF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B1BF3" w:rsidRPr="00FB1BF3" w:rsidRDefault="00FB1BF3" w:rsidP="00FB1B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PT"/>
              </w:rPr>
            </w:pPr>
            <w:r w:rsidRPr="00FB1BF3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t-PT"/>
              </w:rPr>
              <w:drawing>
                <wp:inline distT="0" distB="0" distL="0" distR="0">
                  <wp:extent cx="1285875" cy="1581150"/>
                  <wp:effectExtent l="0" t="0" r="9525" b="0"/>
                  <wp:docPr id="13" name="Imagem 13" descr="Ǵorge Ivanov 2012-04-27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Ǵorge Ivanov 2012-04-27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B1BF3" w:rsidRPr="00FB1BF3" w:rsidRDefault="00FB1BF3" w:rsidP="00FB1BF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PT"/>
              </w:rPr>
            </w:pPr>
            <w:r w:rsidRPr="00FB1BF3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t-PT"/>
              </w:rPr>
              <w:drawing>
                <wp:inline distT="0" distB="0" distL="0" distR="0">
                  <wp:extent cx="1095375" cy="1581150"/>
                  <wp:effectExtent l="0" t="0" r="9525" b="0"/>
                  <wp:docPr id="12" name="Imagem 12" descr="Zaev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aev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0" w:name="_GoBack" w:colFirst="0" w:colLast="1"/>
      <w:tr w:rsidR="00FB1BF3" w:rsidRPr="00FB1BF3" w:rsidTr="00FB1BF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B1BF3" w:rsidRPr="00FB1BF3" w:rsidRDefault="00FB1BF3" w:rsidP="00FB1BF3">
            <w:pPr>
              <w:spacing w:before="240" w:after="24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FB1BF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fldChar w:fldCharType="begin"/>
            </w:r>
            <w:r w:rsidRPr="00FB1BF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instrText xml:space="preserve"> HYPERLINK "https://en.wikipedia.org/wiki/Gjorge_Ivanov" \o "Gjorge Ivanov" </w:instrText>
            </w:r>
            <w:r w:rsidRPr="00FB1BF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fldChar w:fldCharType="separate"/>
            </w:r>
            <w:proofErr w:type="spellStart"/>
            <w:r w:rsidRPr="00FB1BF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Gjorge</w:t>
            </w:r>
            <w:proofErr w:type="spellEnd"/>
            <w:r w:rsidRPr="00FB1BF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FB1BF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Ivanov</w:t>
            </w:r>
            <w:proofErr w:type="spellEnd"/>
            <w:r w:rsidRPr="00FB1BF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fldChar w:fldCharType="end"/>
            </w:r>
            <w:r w:rsidRPr="00FB1BF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br/>
            </w:r>
            <w:hyperlink r:id="rId61" w:tooltip="President of Macedonia" w:history="1">
              <w:proofErr w:type="spellStart"/>
              <w:r w:rsidRPr="00FB1BF3">
                <w:rPr>
                  <w:rFonts w:ascii="Trebuchet MS" w:eastAsia="Times New Roman" w:hAnsi="Trebuchet MS" w:cs="Arial"/>
                  <w:sz w:val="20"/>
                  <w:szCs w:val="20"/>
                  <w:lang w:eastAsia="pt-PT"/>
                </w:rPr>
                <w:t>President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B1BF3" w:rsidRPr="00FB1BF3" w:rsidRDefault="00FB1BF3" w:rsidP="00FB1BF3">
            <w:pPr>
              <w:spacing w:before="240" w:after="24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hyperlink r:id="rId62" w:tooltip="Zoran Zaev" w:history="1">
              <w:r w:rsidRPr="00FB1BF3">
                <w:rPr>
                  <w:rFonts w:ascii="Trebuchet MS" w:eastAsia="Times New Roman" w:hAnsi="Trebuchet MS" w:cs="Arial"/>
                  <w:sz w:val="20"/>
                  <w:szCs w:val="20"/>
                  <w:lang w:eastAsia="pt-PT"/>
                </w:rPr>
                <w:t xml:space="preserve">Zoran </w:t>
              </w:r>
              <w:proofErr w:type="spellStart"/>
              <w:r w:rsidRPr="00FB1BF3">
                <w:rPr>
                  <w:rFonts w:ascii="Trebuchet MS" w:eastAsia="Times New Roman" w:hAnsi="Trebuchet MS" w:cs="Arial"/>
                  <w:sz w:val="20"/>
                  <w:szCs w:val="20"/>
                  <w:lang w:eastAsia="pt-PT"/>
                </w:rPr>
                <w:t>Zaev</w:t>
              </w:r>
              <w:proofErr w:type="spellEnd"/>
            </w:hyperlink>
            <w:r w:rsidRPr="00FB1BF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br/>
            </w:r>
            <w:hyperlink r:id="rId63" w:tooltip="Prime Minister of Macedonia" w:history="1">
              <w:r w:rsidRPr="00FB1BF3">
                <w:rPr>
                  <w:rFonts w:ascii="Trebuchet MS" w:eastAsia="Times New Roman" w:hAnsi="Trebuchet MS" w:cs="Arial"/>
                  <w:sz w:val="20"/>
                  <w:szCs w:val="20"/>
                  <w:lang w:eastAsia="pt-PT"/>
                </w:rPr>
                <w:t xml:space="preserve">Prime </w:t>
              </w:r>
              <w:proofErr w:type="spellStart"/>
              <w:r w:rsidRPr="00FB1BF3">
                <w:rPr>
                  <w:rFonts w:ascii="Trebuchet MS" w:eastAsia="Times New Roman" w:hAnsi="Trebuchet MS" w:cs="Arial"/>
                  <w:sz w:val="20"/>
                  <w:szCs w:val="20"/>
                  <w:lang w:eastAsia="pt-PT"/>
                </w:rPr>
                <w:t>Minister</w:t>
              </w:r>
              <w:proofErr w:type="spellEnd"/>
            </w:hyperlink>
          </w:p>
        </w:tc>
      </w:tr>
      <w:bookmarkEnd w:id="0"/>
    </w:tbl>
    <w:p w:rsidR="00966010" w:rsidRPr="00966010" w:rsidRDefault="00966010" w:rsidP="00966010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966010" w:rsidRPr="002C2EF7" w:rsidRDefault="00966010" w:rsidP="002C2EF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2C2EF7" w:rsidRPr="00966010" w:rsidRDefault="002C2EF7" w:rsidP="005378EE">
      <w:pPr>
        <w:spacing w:line="360" w:lineRule="auto"/>
        <w:jc w:val="both"/>
        <w:rPr>
          <w:rFonts w:ascii="Trebuchet MS" w:hAnsi="Trebuchet MS"/>
          <w:lang w:val="fr-FR"/>
        </w:rPr>
      </w:pPr>
    </w:p>
    <w:sectPr w:rsidR="002C2EF7" w:rsidRPr="00966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EE"/>
    <w:rsid w:val="002C2EF7"/>
    <w:rsid w:val="00452C44"/>
    <w:rsid w:val="00496693"/>
    <w:rsid w:val="005378EE"/>
    <w:rsid w:val="007C42C9"/>
    <w:rsid w:val="00966010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F9E0-0126-43AD-BF28-E40BBC6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wrap">
    <w:name w:val="nowrap"/>
    <w:basedOn w:val="Tipodeletrapredefinidodopargrafo"/>
    <w:rsid w:val="005378EE"/>
  </w:style>
  <w:style w:type="character" w:customStyle="1" w:styleId="ipa">
    <w:name w:val="ipa"/>
    <w:basedOn w:val="Tipodeletrapredefinidodopargrafo"/>
    <w:rsid w:val="005378EE"/>
  </w:style>
  <w:style w:type="character" w:styleId="Hiperligao">
    <w:name w:val="Hyperlink"/>
    <w:basedOn w:val="Tipodeletrapredefinidodopargrafo"/>
    <w:uiPriority w:val="99"/>
    <w:semiHidden/>
    <w:unhideWhenUsed/>
    <w:rsid w:val="005378EE"/>
    <w:rPr>
      <w:color w:val="0000FF"/>
      <w:u w:val="single"/>
    </w:rPr>
  </w:style>
  <w:style w:type="character" w:customStyle="1" w:styleId="fn">
    <w:name w:val="fn"/>
    <w:basedOn w:val="Tipodeletrapredefinidodopargrafo"/>
    <w:rsid w:val="0053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Ottoman_Empire" TargetMode="External"/><Relationship Id="rId21" Type="http://schemas.openxmlformats.org/officeDocument/2006/relationships/hyperlink" Target="https://en.wikipedia.org/wiki/Turks_in_the_Republic_of_Macedonia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s://en.wikipedia.org/wiki/File:Nikola_Karev.jpg" TargetMode="External"/><Relationship Id="rId47" Type="http://schemas.openxmlformats.org/officeDocument/2006/relationships/hyperlink" Target="https://en.wikipedia.org/wiki/Dimitar_Vlahov" TargetMode="External"/><Relationship Id="rId50" Type="http://schemas.openxmlformats.org/officeDocument/2006/relationships/hyperlink" Target="https://en.wikipedia.org/wiki/Mount_Korab" TargetMode="External"/><Relationship Id="rId55" Type="http://schemas.openxmlformats.org/officeDocument/2006/relationships/image" Target="media/image10.jpeg"/><Relationship Id="rId63" Type="http://schemas.openxmlformats.org/officeDocument/2006/relationships/hyperlink" Target="https://en.wikipedia.org/wiki/Prime_Minister_of_Macedonia" TargetMode="External"/><Relationship Id="rId7" Type="http://schemas.openxmlformats.org/officeDocument/2006/relationships/hyperlink" Target="https://upload.wikimedia.org/wikipedia/commons/5/50/En-us-Macedonia.og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Kosovo" TargetMode="External"/><Relationship Id="rId29" Type="http://schemas.openxmlformats.org/officeDocument/2006/relationships/hyperlink" Target="https://en.wikipedia.org/wiki/Second_World_War" TargetMode="External"/><Relationship Id="rId11" Type="http://schemas.openxmlformats.org/officeDocument/2006/relationships/hyperlink" Target="https://upload.wikimedia.org/wikipedia/commons/c/ce/Mk-Republika_Makedonija.ogg" TargetMode="External"/><Relationship Id="rId24" Type="http://schemas.openxmlformats.org/officeDocument/2006/relationships/hyperlink" Target="https://en.wikipedia.org/wiki/Byzantine_Empire" TargetMode="External"/><Relationship Id="rId32" Type="http://schemas.openxmlformats.org/officeDocument/2006/relationships/hyperlink" Target="https://en.wikipedia.org/wiki/Accession_of_Macedonia_to_the_European_Union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5.jpeg"/><Relationship Id="rId45" Type="http://schemas.openxmlformats.org/officeDocument/2006/relationships/hyperlink" Target="https://en.wikipedia.org/wiki/File:Liberation_of_Skopje.jpg" TargetMode="External"/><Relationship Id="rId53" Type="http://schemas.openxmlformats.org/officeDocument/2006/relationships/hyperlink" Target="https://en.wikipedia.org/wiki/Matka_Canyon" TargetMode="External"/><Relationship Id="rId58" Type="http://schemas.openxmlformats.org/officeDocument/2006/relationships/image" Target="media/image11.jpeg"/><Relationship Id="rId5" Type="http://schemas.openxmlformats.org/officeDocument/2006/relationships/hyperlink" Target="https://en.wikipedia.org/wiki/File:En-us-Macedonia.ogg" TargetMode="External"/><Relationship Id="rId61" Type="http://schemas.openxmlformats.org/officeDocument/2006/relationships/hyperlink" Target="https://en.wikipedia.org/wiki/President_of_Macedonia" TargetMode="External"/><Relationship Id="rId19" Type="http://schemas.openxmlformats.org/officeDocument/2006/relationships/hyperlink" Target="https://en.wikipedia.org/wiki/South_Slavs" TargetMode="External"/><Relationship Id="rId14" Type="http://schemas.openxmlformats.org/officeDocument/2006/relationships/hyperlink" Target="https://en.wikipedia.org/wiki/NATO" TargetMode="External"/><Relationship Id="rId22" Type="http://schemas.openxmlformats.org/officeDocument/2006/relationships/hyperlink" Target="https://en.wikipedia.org/wiki/Romani_people_in_the_Republic_of_Macedonia" TargetMode="External"/><Relationship Id="rId27" Type="http://schemas.openxmlformats.org/officeDocument/2006/relationships/hyperlink" Target="https://en.wikipedia.org/wiki/Balkan_Wars" TargetMode="External"/><Relationship Id="rId30" Type="http://schemas.openxmlformats.org/officeDocument/2006/relationships/hyperlink" Target="https://en.wikipedia.org/wiki/Socialist_Republic_of_Macedonia" TargetMode="External"/><Relationship Id="rId35" Type="http://schemas.openxmlformats.org/officeDocument/2006/relationships/hyperlink" Target="https://en.wikipedia.org/wiki/Heraclea_Lyncestis" TargetMode="External"/><Relationship Id="rId43" Type="http://schemas.openxmlformats.org/officeDocument/2006/relationships/image" Target="media/image6.jpeg"/><Relationship Id="rId48" Type="http://schemas.openxmlformats.org/officeDocument/2006/relationships/hyperlink" Target="https://en.wikipedia.org/wiki/File:Mount_Korab,_Republic_of_Macedonia.jpg" TargetMode="External"/><Relationship Id="rId56" Type="http://schemas.openxmlformats.org/officeDocument/2006/relationships/hyperlink" Target="https://en.wikipedia.org/wiki/Pinus_peuc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n.wikipedia.org/wiki/Help:IPA/Bulgarian_and_Macedonian" TargetMode="External"/><Relationship Id="rId51" Type="http://schemas.openxmlformats.org/officeDocument/2006/relationships/hyperlink" Target="https://en.wikipedia.org/wiki/File:Matka_Lake_-_Macedonia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United_Nations" TargetMode="External"/><Relationship Id="rId17" Type="http://schemas.openxmlformats.org/officeDocument/2006/relationships/hyperlink" Target="https://en.wikipedia.org/wiki/Albania" TargetMode="External"/><Relationship Id="rId25" Type="http://schemas.openxmlformats.org/officeDocument/2006/relationships/hyperlink" Target="https://en.wikipedia.org/wiki/Byzantine-Bulgarian_Wars" TargetMode="External"/><Relationship Id="rId33" Type="http://schemas.openxmlformats.org/officeDocument/2006/relationships/hyperlink" Target="https://en.wikipedia.org/wiki/File:Ancientbitola.jpg" TargetMode="External"/><Relationship Id="rId38" Type="http://schemas.openxmlformats.org/officeDocument/2006/relationships/hyperlink" Target="https://en.wikipedia.org/wiki/Ohrid" TargetMode="External"/><Relationship Id="rId46" Type="http://schemas.openxmlformats.org/officeDocument/2006/relationships/image" Target="media/image7.jpeg"/><Relationship Id="rId59" Type="http://schemas.openxmlformats.org/officeDocument/2006/relationships/hyperlink" Target="https://en.wikipedia.org/wiki/File:Zaev.jpg" TargetMode="External"/><Relationship Id="rId20" Type="http://schemas.openxmlformats.org/officeDocument/2006/relationships/hyperlink" Target="https://en.wikipedia.org/wiki/People" TargetMode="External"/><Relationship Id="rId41" Type="http://schemas.openxmlformats.org/officeDocument/2006/relationships/hyperlink" Target="https://en.wikipedia.org/wiki/Marko%27s_Monastery" TargetMode="External"/><Relationship Id="rId54" Type="http://schemas.openxmlformats.org/officeDocument/2006/relationships/hyperlink" Target="https://en.wikipedia.org/wiki/File:Pelister_Molika.jpg" TargetMode="External"/><Relationship Id="rId62" Type="http://schemas.openxmlformats.org/officeDocument/2006/relationships/hyperlink" Target="https://en.wikipedia.org/wiki/Zoran_Zaev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en.wikipedia.org/wiki/Greek_Parliament" TargetMode="External"/><Relationship Id="rId23" Type="http://schemas.openxmlformats.org/officeDocument/2006/relationships/hyperlink" Target="https://en.wikipedia.org/wiki/Illyrians" TargetMode="External"/><Relationship Id="rId28" Type="http://schemas.openxmlformats.org/officeDocument/2006/relationships/hyperlink" Target="https://en.wikipedia.org/wiki/First_World_War" TargetMode="External"/><Relationship Id="rId36" Type="http://schemas.openxmlformats.org/officeDocument/2006/relationships/hyperlink" Target="https://en.wikipedia.org/wiki/File:Iglesia_de_San_Pantale%C3%B3n,_Ohrid,_Macedonia,_2014-04-17,_DD_35_HDR.jpg" TargetMode="External"/><Relationship Id="rId49" Type="http://schemas.openxmlformats.org/officeDocument/2006/relationships/image" Target="media/image8.jpeg"/><Relationship Id="rId57" Type="http://schemas.openxmlformats.org/officeDocument/2006/relationships/hyperlink" Target="https://en.wikipedia.org/wiki/File:%C7%B4orge_Ivanov_2012-04-27.jpg" TargetMode="External"/><Relationship Id="rId10" Type="http://schemas.openxmlformats.org/officeDocument/2006/relationships/hyperlink" Target="https://en.wikipedia.org/wiki/File:Mk-Republika_Makedonija.ogg" TargetMode="External"/><Relationship Id="rId31" Type="http://schemas.openxmlformats.org/officeDocument/2006/relationships/hyperlink" Target="https://en.wikipedia.org/wiki/Council_of_Europe" TargetMode="External"/><Relationship Id="rId44" Type="http://schemas.openxmlformats.org/officeDocument/2006/relationships/hyperlink" Target="https://en.wikipedia.org/wiki/Nikola_Karev" TargetMode="External"/><Relationship Id="rId52" Type="http://schemas.openxmlformats.org/officeDocument/2006/relationships/image" Target="media/image9.jpeg"/><Relationship Id="rId60" Type="http://schemas.openxmlformats.org/officeDocument/2006/relationships/image" Target="media/image12.jpeg"/><Relationship Id="rId65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en.wikipedia.org/wiki/Help:IPA/Bulgarian_and_Macedonian" TargetMode="External"/><Relationship Id="rId13" Type="http://schemas.openxmlformats.org/officeDocument/2006/relationships/hyperlink" Target="https://en.wikipedia.org/wiki/Macedonia_naming_dispute" TargetMode="External"/><Relationship Id="rId18" Type="http://schemas.openxmlformats.org/officeDocument/2006/relationships/hyperlink" Target="https://en.wikipedia.org/wiki/Skopje" TargetMode="External"/><Relationship Id="rId39" Type="http://schemas.openxmlformats.org/officeDocument/2006/relationships/hyperlink" Target="https://en.wikipedia.org/wiki/File:Marko-Monastery-church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1907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Maria Filipe</dc:creator>
  <cp:keywords/>
  <dc:description/>
  <cp:lastModifiedBy>João Maria Filipe</cp:lastModifiedBy>
  <cp:revision>6</cp:revision>
  <dcterms:created xsi:type="dcterms:W3CDTF">2019-01-18T13:16:00Z</dcterms:created>
  <dcterms:modified xsi:type="dcterms:W3CDTF">2019-01-18T13:37:00Z</dcterms:modified>
</cp:coreProperties>
</file>