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3E" w:rsidRPr="0098233E" w:rsidRDefault="0098233E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proofErr w:type="gramStart"/>
      <w:r w:rsidRPr="0098233E">
        <w:rPr>
          <w:rFonts w:ascii="Trebuchet MS" w:hAnsi="Trebuchet MS" w:cs="Arial"/>
          <w:b/>
          <w:bCs/>
          <w:sz w:val="22"/>
          <w:szCs w:val="22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(</w:t>
      </w:r>
      <w:proofErr w:type="spellStart"/>
      <w:proofErr w:type="gramEnd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"https://en.wikipedia.org/wiki/Italian_language" \o "Italian language"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Italian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>: </w:t>
      </w:r>
      <w:r w:rsidRPr="0098233E">
        <w:rPr>
          <w:rFonts w:ascii="Trebuchet MS" w:hAnsi="Trebuchet MS" w:cs="Arial"/>
          <w:i/>
          <w:iCs/>
          <w:sz w:val="22"/>
          <w:szCs w:val="22"/>
          <w:lang w:val="it-IT"/>
        </w:rPr>
        <w:t>Italia</w:t>
      </w:r>
      <w:r w:rsidRPr="0098233E">
        <w:rPr>
          <w:rFonts w:ascii="Trebuchet MS" w:hAnsi="Trebuchet MS" w:cs="Arial"/>
          <w:sz w:val="22"/>
          <w:szCs w:val="22"/>
        </w:rPr>
        <w:t> </w:t>
      </w:r>
      <w:hyperlink r:id="rId4" w:tooltip="Help:IPA/Italian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i</w:t>
        </w:r>
        <w:r w:rsidRPr="0098233E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ta</w:t>
        </w:r>
        <w:r w:rsidRPr="0098233E">
          <w:rPr>
            <w:rStyle w:val="Hiperligao"/>
            <w:rFonts w:ascii="Arial" w:hAnsi="Arial" w:cs="Arial"/>
            <w:color w:val="auto"/>
            <w:sz w:val="22"/>
            <w:szCs w:val="22"/>
          </w:rPr>
          <w:t>ː</w:t>
        </w:r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lja</w:t>
        </w:r>
        <w:proofErr w:type="spellEnd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98233E">
        <w:rPr>
          <w:rFonts w:ascii="Trebuchet MS" w:hAnsi="Trebuchet MS" w:cs="Arial"/>
          <w:sz w:val="22"/>
          <w:szCs w:val="22"/>
        </w:rPr>
        <w:t> (</w:t>
      </w:r>
      <w:r w:rsidRPr="0098233E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104775" cy="104775"/>
            <wp:effectExtent l="0" t="0" r="9525" b="9525"/>
            <wp:docPr id="1" name="Imagem 1" descr="About this sound">
              <a:hlinkClick xmlns:a="http://schemas.openxmlformats.org/drawingml/2006/main" r:id="rId5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this sound">
                      <a:hlinkClick r:id="rId5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It-Italia.ogg" w:history="1">
        <w:proofErr w:type="spellStart"/>
        <w:proofErr w:type="gram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listen</w:t>
        </w:r>
        <w:proofErr w:type="spellEnd"/>
      </w:hyperlink>
      <w:proofErr w:type="gramEnd"/>
      <w:r w:rsidRPr="0098233E">
        <w:rPr>
          <w:rFonts w:ascii="Trebuchet MS" w:hAnsi="Trebuchet MS" w:cs="Arial"/>
          <w:sz w:val="22"/>
          <w:szCs w:val="22"/>
        </w:rPr>
        <w:t xml:space="preserve">)),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officially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the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b/>
          <w:bCs/>
          <w:sz w:val="22"/>
          <w:szCs w:val="22"/>
        </w:rPr>
        <w:t>Italian</w:t>
      </w:r>
      <w:proofErr w:type="spellEnd"/>
      <w:r w:rsidRPr="0098233E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b/>
          <w:bCs/>
          <w:sz w:val="22"/>
          <w:szCs w:val="22"/>
        </w:rPr>
        <w:t>Republic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(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Italian</w:t>
      </w:r>
      <w:proofErr w:type="spellEnd"/>
      <w:r w:rsidRPr="0098233E">
        <w:rPr>
          <w:rFonts w:ascii="Trebuchet MS" w:hAnsi="Trebuchet MS" w:cs="Arial"/>
          <w:sz w:val="22"/>
          <w:szCs w:val="22"/>
        </w:rPr>
        <w:t>: </w:t>
      </w:r>
      <w:r w:rsidRPr="0098233E">
        <w:rPr>
          <w:rFonts w:ascii="Trebuchet MS" w:hAnsi="Trebuchet MS" w:cs="Arial"/>
          <w:i/>
          <w:iCs/>
          <w:sz w:val="22"/>
          <w:szCs w:val="22"/>
          <w:lang w:val="it-IT"/>
        </w:rPr>
        <w:t>Repubblica Italiana</w:t>
      </w:r>
      <w:r w:rsidRPr="0098233E">
        <w:rPr>
          <w:rFonts w:ascii="Trebuchet MS" w:hAnsi="Trebuchet MS" w:cs="Arial"/>
          <w:sz w:val="22"/>
          <w:szCs w:val="22"/>
        </w:rPr>
        <w:t> </w:t>
      </w:r>
      <w:hyperlink r:id="rId8" w:tooltip="Help:IPA/Italian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re</w:t>
        </w:r>
        <w:r w:rsidRPr="0098233E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pubblika</w:t>
        </w:r>
        <w:proofErr w:type="spellEnd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 xml:space="preserve">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ita</w:t>
        </w:r>
        <w:r w:rsidRPr="0098233E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lja</w:t>
        </w:r>
        <w:r w:rsidRPr="0098233E">
          <w:rPr>
            <w:rStyle w:val="Hiperligao"/>
            <w:rFonts w:ascii="Arial" w:hAnsi="Arial" w:cs="Arial"/>
            <w:color w:val="auto"/>
            <w:sz w:val="22"/>
            <w:szCs w:val="22"/>
          </w:rPr>
          <w:t>ː</w:t>
        </w:r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na</w:t>
        </w:r>
        <w:proofErr w:type="spellEnd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98233E">
        <w:rPr>
          <w:rFonts w:ascii="Trebuchet MS" w:hAnsi="Trebuchet MS" w:cs="Arial"/>
          <w:sz w:val="22"/>
          <w:szCs w:val="22"/>
        </w:rPr>
        <w:t>),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a country in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Europe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Located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the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heart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of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the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"https://en.wikipedia.org/wiki/Mediterranean_Sea" \o "Mediterranean Sea"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Mediterranean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Sea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shares </w:t>
      </w:r>
      <w:hyperlink r:id="rId9" w:tooltip="Open border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open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land</w:t>
        </w:r>
        <w:proofErr w:type="spellEnd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borders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with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hyperlink r:id="rId10" w:tooltip="Franc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France</w:t>
        </w:r>
      </w:hyperlink>
      <w:r w:rsidRPr="0098233E">
        <w:rPr>
          <w:rFonts w:ascii="Trebuchet MS" w:hAnsi="Trebuchet MS" w:cs="Arial"/>
          <w:sz w:val="22"/>
          <w:szCs w:val="22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"https://en.wikipedia.org/wiki/Switzerland" \o "Switzerland"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Switzerland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"https://en.wikipedia.org/wiki/Austria" \o "Austria"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Austria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"https://en.wikipedia.org/wiki/Slovenia" \o "Slovenia"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Slovenia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>, </w:t>
      </w:r>
      <w:hyperlink r:id="rId11" w:tooltip="San Marino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San Marino</w:t>
        </w:r>
      </w:hyperlink>
      <w:r w:rsidRPr="0098233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"https://en.wikipedia.org/wiki/Vatican_City" \o "Vatican City"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Vatican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City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covers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an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area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of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301,</w:t>
      </w:r>
      <w:proofErr w:type="gramStart"/>
      <w:r w:rsidRPr="0098233E">
        <w:rPr>
          <w:rFonts w:ascii="Trebuchet MS" w:hAnsi="Trebuchet MS" w:cs="Arial"/>
          <w:sz w:val="22"/>
          <w:szCs w:val="22"/>
        </w:rPr>
        <w:t>340 km</w:t>
      </w:r>
      <w:r w:rsidRPr="0098233E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98233E">
        <w:rPr>
          <w:rFonts w:ascii="Trebuchet MS" w:hAnsi="Trebuchet MS" w:cs="Arial"/>
          <w:sz w:val="22"/>
          <w:szCs w:val="22"/>
        </w:rPr>
        <w:t> (116</w:t>
      </w:r>
      <w:proofErr w:type="gramEnd"/>
      <w:r w:rsidRPr="0098233E">
        <w:rPr>
          <w:rFonts w:ascii="Trebuchet MS" w:hAnsi="Trebuchet MS" w:cs="Arial"/>
          <w:sz w:val="22"/>
          <w:szCs w:val="22"/>
        </w:rPr>
        <w:t>,350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sq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 mi)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has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largely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"https://en.wikipedia.org/wiki/Temperate_climate" \o "Temperate climate"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temperate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seasonal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"https://en.wikipedia.org/wiki/Mediterranean_climate" \o "Mediterranean climate"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Mediterranean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climate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around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61 million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inhabitants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"https://en.wikipedia.org/wiki/List_of_European_Union_member_states_by_population" \o "List of European Union member states by population"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fourth-most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populous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EU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member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state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 and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most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populous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country in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"https://en.wikipedia.org/wiki/Southern_Europe" \o "Southern Europe"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Southern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Europe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.</w:t>
      </w:r>
    </w:p>
    <w:p w:rsidR="0098233E" w:rsidRPr="0098233E" w:rsidRDefault="0098233E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98233E">
        <w:rPr>
          <w:rFonts w:ascii="Trebuchet MS" w:hAnsi="Trebuchet MS" w:cs="Arial"/>
          <w:sz w:val="22"/>
          <w:szCs w:val="22"/>
          <w:lang w:val="fr-FR"/>
        </w:rPr>
        <w:t xml:space="preserve">Due to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central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geographic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location in Europe and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Mediterranean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has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historically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been home to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myriad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peoples and cultures. In addition to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various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"https://en.wikipedia.org/wiki/List_of_ancient_peoples_of_Italy" \o "List of ancient peoples of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ancient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Italian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tribes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hyperlink r:id="rId12" w:tooltip="Italic people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Italic peoples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dispersed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throughout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"https://en.wikipedia.org/wiki/Italian_Peninsula" \o "Italian Peninsula"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Italian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Peninsula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"https://en.wikipedia.org/wiki/Insular_Italy" \o "Insular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insular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beginning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13" w:tooltip="Classical antiquity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classical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era, </w:t>
      </w:r>
      <w:hyperlink r:id="rId14" w:tooltip="Phoenician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Phoenicians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15" w:tooltip="Ancient Carthag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Carthaginians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hyperlink r:id="rId16" w:tooltip="Magna Graecia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Greeks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 established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settlements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"https://en.wikipedia.org/wiki/Southern_Italy" \o "Southern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south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"https://en.wikipedia.org/wiki/Etruscans" \o "Etruscans"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Etruscans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"https://en.wikipedia.org/wiki/Celts" \o "Celts"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Celts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inhabiting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17" w:tooltip="Central Italy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centre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"https://en.wikipedia.org/wiki/Northern_Italy" \o "Northern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north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 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respectively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. The Italic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tribe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known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 the </w:t>
      </w:r>
      <w:hyperlink r:id="rId18" w:tooltip="Latins (Italic tribe)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Latins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formed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19" w:tooltip="Roman Kingdom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Roman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Kingdom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 in the 8th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BC,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eventually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became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"https://en.wikipedia.org/wiki/Roman_Republic" \o "Roman Republic"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republic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that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"https://en.wikipedia.org/wiki/Roman_conquest_of_Italy" \o "Roman conquest of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conquered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"https://en.wikipedia.org/wiki/Romanization_(cultural)" \o "Romanization (cultural)"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assimilated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neighbours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. In the first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BC, the </w:t>
      </w:r>
      <w:hyperlink r:id="rId20" w:tooltip="Roman Empir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Roman Empire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emerged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 the dominant power in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"https://en.wikipedia.org/wiki/Mediterranean_Basin" \o "Mediterranean Basin"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Mediterranean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Basin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 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became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leading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cultural,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political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religious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hyperlink r:id="rId21" w:tooltip="Caput Mundi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centre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of </w:t>
      </w:r>
      <w:hyperlink r:id="rId22" w:tooltip="Western world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Western civilisation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.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"https://en.wikipedia.org/wiki/Legacy_of_the_Roman_Empire" \o "Legacy of the Roman Empire"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legacy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the Roman Empire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widespread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observed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the global distribution of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"https://en.wikipedia.org/wiki/Civilian_law" \o "Civilian law"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civilian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law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"https://en.wikipedia.org/wiki/Republican_government" \o "Republican government"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republican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governments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"https://en.wikipedia.org/wiki/History_of_Christianity" \o "History of Christianity"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Christianity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and the </w:t>
      </w:r>
      <w:hyperlink r:id="rId23" w:tooltip="Latin script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Latin script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.</w:t>
      </w:r>
    </w:p>
    <w:p w:rsidR="0098233E" w:rsidRPr="0098233E" w:rsidRDefault="0098233E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"https://en.wikipedia.org/wiki/Early_Middle_Ages" \o "Early Middle Ages"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Early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Middle Ages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endured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"https://en.wikipedia.org/wiki/Fall_of_the_Western_Roman_Empire" \o "Fall of the Western Roman Empire"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sociopolitical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collapse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hyperlink r:id="rId24" w:tooltip="Barbarian invasion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barbarian invasions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, but by the 11th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numerous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rival </w:t>
      </w:r>
      <w:hyperlink r:id="rId25" w:tooltip="Italian city-state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city-states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hyperlink r:id="rId26" w:tooltip="Maritime republic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maritime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republics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mainly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northern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 central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regions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rose to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great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prosperity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through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shipping, commerce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banking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laying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groundwork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for modern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capitalism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.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These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mostly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independent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statelets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served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Europe's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main trading hubs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Asia and the Near East,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often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enjoying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greater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degree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democracy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larger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hyperlink r:id="rId27" w:tooltip="Feudalism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feudal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 monarchies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that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were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consolidating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throughout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Europe;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however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part of central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under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control of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"https://en.wikipedia.org/wiki/Theocratic" \o "Theocratic"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theocratic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hyperlink r:id="rId28" w:tooltip="Papal State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Papal States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while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"https://en.wikipedia.org/wiki/Southern_Italy" \o "Southern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Southern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remained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largely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feudal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until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19th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partially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result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a succession of </w:t>
      </w:r>
      <w:hyperlink r:id="rId29" w:tooltip="Byzantine Empir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Byzantine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"https://en.wikipedia.org/wiki/History_of_Islam_in_southern_Italy" \o "History of Islam in southern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Arab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30" w:tooltip="Norman conquest of southern Italy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Norman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31" w:tooltip="House of Valois-Anjou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Angevin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"https://en.wikipedia.org/wiki/Crown_of_Aragon" \o "Crown of Aragon"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Spanish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conquests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region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. </w:t>
      </w:r>
    </w:p>
    <w:p w:rsidR="0098233E" w:rsidRPr="0098233E" w:rsidRDefault="0098233E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98233E">
        <w:rPr>
          <w:rFonts w:ascii="Trebuchet MS" w:hAnsi="Trebuchet MS" w:cs="Arial"/>
          <w:sz w:val="22"/>
          <w:szCs w:val="22"/>
          <w:lang w:val="fr-FR"/>
        </w:rPr>
        <w:t>The </w:t>
      </w:r>
      <w:hyperlink r:id="rId32" w:tooltip="Renaissanc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Renaissance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began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 spread to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rest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Europe,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bringing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renewed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interest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"https://en.wikipedia.org/wiki/Renaissance_humanism" \o "Renaissance humanism"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humanism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33" w:tooltip="Renaissance scienc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science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34" w:tooltip="Renaissance exploration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exploration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hyperlink r:id="rId35" w:tooltip="Renaissance art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art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Italian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culture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flourished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producing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famous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scholars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artists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"https://en.wikipedia.org/wiki/Polymaths" \o "Polymaths"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polymaths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such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 </w:t>
      </w:r>
      <w:hyperlink r:id="rId36" w:tooltip="Michelangelo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Michelangelo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37" w:tooltip="Leonardo da Vinci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Leonardo da Vinci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38" w:tooltip="Raphael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Raphael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39" w:tooltip="Galileo Galilei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Galileo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"https://en.wikipedia.org/wiki/Niccol%C3%B2_Machiavelli" \o "Niccolò Machiavelli"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Machiavelli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Middle Ages,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Italian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explorers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such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Pr="0098233E">
        <w:rPr>
          <w:rFonts w:ascii="Trebuchet MS" w:hAnsi="Trebuchet MS" w:cs="Arial"/>
          <w:sz w:val="22"/>
          <w:szCs w:val="22"/>
          <w:lang w:val="fr-FR"/>
        </w:rPr>
        <w:lastRenderedPageBreak/>
        <w:t>as </w:t>
      </w:r>
      <w:hyperlink r:id="rId40" w:tooltip="Marco Polo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Marco Polo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41" w:tooltip="Christopher Columbu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Christopher Columbus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"https://en.wikipedia.org/wiki/Amerigo_Vespucci" \o "Amerigo Vespucci"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Amerigo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Vespucci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42" w:tooltip="John Cabot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John Cabot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hyperlink r:id="rId43" w:tooltip="Giovanni da Verrazzano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Giovanni da Verrazzano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discovered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new routes to the </w:t>
      </w:r>
      <w:hyperlink r:id="rId44" w:tooltip="Far East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Far East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 the </w:t>
      </w:r>
      <w:hyperlink r:id="rId45" w:tooltip="New World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New World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helping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to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usher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European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hyperlink r:id="rId46" w:tooltip="Age of Discovery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Age of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Discovery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Nevertheless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Italy's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commercial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political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power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significantly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waned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opening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trade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routes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that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bypassed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Mediterranean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.</w:t>
      </w:r>
      <w:hyperlink r:id="rId47" w:anchor="cite_note-natgeo-14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vertAlign w:val="superscript"/>
            <w:lang w:val="fr-FR"/>
          </w:rPr>
          <w:t>[14]</w:t>
        </w:r>
      </w:hyperlink>
      <w:hyperlink r:id="rId48" w:anchor="cite_note-15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vertAlign w:val="superscript"/>
            <w:lang w:val="fr-FR"/>
          </w:rPr>
          <w:t>[15]</w:t>
        </w:r>
      </w:hyperlink>
      <w:hyperlink r:id="rId49" w:anchor="cite_note-bouchard-16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vertAlign w:val="superscript"/>
            <w:lang w:val="fr-FR"/>
          </w:rPr>
          <w:t>[16]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 Centuries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infighting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between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Italian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city-states,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such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"https://en.wikipedia.org/wiki/Italian_Wars" \o "Italian Wars"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Italian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Wars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 of the 15th and 16th centuries,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left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region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fragmented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subsequently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conquered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by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"https://en.wikipedia.org/wiki/Power_(international_relations)" \l "Modern_Age_European_powers" \o "Power (international relations)"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European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powers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such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as </w:t>
      </w:r>
      <w:hyperlink r:id="rId50" w:tooltip="First French Empir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France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51" w:tooltip="Spanish Empir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Spain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"https://en.wikipedia.org/wiki/Austrian_Empire" \o "Austrian Empire"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Austria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.</w:t>
      </w:r>
    </w:p>
    <w:p w:rsidR="0098233E" w:rsidRPr="0098233E" w:rsidRDefault="0098233E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98233E">
        <w:rPr>
          <w:rFonts w:ascii="Trebuchet MS" w:hAnsi="Trebuchet MS" w:cs="Arial"/>
          <w:sz w:val="22"/>
          <w:szCs w:val="22"/>
          <w:lang w:val="fr-FR"/>
        </w:rPr>
        <w:t xml:space="preserve">By the mid-19th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rising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"https://en.wikipedia.org/wiki/Italian_nationalism" \o "Italian nationalism"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Italian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nationalism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 and calls for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independence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foreign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control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to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period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revolutionary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political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upheaval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After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centuries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foreign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domination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political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division,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"https://en.wikipedia.org/wiki/Italian_unification" \o "Italian unification"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Italy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was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almost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entirely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unified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1871,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establishing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"https://en.wikipedia.org/wiki/Kingdom_of_Italy" \o "Kingdom of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Kingdom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as a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"https://en.wikipedia.org/wiki/Great_power" \o "Great power"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great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power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.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From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late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19th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to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early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20th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century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rapidly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industrialised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namely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north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acquired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 </w:t>
      </w:r>
      <w:hyperlink r:id="rId52" w:tooltip="Italian Empir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colonial empire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</w:t>
      </w:r>
      <w:hyperlink r:id="rId53" w:anchor="cite_note-allempires.com-18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vertAlign w:val="superscript"/>
            <w:lang w:val="fr-FR"/>
          </w:rPr>
          <w:t>[18]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while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hyperlink r:id="rId54" w:tooltip="Southern Italy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the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south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remained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largely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impoverished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"https://en.wikipedia.org/wiki/Economy_of_Italy" \l "North%E2%80%93South_divide" \o "Economy of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excluded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from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industrialisation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fuelling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large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influential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hyperlink r:id="rId55" w:tooltip="Italian diaspora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diaspora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.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Despite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one of the </w:t>
      </w:r>
      <w:hyperlink r:id="rId56" w:tooltip="The Big Four (World War I)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main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victors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  <w:lang w:val="fr-FR"/>
        </w:rPr>
        <w:t> in </w:t>
      </w:r>
      <w:hyperlink r:id="rId57" w:tooltip="World War I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War</w:t>
        </w:r>
        <w:proofErr w:type="spellEnd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I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entered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period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economic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crisis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 social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turmoil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leading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to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rise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a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"https://en.wikipedia.org/wiki/Italian_Fascism" \o "Italian Fascism"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fascist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dictatorship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1922. Participation in </w:t>
      </w:r>
      <w:hyperlink r:id="rId58" w:tooltip="World War II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War</w:t>
        </w:r>
        <w:proofErr w:type="spellEnd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II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on the </w:t>
      </w:r>
      <w:hyperlink r:id="rId59" w:tooltip="Axis power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Axis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side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ended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military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defeat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economic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destruction and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"https://en.wikipedia.org/wiki/Italian_Civil_War" \o "Italian Civil War"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Italian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Civil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War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Following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"https://en.wikipedia.org/wiki/Italian_Campaign_(World_War_II)" \o "Italian Campaign (World War II)"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liberation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 and the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rise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"https://en.wikipedia.org/wiki/Italian_resistance_movement" \o "Italian resistance movement"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resistance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the country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abolished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"https://en.wikipedia.org/wiki/Monarchy_of_Italy" \o "Monarchy of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monarchy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reinstated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democracy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enjoyed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prolonged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"https://en.wikipedia.org/wiki/Italian_economic_miracle" \o "Italian economic miracle"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economic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boom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 and,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despite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periods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sociopolitical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turmoil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(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e.g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>. the </w:t>
      </w:r>
      <w:proofErr w:type="spellStart"/>
      <w:r w:rsidRPr="0098233E">
        <w:rPr>
          <w:rFonts w:ascii="Trebuchet MS" w:hAnsi="Trebuchet MS" w:cs="Arial"/>
          <w:i/>
          <w:iCs/>
          <w:sz w:val="22"/>
          <w:szCs w:val="22"/>
        </w:rPr>
        <w:fldChar w:fldCharType="begin"/>
      </w:r>
      <w:r w:rsidRPr="0098233E">
        <w:rPr>
          <w:rFonts w:ascii="Trebuchet MS" w:hAnsi="Trebuchet MS" w:cs="Arial"/>
          <w:i/>
          <w:iCs/>
          <w:sz w:val="22"/>
          <w:szCs w:val="22"/>
          <w:lang w:val="fr-FR"/>
        </w:rPr>
        <w:instrText xml:space="preserve"> HYPERLINK "https://en.wikipedia.org/wiki/Anni_di_piombo" \o "Anni di piombo" </w:instrText>
      </w:r>
      <w:r w:rsidRPr="0098233E">
        <w:rPr>
          <w:rFonts w:ascii="Trebuchet MS" w:hAnsi="Trebuchet MS" w:cs="Arial"/>
          <w:i/>
          <w:iCs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  <w:lang w:val="fr-FR"/>
        </w:rPr>
        <w:t>anni</w:t>
      </w:r>
      <w:proofErr w:type="spellEnd"/>
      <w:r w:rsidRPr="0098233E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  <w:lang w:val="fr-FR"/>
        </w:rPr>
        <w:t xml:space="preserve"> di </w:t>
      </w:r>
      <w:proofErr w:type="spellStart"/>
      <w:r w:rsidRPr="0098233E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  <w:lang w:val="fr-FR"/>
        </w:rPr>
        <w:t>piombo</w:t>
      </w:r>
      <w:proofErr w:type="spellEnd"/>
      <w:r w:rsidRPr="0098233E">
        <w:rPr>
          <w:rFonts w:ascii="Trebuchet MS" w:hAnsi="Trebuchet MS" w:cs="Arial"/>
          <w:i/>
          <w:iCs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60" w:tooltip="Maxi Trial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Maxi Trial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and </w:t>
      </w:r>
      <w:proofErr w:type="spellStart"/>
      <w:r w:rsidRPr="0098233E">
        <w:rPr>
          <w:rFonts w:ascii="Trebuchet MS" w:hAnsi="Trebuchet MS" w:cs="Arial"/>
          <w:i/>
          <w:iCs/>
          <w:sz w:val="22"/>
          <w:szCs w:val="22"/>
        </w:rPr>
        <w:fldChar w:fldCharType="begin"/>
      </w:r>
      <w:r w:rsidRPr="0098233E">
        <w:rPr>
          <w:rFonts w:ascii="Trebuchet MS" w:hAnsi="Trebuchet MS" w:cs="Arial"/>
          <w:i/>
          <w:iCs/>
          <w:sz w:val="22"/>
          <w:szCs w:val="22"/>
          <w:lang w:val="fr-FR"/>
        </w:rPr>
        <w:instrText xml:space="preserve"> HYPERLINK "https://en.wikipedia.org/wiki/Mani_pulite" \o "Mani pulite" </w:instrText>
      </w:r>
      <w:r w:rsidRPr="0098233E">
        <w:rPr>
          <w:rFonts w:ascii="Trebuchet MS" w:hAnsi="Trebuchet MS" w:cs="Arial"/>
          <w:i/>
          <w:iCs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  <w:lang w:val="fr-FR"/>
        </w:rPr>
        <w:t>mani</w:t>
      </w:r>
      <w:proofErr w:type="spellEnd"/>
      <w:r w:rsidRPr="0098233E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  <w:lang w:val="fr-FR"/>
        </w:rPr>
        <w:t>pulite</w:t>
      </w:r>
      <w:proofErr w:type="spellEnd"/>
      <w:r w:rsidRPr="0098233E">
        <w:rPr>
          <w:rFonts w:ascii="Trebuchet MS" w:hAnsi="Trebuchet MS" w:cs="Arial"/>
          <w:i/>
          <w:iCs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)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became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major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"https://en.wikipedia.org/wiki/Developed_country" \o "Developed country"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advanced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country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. </w:t>
      </w:r>
    </w:p>
    <w:p w:rsidR="0098233E" w:rsidRPr="0098233E" w:rsidRDefault="0098233E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98233E">
        <w:rPr>
          <w:rFonts w:ascii="Trebuchet MS" w:hAnsi="Trebuchet MS" w:cs="Arial"/>
          <w:sz w:val="22"/>
          <w:szCs w:val="22"/>
        </w:rPr>
        <w:t>Today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considered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be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one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of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the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world's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most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culturally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economically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developed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98233E">
        <w:rPr>
          <w:rFonts w:ascii="Trebuchet MS" w:hAnsi="Trebuchet MS" w:cs="Arial"/>
          <w:sz w:val="22"/>
          <w:szCs w:val="22"/>
        </w:rPr>
        <w:t>countries</w:t>
      </w:r>
      <w:proofErr w:type="gramEnd"/>
      <w:r w:rsidRPr="0098233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with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its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economy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ranking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eighth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"https://en.wikipedia.org/wiki/List_of_countries_by_GDP_(nominal)" \o "List of countries by GDP (nominal)"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largest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in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the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world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third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the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"https://en.wikipedia.org/wiki/Eurozone" \o "Eurozone"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Eurozone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 xml:space="preserve">. As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an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advanced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economy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it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has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the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sixth-largest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worldwide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"https://en.wikipedia.org/wiki/National_wealth" \o "National wealth"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national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wealth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ranked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third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for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its</w:t>
      </w:r>
      <w:proofErr w:type="spellEnd"/>
      <w:r w:rsidRPr="0098233E">
        <w:rPr>
          <w:rFonts w:ascii="Trebuchet MS" w:hAnsi="Trebuchet MS" w:cs="Arial"/>
          <w:sz w:val="22"/>
          <w:szCs w:val="22"/>
        </w:rPr>
        <w:t xml:space="preserve"> central </w:t>
      </w:r>
      <w:proofErr w:type="spellStart"/>
      <w:r w:rsidRPr="0098233E">
        <w:rPr>
          <w:rFonts w:ascii="Trebuchet MS" w:hAnsi="Trebuchet MS" w:cs="Arial"/>
          <w:sz w:val="22"/>
          <w:szCs w:val="22"/>
        </w:rPr>
        <w:t>bank</w:t>
      </w:r>
      <w:proofErr w:type="spellEnd"/>
      <w:r w:rsidRPr="0098233E">
        <w:rPr>
          <w:rFonts w:ascii="Trebuchet MS" w:hAnsi="Trebuchet MS" w:cs="Arial"/>
          <w:sz w:val="22"/>
          <w:szCs w:val="22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</w:rPr>
        <w:instrText xml:space="preserve"> HYPERLINK "https://en.wikipedia.org/wiki/Gold_reserve" \o "Gold reserve"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gold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reserve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has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very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high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level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"https://en.wikipedia.org/wiki/Human_development_index" \o "Human development index"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human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development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stands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among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 top countries for </w:t>
      </w:r>
      <w:hyperlink r:id="rId61" w:tooltip="List of countries by life expectancy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life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expectancy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  <w:lang w:val="fr-FR"/>
        </w:rPr>
        <w:t xml:space="preserve">. The country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plays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prominent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role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regional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and global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economic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military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cultural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diplomatic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affairs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both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gramStart"/>
      <w:r w:rsidRPr="0098233E">
        <w:rPr>
          <w:rFonts w:ascii="Trebuchet MS" w:hAnsi="Trebuchet MS" w:cs="Arial"/>
          <w:sz w:val="22"/>
          <w:szCs w:val="22"/>
          <w:lang w:val="fr-FR"/>
        </w:rPr>
        <w:t>a</w:t>
      </w:r>
      <w:proofErr w:type="gramEnd"/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"https://en.wikipedia.org/wiki/Regional_power" \o "Regional power"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regional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power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and a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"https://en.wikipedia.org/wiki/Great_power" \o "Great power"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great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power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.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"https://en.wikipedia.org/wiki/Inner_Six" \o "Inner Six"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foundin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g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"https://en.wikipedia.org/wiki/Big_Four_(Western_Europe)" \o "Big Four (Western Europe)"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leading</w:t>
      </w:r>
      <w:proofErr w:type="spellEnd"/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"https://en.wikipedia.org/wiki/European_Union" \o "European Union"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European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Union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and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numerous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international institutions,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including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hyperlink r:id="rId62" w:tooltip="UN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UN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hyperlink r:id="rId63" w:tooltip="NATO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NATO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64" w:tooltip="OECD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OECD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65" w:tooltip="OSC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OSCE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66" w:tooltip="WTO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WTO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67" w:tooltip="G7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G7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68" w:tooltip="G20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G20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69" w:tooltip="Union for the Mediterranean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Union for the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Mediterranean</w:t>
        </w:r>
        <w:proofErr w:type="spellEnd"/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70" w:tooltip="Council of Europe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Council of Europe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"https://en.wikipedia.org/wiki/Uniting_for_Consensus" \o "Uniting for Consensus"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Uniting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for Consensus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hyperlink r:id="rId71" w:tooltip="Schengen Area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Schengen Area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 and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"https://en.wikipedia.org/wiki/Foreign_relations_of_Italy" \l "International_institutions" \o "Foreign relations of Italy"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many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more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.</w:t>
      </w:r>
    </w:p>
    <w:p w:rsidR="0098233E" w:rsidRDefault="0098233E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98233E">
        <w:rPr>
          <w:rFonts w:ascii="Trebuchet MS" w:hAnsi="Trebuchet MS" w:cs="Arial"/>
          <w:sz w:val="22"/>
          <w:szCs w:val="22"/>
          <w:lang w:val="fr-FR"/>
        </w:rPr>
        <w:t xml:space="preserve">As a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reflection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cultural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wealth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Italy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home to 54 </w:t>
      </w:r>
      <w:hyperlink r:id="rId72" w:tooltip="World Heritage Sites" w:history="1"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</w:t>
        </w:r>
        <w:proofErr w:type="spellStart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Heritage</w:t>
        </w:r>
        <w:proofErr w:type="spellEnd"/>
        <w:r w:rsidRPr="0098233E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Sites</w:t>
        </w:r>
      </w:hyperlink>
      <w:r w:rsidRPr="0098233E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"https://en.wikipedia.org/wiki/World_Heritage_Sites_by_country" \l "Countries_with_major_concentrations_of_World_Heritage_Sites" \o "World Heritage Sites by country"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most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in the world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 xml:space="preserve">, and </w:t>
      </w:r>
      <w:proofErr w:type="spellStart"/>
      <w:r w:rsidRPr="0098233E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98233E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98233E">
        <w:rPr>
          <w:rFonts w:ascii="Trebuchet MS" w:hAnsi="Trebuchet MS" w:cs="Arial"/>
          <w:sz w:val="22"/>
          <w:szCs w:val="22"/>
        </w:rPr>
        <w:fldChar w:fldCharType="begin"/>
      </w:r>
      <w:r w:rsidRPr="0098233E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"https://en.wikipedia.org/wiki/World_Tourism_rankings" \o "World Tourism rankings" </w:instrText>
      </w:r>
      <w:r w:rsidRPr="0098233E">
        <w:rPr>
          <w:rFonts w:ascii="Trebuchet MS" w:hAnsi="Trebuchet MS" w:cs="Arial"/>
          <w:sz w:val="22"/>
          <w:szCs w:val="22"/>
        </w:rPr>
        <w:fldChar w:fldCharType="separate"/>
      </w:r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fifth-most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visited</w:t>
      </w:r>
      <w:proofErr w:type="spellEnd"/>
      <w:r w:rsidRPr="0098233E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country</w:t>
      </w:r>
      <w:r w:rsidRPr="0098233E">
        <w:rPr>
          <w:rFonts w:ascii="Trebuchet MS" w:hAnsi="Trebuchet MS" w:cs="Arial"/>
          <w:sz w:val="22"/>
          <w:szCs w:val="22"/>
        </w:rPr>
        <w:fldChar w:fldCharType="end"/>
      </w:r>
      <w:r w:rsidRPr="0098233E">
        <w:rPr>
          <w:rFonts w:ascii="Trebuchet MS" w:hAnsi="Trebuchet MS" w:cs="Arial"/>
          <w:sz w:val="22"/>
          <w:szCs w:val="22"/>
          <w:lang w:val="fr-FR"/>
        </w:rPr>
        <w:t>.</w:t>
      </w:r>
    </w:p>
    <w:p w:rsidR="004D10E7" w:rsidRDefault="004D10E7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D10E7" w:rsidRDefault="004D10E7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D10E7" w:rsidRDefault="004D10E7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D10E7" w:rsidRPr="004D10E7" w:rsidRDefault="004D10E7" w:rsidP="004D1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D10E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381250" cy="1485900"/>
            <wp:effectExtent l="0" t="0" r="0" b="0"/>
            <wp:docPr id="3" name="Imagem 3" descr="https://upload.wikimedia.org/wikipedia/commons/thumb/7/75/Etruscan_Painting_1.jpg/250px-Etruscan_Painting_1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5/Etruscan_Painting_1.jpg/250px-Etruscan_Painting_1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7" w:rsidRPr="004D10E7" w:rsidRDefault="004D10E7" w:rsidP="004D10E7">
      <w:pPr>
        <w:spacing w:after="15" w:line="336" w:lineRule="atLeast"/>
        <w:rPr>
          <w:rFonts w:ascii="Arial" w:eastAsia="Times New Roman" w:hAnsi="Arial" w:cs="Arial"/>
          <w:sz w:val="20"/>
          <w:szCs w:val="20"/>
          <w:lang w:eastAsia="pt-PT"/>
        </w:rPr>
      </w:pPr>
      <w:hyperlink r:id="rId75" w:tooltip="Etruscan civilization" w:history="1">
        <w:proofErr w:type="spellStart"/>
        <w:r w:rsidRPr="004D10E7">
          <w:rPr>
            <w:rFonts w:ascii="Arial" w:eastAsia="Times New Roman" w:hAnsi="Arial" w:cs="Arial"/>
            <w:sz w:val="20"/>
            <w:szCs w:val="20"/>
            <w:lang w:eastAsia="pt-PT"/>
          </w:rPr>
          <w:t>Etruscan</w:t>
        </w:r>
        <w:proofErr w:type="spellEnd"/>
      </w:hyperlink>
      <w:r w:rsidRPr="004D10E7">
        <w:rPr>
          <w:rFonts w:ascii="Arial" w:eastAsia="Times New Roman" w:hAnsi="Arial" w:cs="Arial"/>
          <w:sz w:val="20"/>
          <w:szCs w:val="20"/>
          <w:lang w:eastAsia="pt-PT"/>
        </w:rPr>
        <w:t xml:space="preserve"> fresco in </w:t>
      </w:r>
      <w:proofErr w:type="spellStart"/>
      <w:r w:rsidRPr="004D10E7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4D10E7">
        <w:rPr>
          <w:rFonts w:ascii="Arial" w:eastAsia="Times New Roman" w:hAnsi="Arial" w:cs="Arial"/>
          <w:sz w:val="20"/>
          <w:szCs w:val="20"/>
          <w:lang w:eastAsia="pt-PT"/>
        </w:rPr>
        <w:t> </w:t>
      </w:r>
      <w:proofErr w:type="spellStart"/>
      <w:r w:rsidRPr="004D10E7">
        <w:rPr>
          <w:rFonts w:ascii="Arial" w:eastAsia="Times New Roman" w:hAnsi="Arial" w:cs="Arial"/>
          <w:sz w:val="20"/>
          <w:szCs w:val="20"/>
          <w:lang w:eastAsia="pt-PT"/>
        </w:rPr>
        <w:fldChar w:fldCharType="begin"/>
      </w:r>
      <w:r w:rsidRPr="004D10E7">
        <w:rPr>
          <w:rFonts w:ascii="Arial" w:eastAsia="Times New Roman" w:hAnsi="Arial" w:cs="Arial"/>
          <w:sz w:val="20"/>
          <w:szCs w:val="20"/>
          <w:lang w:eastAsia="pt-PT"/>
        </w:rPr>
        <w:instrText xml:space="preserve"> HYPERLINK "https://en.wikipedia.org/wiki/Monterozzi_necropolis" \o "Monterozzi necropolis" </w:instrText>
      </w:r>
      <w:r w:rsidRPr="004D10E7">
        <w:rPr>
          <w:rFonts w:ascii="Arial" w:eastAsia="Times New Roman" w:hAnsi="Arial" w:cs="Arial"/>
          <w:sz w:val="20"/>
          <w:szCs w:val="20"/>
          <w:lang w:eastAsia="pt-PT"/>
        </w:rPr>
        <w:fldChar w:fldCharType="separate"/>
      </w:r>
      <w:r w:rsidRPr="004D10E7">
        <w:rPr>
          <w:rFonts w:ascii="Arial" w:eastAsia="Times New Roman" w:hAnsi="Arial" w:cs="Arial"/>
          <w:sz w:val="20"/>
          <w:szCs w:val="20"/>
          <w:lang w:eastAsia="pt-PT"/>
        </w:rPr>
        <w:t>Monterozzi</w:t>
      </w:r>
      <w:proofErr w:type="spellEnd"/>
      <w:r w:rsidRPr="004D10E7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4D10E7">
        <w:rPr>
          <w:rFonts w:ascii="Arial" w:eastAsia="Times New Roman" w:hAnsi="Arial" w:cs="Arial"/>
          <w:sz w:val="20"/>
          <w:szCs w:val="20"/>
          <w:lang w:eastAsia="pt-PT"/>
        </w:rPr>
        <w:t>necropolis</w:t>
      </w:r>
      <w:proofErr w:type="spellEnd"/>
      <w:r w:rsidRPr="004D10E7">
        <w:rPr>
          <w:rFonts w:ascii="Arial" w:eastAsia="Times New Roman" w:hAnsi="Arial" w:cs="Arial"/>
          <w:sz w:val="20"/>
          <w:szCs w:val="20"/>
          <w:lang w:eastAsia="pt-PT"/>
        </w:rPr>
        <w:fldChar w:fldCharType="end"/>
      </w:r>
      <w:r w:rsidRPr="004D10E7">
        <w:rPr>
          <w:rFonts w:ascii="Arial" w:eastAsia="Times New Roman" w:hAnsi="Arial" w:cs="Arial"/>
          <w:sz w:val="20"/>
          <w:szCs w:val="20"/>
          <w:lang w:eastAsia="pt-PT"/>
        </w:rPr>
        <w:t xml:space="preserve">, 5th </w:t>
      </w:r>
      <w:proofErr w:type="spellStart"/>
      <w:r w:rsidRPr="004D10E7">
        <w:rPr>
          <w:rFonts w:ascii="Arial" w:eastAsia="Times New Roman" w:hAnsi="Arial" w:cs="Arial"/>
          <w:sz w:val="20"/>
          <w:szCs w:val="20"/>
          <w:lang w:eastAsia="pt-PT"/>
        </w:rPr>
        <w:t>century</w:t>
      </w:r>
      <w:proofErr w:type="spellEnd"/>
      <w:r w:rsidRPr="004D10E7">
        <w:rPr>
          <w:rFonts w:ascii="Arial" w:eastAsia="Times New Roman" w:hAnsi="Arial" w:cs="Arial"/>
          <w:sz w:val="20"/>
          <w:szCs w:val="20"/>
          <w:lang w:eastAsia="pt-PT"/>
        </w:rPr>
        <w:t xml:space="preserve"> BC.</w:t>
      </w:r>
    </w:p>
    <w:p w:rsidR="004D10E7" w:rsidRPr="004D10E7" w:rsidRDefault="004D10E7" w:rsidP="004D1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D10E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381250" cy="1085850"/>
            <wp:effectExtent l="0" t="0" r="0" b="0"/>
            <wp:docPr id="2" name="Imagem 2" descr="https://upload.wikimedia.org/wikipedia/commons/thumb/4/49/Basilicata_Matera1_tango7174.jpg/250px-Basilicata_Matera1_tango7174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9/Basilicata_Matera1_tango7174.jpg/250px-Basilicata_Matera1_tango7174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7" w:rsidRPr="004D10E7" w:rsidRDefault="004D10E7" w:rsidP="004D10E7">
      <w:pPr>
        <w:spacing w:after="15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78" w:tooltip="Matera" w:history="1">
        <w:r w:rsidRPr="004D10E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Matera</w:t>
        </w:r>
      </w:hyperlink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which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dates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from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Palaeolithic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is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one of the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oldest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continuously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inhabited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cities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in the world.</w:t>
      </w:r>
    </w:p>
    <w:p w:rsidR="004D10E7" w:rsidRPr="0098233E" w:rsidRDefault="004D10E7" w:rsidP="0098233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4D10E7" w:rsidRPr="004D10E7" w:rsidRDefault="004D10E7" w:rsidP="004D1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D10E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381250" cy="1400175"/>
            <wp:effectExtent l="0" t="0" r="0" b="9525"/>
            <wp:docPr id="5" name="Imagem 5" descr="https://upload.wikimedia.org/wikipedia/commons/thumb/5/53/Colosseum_in_Rome%2C_Italy_-_April_2007.jpg/250px-Colosseum_in_Rome%2C_Italy_-_April_2007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5/53/Colosseum_in_Rome%2C_Italy_-_April_2007.jpg/250px-Colosseum_in_Rome%2C_Italy_-_April_2007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7" w:rsidRPr="004D10E7" w:rsidRDefault="004D10E7" w:rsidP="004D10E7">
      <w:pPr>
        <w:spacing w:after="15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The 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"https://en.wikipedia.org/wiki/Colosseum" \o "Colosseum" </w:instrText>
      </w:r>
      <w:r w:rsidRPr="004D10E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Colosseum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in Rome,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built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c. 70–80 AD,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is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considered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one of the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greatest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works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 </w:t>
      </w:r>
      <w:hyperlink r:id="rId81" w:tooltip="Architecture" w:history="1">
        <w:r w:rsidRPr="004D10E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architecture</w:t>
        </w:r>
      </w:hyperlink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 and </w:t>
      </w:r>
      <w:hyperlink r:id="rId82" w:tooltip="Engineering" w:history="1">
        <w:r w:rsidRPr="004D10E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engineering</w:t>
        </w:r>
      </w:hyperlink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of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ancient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history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.</w:t>
      </w:r>
    </w:p>
    <w:p w:rsidR="004D10E7" w:rsidRPr="004D10E7" w:rsidRDefault="004D10E7" w:rsidP="004D1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4D10E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381250" cy="1447800"/>
            <wp:effectExtent l="0" t="0" r="0" b="0"/>
            <wp:docPr id="4" name="Imagem 4" descr="https://upload.wikimedia.org/wikipedia/commons/thumb/0/00/Roman_Empire_Trajan_117AD.png/250px-Roman_Empire_Trajan_117AD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0/00/Roman_Empire_Trajan_117AD.png/250px-Roman_Empire_Trajan_117AD.pn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7" w:rsidRPr="004D10E7" w:rsidRDefault="004D10E7" w:rsidP="004D10E7">
      <w:pPr>
        <w:spacing w:after="15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The </w:t>
      </w:r>
      <w:hyperlink r:id="rId85" w:tooltip="Roman Empire" w:history="1">
        <w:r w:rsidRPr="004D10E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Roman Empire</w:t>
        </w:r>
      </w:hyperlink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at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its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greatest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extent</w:t>
      </w:r>
      <w:proofErr w:type="spellEnd"/>
      <w:r w:rsidRPr="004D10E7">
        <w:rPr>
          <w:rFonts w:ascii="Trebuchet MS" w:eastAsia="Times New Roman" w:hAnsi="Trebuchet MS" w:cs="Arial"/>
          <w:sz w:val="20"/>
          <w:szCs w:val="20"/>
          <w:lang w:val="fr-FR" w:eastAsia="pt-PT"/>
        </w:rPr>
        <w:t>, 117 AD</w:t>
      </w:r>
    </w:p>
    <w:p w:rsidR="00452C44" w:rsidRDefault="00452C44" w:rsidP="0098233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5E66A7" w:rsidRDefault="005E66A7" w:rsidP="0098233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5E66A7" w:rsidRPr="005E66A7" w:rsidRDefault="005E66A7" w:rsidP="005E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E66A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276350"/>
            <wp:effectExtent l="0" t="0" r="0" b="0"/>
            <wp:docPr id="6" name="Imagem 6" descr="https://upload.wikimedia.org/wikipedia/commons/thumb/a/a0/Iron_Crown.JPG/220px-Iron_Crown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a/a0/Iron_Crown.JPG/220px-Iron_Crown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A7" w:rsidRP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The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"https://en.wikipedia.org/wiki/Iron_Crown_of_Lombardy" \o "Iron Crown of Lombardy"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Iron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Crown of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Lombardy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for centuries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symbol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 </w:t>
      </w:r>
      <w:hyperlink r:id="rId88" w:tooltip="Kingdom of Italy (Holy Roman Empire)" w:history="1"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Kings of </w:t>
        </w:r>
        <w:proofErr w:type="spellStart"/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Italy</w:t>
        </w:r>
        <w:proofErr w:type="spellEnd"/>
      </w:hyperlink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.</w:t>
      </w:r>
    </w:p>
    <w:p w:rsidR="005E66A7" w:rsidRDefault="005E66A7" w:rsidP="0098233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5E66A7" w:rsidRDefault="005E66A7" w:rsidP="0098233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5E66A7" w:rsidRPr="005E66A7" w:rsidRDefault="005E66A7" w:rsidP="005E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E66A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619250" cy="2028825"/>
            <wp:effectExtent l="0" t="0" r="0" b="9525"/>
            <wp:docPr id="7" name="Imagem 7" descr="https://upload.wikimedia.org/wikipedia/commons/thumb/b/b0/Marco_Polo_Mosaic_from_Palazzo_Tursi.jpg/170px-Marco_Polo_Mosaic_from_Palazzo_Tursi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b/b0/Marco_Polo_Mosaic_from_Palazzo_Tursi.jpg/170px-Marco_Polo_Mosaic_from_Palazzo_Tursi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A7" w:rsidRP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91" w:tooltip="Marco Polo" w:history="1">
        <w:r w:rsidRPr="005E66A7">
          <w:rPr>
            <w:rFonts w:ascii="Trebuchet MS" w:eastAsia="Times New Roman" w:hAnsi="Trebuchet MS" w:cs="Arial"/>
            <w:sz w:val="20"/>
            <w:szCs w:val="20"/>
            <w:lang w:eastAsia="pt-PT"/>
          </w:rPr>
          <w:t>Marco Polo</w:t>
        </w:r>
      </w:hyperlink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explorer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13th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century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recorded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his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24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years-long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travels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instrText xml:space="preserve"> HYPERLINK "https://en.wikipedia.org/wiki/The_Travels_of_Marco_Polo" \o "The Travels of Marco Polo" </w:instrText>
      </w:r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Book</w:t>
      </w:r>
      <w:proofErr w:type="spellEnd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of</w:t>
      </w:r>
      <w:proofErr w:type="spellEnd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Marvels</w:t>
      </w:r>
      <w:proofErr w:type="spellEnd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of</w:t>
      </w:r>
      <w:proofErr w:type="spellEnd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World</w:t>
      </w:r>
      <w:proofErr w:type="spellEnd"/>
      <w:r w:rsidRPr="005E66A7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introducing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Europeans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to Central Asia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China.</w:t>
      </w:r>
    </w:p>
    <w:p w:rsidR="005E66A7" w:rsidRDefault="005E66A7" w:rsidP="0098233E">
      <w:pPr>
        <w:spacing w:line="360" w:lineRule="auto"/>
        <w:jc w:val="both"/>
        <w:rPr>
          <w:rFonts w:ascii="Trebuchet MS" w:hAnsi="Trebuchet MS"/>
        </w:rPr>
      </w:pPr>
    </w:p>
    <w:p w:rsidR="005E66A7" w:rsidRPr="005E66A7" w:rsidRDefault="005E66A7" w:rsidP="005E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E66A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333500" cy="1333500"/>
            <wp:effectExtent l="0" t="0" r="0" b="0"/>
            <wp:docPr id="8" name="Imagem 8" descr="https://upload.wikimedia.org/wikipedia/commons/thumb/1/1c/Naval_Jack_of_Italy.svg/140px-Naval_Jack_of_Italy.svg.pn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1/1c/Naval_Jack_of_Italy.svg/140px-Naval_Jack_of_Italy.svg.pn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Flag of the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"https://en.wikipedia.org/wiki/Italian_Navy" \o "Italian Navy"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Italian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Navy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displaying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coat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arms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most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prominent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hyperlink r:id="rId94" w:tooltip="Maritime republics" w:history="1"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maritime </w:t>
        </w:r>
        <w:proofErr w:type="spellStart"/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republics</w:t>
        </w:r>
        <w:proofErr w:type="spellEnd"/>
      </w:hyperlink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: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"https://en.wikipedia.org/wiki/Republic_of_Venice" \o "Republic of Venice"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Venice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,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"https://en.wikipedia.org/wiki/Republic_of_Genoa" \o "Republic of Genoa"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Genoa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, </w:t>
      </w:r>
      <w:hyperlink r:id="rId95" w:tooltip="Republic of Pisa" w:history="1"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Pisa</w:t>
        </w:r>
      </w:hyperlink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 and </w:t>
      </w:r>
      <w:hyperlink r:id="rId96" w:tooltip="Republic of Amalfi" w:history="1"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Amalfi</w:t>
        </w:r>
      </w:hyperlink>
    </w:p>
    <w:p w:rsid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E66A7" w:rsidRPr="005E66A7" w:rsidRDefault="005E66A7" w:rsidP="005E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E66A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2505075"/>
            <wp:effectExtent l="0" t="0" r="0" b="9525"/>
            <wp:docPr id="9" name="Imagem 9" descr="https://upload.wikimedia.org/wikipedia/commons/thumb/a/aa/Italy_1494.svg/220px-Italy_1494.svg.pn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a/aa/Italy_1494.svg/220px-Italy_1494.svg.pn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A7" w:rsidRP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99" w:anchor="Late_Middle_Ages" w:tooltip="List of historic states of Italy" w:history="1">
        <w:proofErr w:type="spellStart"/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Italian</w:t>
        </w:r>
        <w:proofErr w:type="spellEnd"/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states</w:t>
        </w:r>
      </w:hyperlink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before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beginning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"https://en.wikipedia.org/wiki/Italian_Wars" \o "Italian Wars"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Italian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Wars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in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1494</w:t>
      </w:r>
    </w:p>
    <w:p w:rsidR="005E66A7" w:rsidRP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5E66A7" w:rsidRDefault="005E66A7" w:rsidP="0098233E">
      <w:pPr>
        <w:spacing w:line="360" w:lineRule="auto"/>
        <w:jc w:val="both"/>
        <w:rPr>
          <w:rFonts w:ascii="Trebuchet MS" w:hAnsi="Trebuchet MS"/>
          <w:lang w:val="fr-FR"/>
        </w:rPr>
      </w:pPr>
    </w:p>
    <w:p w:rsidR="005E66A7" w:rsidRPr="005E66A7" w:rsidRDefault="005E66A7" w:rsidP="005E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E66A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619250" cy="2543175"/>
            <wp:effectExtent l="0" t="0" r="0" b="9525"/>
            <wp:docPr id="10" name="Imagem 10" descr="https://upload.wikimedia.org/wikipedia/commons/thumb/b/ba/Leonardo_self.jpg/170px-Leonardo_self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b/ba/Leonardo_self.jpg/170px-Leonardo_self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102" w:tooltip="Leonardo da Vinci" w:history="1">
        <w:r w:rsidRPr="005E66A7">
          <w:rPr>
            <w:rFonts w:ascii="Trebuchet MS" w:eastAsia="Times New Roman" w:hAnsi="Trebuchet MS" w:cs="Arial"/>
            <w:sz w:val="20"/>
            <w:szCs w:val="20"/>
            <w:lang w:eastAsia="pt-PT"/>
          </w:rPr>
          <w:t>Leonardo da Vinci</w:t>
        </w:r>
      </w:hyperlink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quintessential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"https://en.wikipedia.org/wiki/Renaissance_man" \o "Renaissance man"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Renaissance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man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, in a self-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portrait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, c. 1512.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"https://en.wikipedia.org/wiki/Royal_Library_of_Turin" \o "Royal Library of Turin"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Royal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Library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,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"https://en.wikipedia.org/wiki/Turin" \o "Turin"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Turin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E66A7" w:rsidRPr="005E66A7" w:rsidRDefault="005E66A7" w:rsidP="005E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E66A7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90675"/>
            <wp:effectExtent l="0" t="0" r="0" b="9525"/>
            <wp:docPr id="11" name="Imagem 11" descr="https://upload.wikimedia.org/wikipedia/commons/thumb/9/95/Columbus_Taking_Possession.jpg/220px-Columbus_Taking_Possession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9/95/Columbus_Taking_Possession.jpg/220px-Columbus_Taking_Possession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A7" w:rsidRP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105" w:tooltip="Christopher Columbus" w:history="1">
        <w:r w:rsidRPr="005E66A7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Christopher Columbus</w:t>
        </w:r>
      </w:hyperlink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 leads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>expedition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to the New World, 1492. </w:t>
      </w:r>
      <w:hyperlink r:id="rId106" w:tooltip="Voyages of Christopher Columbus" w:history="1">
        <w:proofErr w:type="spellStart"/>
        <w:r w:rsidRPr="005E66A7">
          <w:rPr>
            <w:rFonts w:ascii="Trebuchet MS" w:eastAsia="Times New Roman" w:hAnsi="Trebuchet MS" w:cs="Arial"/>
            <w:sz w:val="20"/>
            <w:szCs w:val="20"/>
            <w:lang w:eastAsia="pt-PT"/>
          </w:rPr>
          <w:t>His</w:t>
        </w:r>
        <w:proofErr w:type="spellEnd"/>
        <w:r w:rsidRPr="005E66A7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5E66A7">
          <w:rPr>
            <w:rFonts w:ascii="Trebuchet MS" w:eastAsia="Times New Roman" w:hAnsi="Trebuchet MS" w:cs="Arial"/>
            <w:sz w:val="20"/>
            <w:szCs w:val="20"/>
            <w:lang w:eastAsia="pt-PT"/>
          </w:rPr>
          <w:t>voyages</w:t>
        </w:r>
        <w:proofErr w:type="spellEnd"/>
      </w:hyperlink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are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celebrated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as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discovery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Americas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from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European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perspective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they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opened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 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"https://en.wikipedia.org/wiki/Early_modern_period" \o "Early modern period" </w:instrTex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new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era</w:t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history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humankind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sustained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contact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between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two</w:t>
      </w:r>
      <w:proofErr w:type="spellEnd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E66A7">
        <w:rPr>
          <w:rFonts w:ascii="Trebuchet MS" w:eastAsia="Times New Roman" w:hAnsi="Trebuchet MS" w:cs="Arial"/>
          <w:sz w:val="20"/>
          <w:szCs w:val="20"/>
          <w:lang w:eastAsia="pt-PT"/>
        </w:rPr>
        <w:t>worlds</w:t>
      </w:r>
      <w:proofErr w:type="spellEnd"/>
    </w:p>
    <w:p w:rsidR="005E66A7" w:rsidRPr="005E66A7" w:rsidRDefault="005E66A7" w:rsidP="005E66A7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6E3EEF" w:rsidRPr="006E3EEF" w:rsidRDefault="006E3EEF" w:rsidP="006E3EEF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6E3EEF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466850" cy="1943100"/>
            <wp:effectExtent l="0" t="0" r="0" b="0"/>
            <wp:docPr id="13" name="Imagem 13" descr="https://upload.wikimedia.org/wikipedia/commons/thumb/8/85/Vittorio_Emanuele_II_ritratto.jpg/154px-Vittorio_Emanuele_II_ritratto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8/85/Vittorio_Emanuele_II_ritratto.jpg/154px-Vittorio_Emanuele_II_ritratto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EF" w:rsidRPr="006E3EEF" w:rsidRDefault="006E3EEF" w:rsidP="006E3EEF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6E3EEF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476375" cy="1943100"/>
            <wp:effectExtent l="0" t="0" r="9525" b="0"/>
            <wp:docPr id="12" name="Imagem 12" descr="https://upload.wikimedia.org/wikipedia/commons/thumb/9/95/Camillo_benso_Conte_di_Cavour_iii.jpg/155px-Camillo_benso_Conte_di_Cavour_iii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9/95/Camillo_benso_Conte_di_Cavour_iii.jpg/155px-Camillo_benso_Conte_di_Cavour_iii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EF" w:rsidRDefault="006E3EEF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111" w:tooltip="Victor Emmanuel II of Italy" w:history="1"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Victor Emmanuel II</w:t>
        </w:r>
      </w:hyperlink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1st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>king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>Italy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>, and </w:t>
      </w:r>
      <w:hyperlink r:id="rId112" w:tooltip="Camillo Benso, Count of Cavour" w:history="1"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Camillo </w:t>
        </w:r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Benso</w:t>
        </w:r>
        <w:proofErr w:type="spellEnd"/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, Count of Cavour</w:t>
        </w:r>
      </w:hyperlink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, 1st Prime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>Minister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>Italy</w:t>
      </w:r>
      <w:proofErr w:type="spellEnd"/>
    </w:p>
    <w:p w:rsidR="006E3EEF" w:rsidRDefault="006E3EEF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6E3EEF" w:rsidRPr="006E3EEF" w:rsidRDefault="006E3EEF" w:rsidP="006E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3EEF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181100"/>
            <wp:effectExtent l="0" t="0" r="0" b="0"/>
            <wp:docPr id="14" name="Imagem 14" descr="https://upload.wikimedia.org/wikipedia/commons/thumb/1/1d/Vittoriano_Altare_della_Patria_2013-09-16.jpg/220px-Vittoriano_Altare_della_Patria_2013-09-16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1/1d/Vittoriano_Altare_della_Patria_2013-09-16.jpg/220px-Vittoriano_Altare_della_Patria_2013-09-16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EF" w:rsidRPr="006E3EEF" w:rsidRDefault="006E3EEF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begin"/>
      </w:r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instrText xml:space="preserve"> HYPERLINK "https://en.wikipedia.org/wiki/Altare_della_Patria" \o "Altare della Patria" </w:instrText>
      </w:r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separate"/>
      </w:r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Altare</w:t>
      </w:r>
      <w:proofErr w:type="spellEnd"/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della</w:t>
      </w:r>
      <w:proofErr w:type="spellEnd"/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t>Patria</w:t>
      </w:r>
      <w:proofErr w:type="spellEnd"/>
      <w:r w:rsidRPr="006E3EEF">
        <w:rPr>
          <w:rFonts w:ascii="Trebuchet MS" w:eastAsia="Times New Roman" w:hAnsi="Trebuchet MS" w:cs="Arial"/>
          <w:i/>
          <w:iCs/>
          <w:sz w:val="20"/>
          <w:szCs w:val="20"/>
          <w:lang w:eastAsia="pt-PT"/>
        </w:rPr>
        <w:fldChar w:fldCharType="end"/>
      </w:r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Rome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national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monument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Italy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dedicated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to King Victor Emmanuel II,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holds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"https://en.wikipedia.org/wiki/Tomb_of_the_Unknown_Soldier_(Italy)" \o "Tomb of the Unknown Soldier (Italy)" </w:instrText>
      </w:r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tomb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Unknown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Soldier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since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end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World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War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</w:t>
      </w:r>
    </w:p>
    <w:p w:rsidR="006E3EEF" w:rsidRDefault="006E3EEF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6E3EEF" w:rsidRDefault="006E3EEF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6E3EEF" w:rsidRPr="006E3EEF" w:rsidRDefault="006E3EEF" w:rsidP="006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6E3EEF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362075" cy="1781175"/>
            <wp:effectExtent l="0" t="0" r="9525" b="9525"/>
            <wp:docPr id="16" name="Imagem 16" descr="https://upload.wikimedia.org/wikipedia/commons/thumb/9/96/Presidente_Mattarella.jpg/143px-Presidente_Mattarella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9/96/Presidente_Mattarella.jpg/143px-Presidente_Mattarella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EF" w:rsidRPr="006E3EEF" w:rsidRDefault="006E3EEF" w:rsidP="006E3EEF">
      <w:pPr>
        <w:spacing w:after="15" w:line="336" w:lineRule="atLeast"/>
        <w:jc w:val="center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117" w:tooltip="Sergio Mattarella" w:history="1"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>Sergio</w:t>
        </w:r>
        <w:proofErr w:type="spellEnd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>Mattarella</w:t>
        </w:r>
        <w:proofErr w:type="spellEnd"/>
      </w:hyperlink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br/>
      </w:r>
      <w:hyperlink r:id="rId118" w:tooltip="President of Italy" w:history="1"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>President</w:t>
        </w:r>
        <w:proofErr w:type="spellEnd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>of</w:t>
        </w:r>
        <w:proofErr w:type="spellEnd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eastAsia="pt-PT"/>
          </w:rPr>
          <w:t>Italy</w:t>
        </w:r>
        <w:proofErr w:type="spellEnd"/>
      </w:hyperlink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br/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>since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2015</w:t>
      </w:r>
    </w:p>
    <w:p w:rsidR="006E3EEF" w:rsidRPr="006E3EEF" w:rsidRDefault="006E3EEF" w:rsidP="006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6E3EEF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1304925" cy="1781175"/>
            <wp:effectExtent l="0" t="0" r="9525" b="9525"/>
            <wp:docPr id="15" name="Imagem 15" descr="https://upload.wikimedia.org/wikipedia/commons/thumb/0/01/Giuseppe_Conte_Official.jpg/137px-Giuseppe_Conte_Official.jpg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0/01/Giuseppe_Conte_Official.jpg/137px-Giuseppe_Conte_Official.jpg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EF" w:rsidRPr="006E3EEF" w:rsidRDefault="006E3EEF" w:rsidP="006E3EEF">
      <w:pPr>
        <w:spacing w:after="15" w:line="336" w:lineRule="atLeast"/>
        <w:jc w:val="center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hyperlink r:id="rId121" w:tooltip="Giuseppe Conte" w:history="1"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Giuseppe Conte</w:t>
        </w:r>
      </w:hyperlink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br/>
      </w:r>
      <w:hyperlink r:id="rId122" w:tooltip="Prime Minister of Italy" w:history="1"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Prime </w:t>
        </w:r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Minister</w:t>
        </w:r>
        <w:proofErr w:type="spellEnd"/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of </w:t>
        </w:r>
        <w:proofErr w:type="spellStart"/>
        <w:r w:rsidRPr="006E3EEF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Italy</w:t>
        </w:r>
        <w:proofErr w:type="spellEnd"/>
      </w:hyperlink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br/>
      </w:r>
      <w:proofErr w:type="spellStart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>since</w:t>
      </w:r>
      <w:proofErr w:type="spellEnd"/>
      <w:r w:rsidRPr="006E3EEF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2018</w:t>
      </w:r>
    </w:p>
    <w:p w:rsidR="006E3EEF" w:rsidRDefault="006E3EEF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6C471A" w:rsidRDefault="006C471A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6C471A" w:rsidRPr="006E3EEF" w:rsidRDefault="006C471A" w:rsidP="006E3EEF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5E66A7" w:rsidRPr="006E3EEF" w:rsidRDefault="006B2353" w:rsidP="0098233E">
      <w:pPr>
        <w:spacing w:line="360" w:lineRule="auto"/>
        <w:jc w:val="both"/>
        <w:rPr>
          <w:rFonts w:ascii="Trebuchet MS" w:hAnsi="Trebuchet MS"/>
          <w:lang w:val="fr-FR"/>
        </w:rPr>
      </w:pPr>
      <w:r w:rsidRPr="006B2353">
        <w:rPr>
          <w:rFonts w:ascii="Trebuchet MS" w:hAnsi="Trebuchet MS"/>
        </w:rPr>
        <w:lastRenderedPageBreak/>
        <w:drawing>
          <wp:inline distT="0" distB="0" distL="0" distR="0">
            <wp:extent cx="5400040" cy="6840051"/>
            <wp:effectExtent l="0" t="0" r="0" b="0"/>
            <wp:docPr id="17" name="Imagem 1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4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6A7" w:rsidRPr="006E3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3E"/>
    <w:rsid w:val="00452C44"/>
    <w:rsid w:val="004D10E7"/>
    <w:rsid w:val="005E66A7"/>
    <w:rsid w:val="006B2353"/>
    <w:rsid w:val="006C471A"/>
    <w:rsid w:val="006E3EEF"/>
    <w:rsid w:val="009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EA00-D85F-4F67-AD3B-0B2EECFB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8233E"/>
    <w:rPr>
      <w:color w:val="0000FF"/>
      <w:u w:val="single"/>
    </w:rPr>
  </w:style>
  <w:style w:type="character" w:customStyle="1" w:styleId="ipa">
    <w:name w:val="ipa"/>
    <w:basedOn w:val="Tipodeletrapredefinidodopargrafo"/>
    <w:rsid w:val="0098233E"/>
  </w:style>
  <w:style w:type="character" w:customStyle="1" w:styleId="fn">
    <w:name w:val="fn"/>
    <w:basedOn w:val="Tipodeletrapredefinidodopargrafo"/>
    <w:rsid w:val="0098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37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63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88501780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0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56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7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643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6221105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209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333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7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23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45228695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260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743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52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352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36911593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38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Maritime_republics" TargetMode="External"/><Relationship Id="rId117" Type="http://schemas.openxmlformats.org/officeDocument/2006/relationships/hyperlink" Target="https://en.wikipedia.org/wiki/Sergio_Mattarella" TargetMode="External"/><Relationship Id="rId21" Type="http://schemas.openxmlformats.org/officeDocument/2006/relationships/hyperlink" Target="https://en.wikipedia.org/wiki/Caput_Mundi" TargetMode="External"/><Relationship Id="rId42" Type="http://schemas.openxmlformats.org/officeDocument/2006/relationships/hyperlink" Target="https://en.wikipedia.org/wiki/John_Cabot" TargetMode="External"/><Relationship Id="rId47" Type="http://schemas.openxmlformats.org/officeDocument/2006/relationships/hyperlink" Target="https://en.wikipedia.org/wiki/Italy" TargetMode="External"/><Relationship Id="rId63" Type="http://schemas.openxmlformats.org/officeDocument/2006/relationships/hyperlink" Target="https://en.wikipedia.org/wiki/NATO" TargetMode="External"/><Relationship Id="rId68" Type="http://schemas.openxmlformats.org/officeDocument/2006/relationships/hyperlink" Target="https://en.wikipedia.org/wiki/G20" TargetMode="External"/><Relationship Id="rId84" Type="http://schemas.openxmlformats.org/officeDocument/2006/relationships/image" Target="media/image5.png"/><Relationship Id="rId89" Type="http://schemas.openxmlformats.org/officeDocument/2006/relationships/hyperlink" Target="https://en.wikipedia.org/wiki/File:Marco_Polo_Mosaic_from_Palazzo_Tursi.jpg" TargetMode="External"/><Relationship Id="rId112" Type="http://schemas.openxmlformats.org/officeDocument/2006/relationships/hyperlink" Target="https://en.wikipedia.org/wiki/Camillo_Benso,_Count_of_Cavour" TargetMode="External"/><Relationship Id="rId16" Type="http://schemas.openxmlformats.org/officeDocument/2006/relationships/hyperlink" Target="https://en.wikipedia.org/wiki/Magna_Graecia" TargetMode="External"/><Relationship Id="rId107" Type="http://schemas.openxmlformats.org/officeDocument/2006/relationships/hyperlink" Target="https://en.wikipedia.org/wiki/File:Vittorio_Emanuele_II_ritratto.jpg" TargetMode="External"/><Relationship Id="rId11" Type="http://schemas.openxmlformats.org/officeDocument/2006/relationships/hyperlink" Target="https://en.wikipedia.org/wiki/San_Marino" TargetMode="External"/><Relationship Id="rId32" Type="http://schemas.openxmlformats.org/officeDocument/2006/relationships/hyperlink" Target="https://en.wikipedia.org/wiki/Renaissance" TargetMode="External"/><Relationship Id="rId37" Type="http://schemas.openxmlformats.org/officeDocument/2006/relationships/hyperlink" Target="https://en.wikipedia.org/wiki/Leonardo_da_Vinci" TargetMode="External"/><Relationship Id="rId53" Type="http://schemas.openxmlformats.org/officeDocument/2006/relationships/hyperlink" Target="https://en.wikipedia.org/wiki/Italy" TargetMode="External"/><Relationship Id="rId58" Type="http://schemas.openxmlformats.org/officeDocument/2006/relationships/hyperlink" Target="https://en.wikipedia.org/wiki/World_War_II" TargetMode="External"/><Relationship Id="rId74" Type="http://schemas.openxmlformats.org/officeDocument/2006/relationships/image" Target="media/image2.jpeg"/><Relationship Id="rId79" Type="http://schemas.openxmlformats.org/officeDocument/2006/relationships/hyperlink" Target="https://en.wikipedia.org/wiki/File:Colosseum_in_Rome,_Italy_-_April_2007.jpg" TargetMode="External"/><Relationship Id="rId102" Type="http://schemas.openxmlformats.org/officeDocument/2006/relationships/hyperlink" Target="https://en.wikipedia.org/wiki/Leonardo_da_Vinci" TargetMode="External"/><Relationship Id="rId123" Type="http://schemas.openxmlformats.org/officeDocument/2006/relationships/image" Target="media/image17.jpeg"/><Relationship Id="rId5" Type="http://schemas.openxmlformats.org/officeDocument/2006/relationships/hyperlink" Target="https://en.wikipedia.org/wiki/File:It-Italia.ogg" TargetMode="External"/><Relationship Id="rId90" Type="http://schemas.openxmlformats.org/officeDocument/2006/relationships/image" Target="media/image7.jpeg"/><Relationship Id="rId95" Type="http://schemas.openxmlformats.org/officeDocument/2006/relationships/hyperlink" Target="https://en.wikipedia.org/wiki/Republic_of_Pisa" TargetMode="External"/><Relationship Id="rId22" Type="http://schemas.openxmlformats.org/officeDocument/2006/relationships/hyperlink" Target="https://en.wikipedia.org/wiki/Western_world" TargetMode="External"/><Relationship Id="rId27" Type="http://schemas.openxmlformats.org/officeDocument/2006/relationships/hyperlink" Target="https://en.wikipedia.org/wiki/Feudalism" TargetMode="External"/><Relationship Id="rId43" Type="http://schemas.openxmlformats.org/officeDocument/2006/relationships/hyperlink" Target="https://en.wikipedia.org/wiki/Giovanni_da_Verrazzano" TargetMode="External"/><Relationship Id="rId48" Type="http://schemas.openxmlformats.org/officeDocument/2006/relationships/hyperlink" Target="https://en.wikipedia.org/wiki/Italy" TargetMode="External"/><Relationship Id="rId64" Type="http://schemas.openxmlformats.org/officeDocument/2006/relationships/hyperlink" Target="https://en.wikipedia.org/wiki/OECD" TargetMode="External"/><Relationship Id="rId69" Type="http://schemas.openxmlformats.org/officeDocument/2006/relationships/hyperlink" Target="https://en.wikipedia.org/wiki/Union_for_the_Mediterranean" TargetMode="External"/><Relationship Id="rId113" Type="http://schemas.openxmlformats.org/officeDocument/2006/relationships/hyperlink" Target="https://en.wikipedia.org/wiki/File:Vittoriano_Altare_della_Patria_2013-09-16.jpg" TargetMode="External"/><Relationship Id="rId118" Type="http://schemas.openxmlformats.org/officeDocument/2006/relationships/hyperlink" Target="https://en.wikipedia.org/wiki/President_of_Italy" TargetMode="External"/><Relationship Id="rId80" Type="http://schemas.openxmlformats.org/officeDocument/2006/relationships/image" Target="media/image4.jpeg"/><Relationship Id="rId85" Type="http://schemas.openxmlformats.org/officeDocument/2006/relationships/hyperlink" Target="https://en.wikipedia.org/wiki/Roman_Empire" TargetMode="External"/><Relationship Id="rId12" Type="http://schemas.openxmlformats.org/officeDocument/2006/relationships/hyperlink" Target="https://en.wikipedia.org/wiki/Italic_peoples" TargetMode="External"/><Relationship Id="rId17" Type="http://schemas.openxmlformats.org/officeDocument/2006/relationships/hyperlink" Target="https://en.wikipedia.org/wiki/Central_Italy" TargetMode="External"/><Relationship Id="rId33" Type="http://schemas.openxmlformats.org/officeDocument/2006/relationships/hyperlink" Target="https://en.wikipedia.org/wiki/Renaissance_science" TargetMode="External"/><Relationship Id="rId38" Type="http://schemas.openxmlformats.org/officeDocument/2006/relationships/hyperlink" Target="https://en.wikipedia.org/wiki/Raphael" TargetMode="External"/><Relationship Id="rId59" Type="http://schemas.openxmlformats.org/officeDocument/2006/relationships/hyperlink" Target="https://en.wikipedia.org/wiki/Axis_powers" TargetMode="External"/><Relationship Id="rId103" Type="http://schemas.openxmlformats.org/officeDocument/2006/relationships/hyperlink" Target="https://en.wikipedia.org/wiki/File:Columbus_Taking_Possession.jpg" TargetMode="External"/><Relationship Id="rId108" Type="http://schemas.openxmlformats.org/officeDocument/2006/relationships/image" Target="media/image12.jpeg"/><Relationship Id="rId124" Type="http://schemas.openxmlformats.org/officeDocument/2006/relationships/fontTable" Target="fontTable.xml"/><Relationship Id="rId54" Type="http://schemas.openxmlformats.org/officeDocument/2006/relationships/hyperlink" Target="https://en.wikipedia.org/wiki/Southern_Italy" TargetMode="External"/><Relationship Id="rId70" Type="http://schemas.openxmlformats.org/officeDocument/2006/relationships/hyperlink" Target="https://en.wikipedia.org/wiki/Council_of_Europe" TargetMode="External"/><Relationship Id="rId75" Type="http://schemas.openxmlformats.org/officeDocument/2006/relationships/hyperlink" Target="https://en.wikipedia.org/wiki/Etruscan_civilization" TargetMode="External"/><Relationship Id="rId91" Type="http://schemas.openxmlformats.org/officeDocument/2006/relationships/hyperlink" Target="https://en.wikipedia.org/wiki/Marco_Polo" TargetMode="External"/><Relationship Id="rId96" Type="http://schemas.openxmlformats.org/officeDocument/2006/relationships/hyperlink" Target="https://en.wikipedia.org/wiki/Republic_of_Amalf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en.wikipedia.org/wiki/Latin_script" TargetMode="External"/><Relationship Id="rId28" Type="http://schemas.openxmlformats.org/officeDocument/2006/relationships/hyperlink" Target="https://en.wikipedia.org/wiki/Papal_States" TargetMode="External"/><Relationship Id="rId49" Type="http://schemas.openxmlformats.org/officeDocument/2006/relationships/hyperlink" Target="https://en.wikipedia.org/wiki/Italy" TargetMode="External"/><Relationship Id="rId114" Type="http://schemas.openxmlformats.org/officeDocument/2006/relationships/image" Target="media/image14.jpeg"/><Relationship Id="rId119" Type="http://schemas.openxmlformats.org/officeDocument/2006/relationships/hyperlink" Target="https://en.wikipedia.org/wiki/File:Giuseppe_Conte_Official.jpg" TargetMode="External"/><Relationship Id="rId44" Type="http://schemas.openxmlformats.org/officeDocument/2006/relationships/hyperlink" Target="https://en.wikipedia.org/wiki/Far_East" TargetMode="External"/><Relationship Id="rId60" Type="http://schemas.openxmlformats.org/officeDocument/2006/relationships/hyperlink" Target="https://en.wikipedia.org/wiki/Maxi_Trial" TargetMode="External"/><Relationship Id="rId65" Type="http://schemas.openxmlformats.org/officeDocument/2006/relationships/hyperlink" Target="https://en.wikipedia.org/wiki/OSCE" TargetMode="External"/><Relationship Id="rId81" Type="http://schemas.openxmlformats.org/officeDocument/2006/relationships/hyperlink" Target="https://en.wikipedia.org/wiki/Architecture" TargetMode="External"/><Relationship Id="rId86" Type="http://schemas.openxmlformats.org/officeDocument/2006/relationships/hyperlink" Target="https://en.wikipedia.org/wiki/File:Iron_Crown.JPG" TargetMode="External"/><Relationship Id="rId13" Type="http://schemas.openxmlformats.org/officeDocument/2006/relationships/hyperlink" Target="https://en.wikipedia.org/wiki/Classical_antiquity" TargetMode="External"/><Relationship Id="rId18" Type="http://schemas.openxmlformats.org/officeDocument/2006/relationships/hyperlink" Target="https://en.wikipedia.org/wiki/Latins_(Italic_tribe)" TargetMode="External"/><Relationship Id="rId39" Type="http://schemas.openxmlformats.org/officeDocument/2006/relationships/hyperlink" Target="https://en.wikipedia.org/wiki/Galileo_Galilei" TargetMode="External"/><Relationship Id="rId109" Type="http://schemas.openxmlformats.org/officeDocument/2006/relationships/hyperlink" Target="https://en.wikipedia.org/wiki/File:Camillo_benso_Conte_di_Cavour_iii.jpg" TargetMode="External"/><Relationship Id="rId34" Type="http://schemas.openxmlformats.org/officeDocument/2006/relationships/hyperlink" Target="https://en.wikipedia.org/wiki/Renaissance_exploration" TargetMode="External"/><Relationship Id="rId50" Type="http://schemas.openxmlformats.org/officeDocument/2006/relationships/hyperlink" Target="https://en.wikipedia.org/wiki/First_French_Empire" TargetMode="External"/><Relationship Id="rId55" Type="http://schemas.openxmlformats.org/officeDocument/2006/relationships/hyperlink" Target="https://en.wikipedia.org/wiki/Italian_diaspora" TargetMode="External"/><Relationship Id="rId76" Type="http://schemas.openxmlformats.org/officeDocument/2006/relationships/hyperlink" Target="https://en.wikipedia.org/wiki/File:Basilicata_Matera1_tango7174.jpg" TargetMode="External"/><Relationship Id="rId97" Type="http://schemas.openxmlformats.org/officeDocument/2006/relationships/hyperlink" Target="https://en.wikipedia.org/wiki/File:Italy_1494.svg" TargetMode="External"/><Relationship Id="rId104" Type="http://schemas.openxmlformats.org/officeDocument/2006/relationships/image" Target="media/image11.jpeg"/><Relationship Id="rId120" Type="http://schemas.openxmlformats.org/officeDocument/2006/relationships/image" Target="media/image16.jpeg"/><Relationship Id="rId125" Type="http://schemas.openxmlformats.org/officeDocument/2006/relationships/theme" Target="theme/theme1.xml"/><Relationship Id="rId7" Type="http://schemas.openxmlformats.org/officeDocument/2006/relationships/hyperlink" Target="https://upload.wikimedia.org/wikipedia/commons/1/1d/It-Italia.ogg" TargetMode="External"/><Relationship Id="rId71" Type="http://schemas.openxmlformats.org/officeDocument/2006/relationships/hyperlink" Target="https://en.wikipedia.org/wiki/Schengen_Area" TargetMode="External"/><Relationship Id="rId92" Type="http://schemas.openxmlformats.org/officeDocument/2006/relationships/hyperlink" Target="https://en.wikipedia.org/wiki/File:Naval_Jack_of_Italy.sv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Byzantine_Empire" TargetMode="External"/><Relationship Id="rId24" Type="http://schemas.openxmlformats.org/officeDocument/2006/relationships/hyperlink" Target="https://en.wikipedia.org/wiki/Barbarian_invasions" TargetMode="External"/><Relationship Id="rId40" Type="http://schemas.openxmlformats.org/officeDocument/2006/relationships/hyperlink" Target="https://en.wikipedia.org/wiki/Marco_Polo" TargetMode="External"/><Relationship Id="rId45" Type="http://schemas.openxmlformats.org/officeDocument/2006/relationships/hyperlink" Target="https://en.wikipedia.org/wiki/New_World" TargetMode="External"/><Relationship Id="rId66" Type="http://schemas.openxmlformats.org/officeDocument/2006/relationships/hyperlink" Target="https://en.wikipedia.org/wiki/WTO" TargetMode="External"/><Relationship Id="rId87" Type="http://schemas.openxmlformats.org/officeDocument/2006/relationships/image" Target="media/image6.jpeg"/><Relationship Id="rId110" Type="http://schemas.openxmlformats.org/officeDocument/2006/relationships/image" Target="media/image13.jpeg"/><Relationship Id="rId115" Type="http://schemas.openxmlformats.org/officeDocument/2006/relationships/hyperlink" Target="https://en.wikipedia.org/wiki/File:Presidente_Mattarella.jpg" TargetMode="External"/><Relationship Id="rId61" Type="http://schemas.openxmlformats.org/officeDocument/2006/relationships/hyperlink" Target="https://en.wikipedia.org/wiki/List_of_countries_by_life_expectancy" TargetMode="External"/><Relationship Id="rId82" Type="http://schemas.openxmlformats.org/officeDocument/2006/relationships/hyperlink" Target="https://en.wikipedia.org/wiki/Engineering" TargetMode="External"/><Relationship Id="rId19" Type="http://schemas.openxmlformats.org/officeDocument/2006/relationships/hyperlink" Target="https://en.wikipedia.org/wiki/Roman_Kingdom" TargetMode="External"/><Relationship Id="rId14" Type="http://schemas.openxmlformats.org/officeDocument/2006/relationships/hyperlink" Target="https://en.wikipedia.org/wiki/Phoenicians" TargetMode="External"/><Relationship Id="rId30" Type="http://schemas.openxmlformats.org/officeDocument/2006/relationships/hyperlink" Target="https://en.wikipedia.org/wiki/Norman_conquest_of_southern_Italy" TargetMode="External"/><Relationship Id="rId35" Type="http://schemas.openxmlformats.org/officeDocument/2006/relationships/hyperlink" Target="https://en.wikipedia.org/wiki/Renaissance_art" TargetMode="External"/><Relationship Id="rId56" Type="http://schemas.openxmlformats.org/officeDocument/2006/relationships/hyperlink" Target="https://en.wikipedia.org/wiki/The_Big_Four_(World_War_I)" TargetMode="External"/><Relationship Id="rId77" Type="http://schemas.openxmlformats.org/officeDocument/2006/relationships/image" Target="media/image3.jpeg"/><Relationship Id="rId100" Type="http://schemas.openxmlformats.org/officeDocument/2006/relationships/hyperlink" Target="https://en.wikipedia.org/wiki/File:Leonardo_self.jpg" TargetMode="External"/><Relationship Id="rId105" Type="http://schemas.openxmlformats.org/officeDocument/2006/relationships/hyperlink" Target="https://en.wikipedia.org/wiki/Christopher_Columbus" TargetMode="External"/><Relationship Id="rId8" Type="http://schemas.openxmlformats.org/officeDocument/2006/relationships/hyperlink" Target="https://en.wikipedia.org/wiki/Help:IPA/Italian" TargetMode="External"/><Relationship Id="rId51" Type="http://schemas.openxmlformats.org/officeDocument/2006/relationships/hyperlink" Target="https://en.wikipedia.org/wiki/Spanish_Empire" TargetMode="External"/><Relationship Id="rId72" Type="http://schemas.openxmlformats.org/officeDocument/2006/relationships/hyperlink" Target="https://en.wikipedia.org/wiki/World_Heritage_Sites" TargetMode="External"/><Relationship Id="rId93" Type="http://schemas.openxmlformats.org/officeDocument/2006/relationships/image" Target="media/image8.png"/><Relationship Id="rId98" Type="http://schemas.openxmlformats.org/officeDocument/2006/relationships/image" Target="media/image9.png"/><Relationship Id="rId121" Type="http://schemas.openxmlformats.org/officeDocument/2006/relationships/hyperlink" Target="https://en.wikipedia.org/wiki/Giuseppe_Cont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n.wikipedia.org/wiki/Italian_city-states" TargetMode="External"/><Relationship Id="rId46" Type="http://schemas.openxmlformats.org/officeDocument/2006/relationships/hyperlink" Target="https://en.wikipedia.org/wiki/Age_of_Discovery" TargetMode="External"/><Relationship Id="rId67" Type="http://schemas.openxmlformats.org/officeDocument/2006/relationships/hyperlink" Target="https://en.wikipedia.org/wiki/G7" TargetMode="External"/><Relationship Id="rId116" Type="http://schemas.openxmlformats.org/officeDocument/2006/relationships/image" Target="media/image15.jpeg"/><Relationship Id="rId20" Type="http://schemas.openxmlformats.org/officeDocument/2006/relationships/hyperlink" Target="https://en.wikipedia.org/wiki/Roman_Empire" TargetMode="External"/><Relationship Id="rId41" Type="http://schemas.openxmlformats.org/officeDocument/2006/relationships/hyperlink" Target="https://en.wikipedia.org/wiki/Christopher_Columbus" TargetMode="External"/><Relationship Id="rId62" Type="http://schemas.openxmlformats.org/officeDocument/2006/relationships/hyperlink" Target="https://en.wikipedia.org/wiki/UN" TargetMode="External"/><Relationship Id="rId83" Type="http://schemas.openxmlformats.org/officeDocument/2006/relationships/hyperlink" Target="https://en.wikipedia.org/wiki/File:Roman_Empire_Trajan_117AD.png" TargetMode="External"/><Relationship Id="rId88" Type="http://schemas.openxmlformats.org/officeDocument/2006/relationships/hyperlink" Target="https://en.wikipedia.org/wiki/Kingdom_of_Italy_(Holy_Roman_Empire)" TargetMode="External"/><Relationship Id="rId111" Type="http://schemas.openxmlformats.org/officeDocument/2006/relationships/hyperlink" Target="https://en.wikipedia.org/wiki/Victor_Emmanuel_II_of_Italy" TargetMode="External"/><Relationship Id="rId15" Type="http://schemas.openxmlformats.org/officeDocument/2006/relationships/hyperlink" Target="https://en.wikipedia.org/wiki/Ancient_Carthage" TargetMode="External"/><Relationship Id="rId36" Type="http://schemas.openxmlformats.org/officeDocument/2006/relationships/hyperlink" Target="https://en.wikipedia.org/wiki/Michelangelo" TargetMode="External"/><Relationship Id="rId57" Type="http://schemas.openxmlformats.org/officeDocument/2006/relationships/hyperlink" Target="https://en.wikipedia.org/wiki/World_War_I" TargetMode="External"/><Relationship Id="rId106" Type="http://schemas.openxmlformats.org/officeDocument/2006/relationships/hyperlink" Target="https://en.wikipedia.org/wiki/Voyages_of_Christopher_Columbus" TargetMode="External"/><Relationship Id="rId10" Type="http://schemas.openxmlformats.org/officeDocument/2006/relationships/hyperlink" Target="https://en.wikipedia.org/wiki/France" TargetMode="External"/><Relationship Id="rId31" Type="http://schemas.openxmlformats.org/officeDocument/2006/relationships/hyperlink" Target="https://en.wikipedia.org/wiki/House_of_Valois-Anjou" TargetMode="External"/><Relationship Id="rId52" Type="http://schemas.openxmlformats.org/officeDocument/2006/relationships/hyperlink" Target="https://en.wikipedia.org/wiki/Italian_Empire" TargetMode="External"/><Relationship Id="rId73" Type="http://schemas.openxmlformats.org/officeDocument/2006/relationships/hyperlink" Target="https://en.wikipedia.org/wiki/File:Etruscan_Painting_1.jpg" TargetMode="External"/><Relationship Id="rId78" Type="http://schemas.openxmlformats.org/officeDocument/2006/relationships/hyperlink" Target="https://en.wikipedia.org/wiki/Matera" TargetMode="External"/><Relationship Id="rId94" Type="http://schemas.openxmlformats.org/officeDocument/2006/relationships/hyperlink" Target="https://en.wikipedia.org/wiki/Maritime_republics" TargetMode="External"/><Relationship Id="rId99" Type="http://schemas.openxmlformats.org/officeDocument/2006/relationships/hyperlink" Target="https://en.wikipedia.org/wiki/List_of_historic_states_of_Italy" TargetMode="External"/><Relationship Id="rId101" Type="http://schemas.openxmlformats.org/officeDocument/2006/relationships/image" Target="media/image10.jpeg"/><Relationship Id="rId122" Type="http://schemas.openxmlformats.org/officeDocument/2006/relationships/hyperlink" Target="https://en.wikipedia.org/wiki/Prime_Minister_of_Italy" TargetMode="External"/><Relationship Id="rId4" Type="http://schemas.openxmlformats.org/officeDocument/2006/relationships/hyperlink" Target="https://en.wikipedia.org/wiki/Help:IPA/Italian" TargetMode="External"/><Relationship Id="rId9" Type="http://schemas.openxmlformats.org/officeDocument/2006/relationships/hyperlink" Target="https://en.wikipedia.org/wiki/Open_border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3383</Words>
  <Characters>18270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Filipe</dc:creator>
  <cp:keywords/>
  <dc:description/>
  <cp:lastModifiedBy>João Maria Filipe</cp:lastModifiedBy>
  <cp:revision>5</cp:revision>
  <dcterms:created xsi:type="dcterms:W3CDTF">2019-01-18T12:16:00Z</dcterms:created>
  <dcterms:modified xsi:type="dcterms:W3CDTF">2019-01-18T12:53:00Z</dcterms:modified>
</cp:coreProperties>
</file>