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929F" w14:textId="67B5E7B1" w:rsidR="00C155F2" w:rsidRDefault="00C155F2">
      <w:r>
        <w:t>Wine in Art</w:t>
      </w:r>
    </w:p>
    <w:p w14:paraId="13C8E019" w14:textId="488672A0" w:rsidR="00EF225C" w:rsidRDefault="00C155F2">
      <w:hyperlink r:id="rId4" w:history="1">
        <w:r w:rsidRPr="00652550">
          <w:rPr>
            <w:rStyle w:val="Collegamentoipertestuale"/>
          </w:rPr>
          <w:t>https://prezi.com/lxv0mxd0oysf/wine-in-art/?utm_campaign=share&amp;utm_medium=copy</w:t>
        </w:r>
      </w:hyperlink>
    </w:p>
    <w:p w14:paraId="68E85198" w14:textId="338F1C85" w:rsidR="00C155F2" w:rsidRDefault="00C155F2"/>
    <w:p w14:paraId="5A2B769F" w14:textId="77777777" w:rsidR="00C155F2" w:rsidRDefault="00C155F2">
      <w:bookmarkStart w:id="0" w:name="_GoBack"/>
      <w:bookmarkEnd w:id="0"/>
    </w:p>
    <w:sectPr w:rsidR="00C15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B4"/>
    <w:rsid w:val="004956B4"/>
    <w:rsid w:val="00C155F2"/>
    <w:rsid w:val="00E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39AC"/>
  <w15:chartTrackingRefBased/>
  <w15:docId w15:val="{129C55DE-F01D-4CBF-8CAB-1B2C66B9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55F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5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lxv0mxd0oysf/wine-in-art/?utm_campaign=share&amp;utm_medium=cop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Fontana</dc:creator>
  <cp:keywords/>
  <dc:description/>
  <cp:lastModifiedBy>Claudia Fontana</cp:lastModifiedBy>
  <cp:revision>3</cp:revision>
  <dcterms:created xsi:type="dcterms:W3CDTF">2019-09-28T19:02:00Z</dcterms:created>
  <dcterms:modified xsi:type="dcterms:W3CDTF">2019-09-28T19:06:00Z</dcterms:modified>
</cp:coreProperties>
</file>