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57" w:rsidRDefault="00BB4A7A">
      <w:pPr>
        <w:pStyle w:val="Encabezamiento"/>
      </w:pPr>
      <w:r>
        <w:t xml:space="preserve">IES ANDRÉS DE VANDELVIRA </w:t>
      </w:r>
      <w:r w:rsidRPr="00BB4A7A">
        <w:rPr>
          <w:highlight w:val="green"/>
          <w:u w:val="single"/>
          <w:shd w:val="clear" w:color="auto" w:fill="00B0F0"/>
        </w:rPr>
        <w:t>MIL CARAS DE EUROPA A TRAVÉS DE LA PAL</w:t>
      </w:r>
      <w:r w:rsidRPr="00BB4A7A">
        <w:rPr>
          <w:highlight w:val="green"/>
          <w:u w:val="single"/>
          <w:shd w:val="clear" w:color="auto" w:fill="33CC33"/>
        </w:rPr>
        <w:t>ABRA</w:t>
      </w:r>
      <w:r>
        <w:t xml:space="preserve"> ERASMUS 2017-2019</w:t>
      </w:r>
    </w:p>
    <w:tbl>
      <w:tblPr>
        <w:tblStyle w:val="Tablaconcuadrcula"/>
        <w:tblpPr w:leftFromText="141" w:rightFromText="141" w:vertAnchor="page" w:horzAnchor="margin" w:tblpY="1246"/>
        <w:tblW w:w="10466" w:type="dxa"/>
        <w:tblInd w:w="9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466"/>
      </w:tblGrid>
      <w:tr w:rsidR="00C82457">
        <w:tc>
          <w:tcPr>
            <w:tcW w:w="10466" w:type="dxa"/>
            <w:shd w:val="clear" w:color="auto" w:fill="00B0F0"/>
            <w:tcMar>
              <w:left w:w="93" w:type="dxa"/>
            </w:tcMar>
            <w:vAlign w:val="center"/>
          </w:tcPr>
          <w:p w:rsidR="00C82457" w:rsidRDefault="00BB4A7A">
            <w:r>
              <w:t>FICHA DE LA ACTIVIDAD</w:t>
            </w:r>
          </w:p>
          <w:p w:rsidR="00C82457" w:rsidRDefault="00C82457"/>
        </w:tc>
      </w:tr>
      <w:tr w:rsidR="00C82457">
        <w:tc>
          <w:tcPr>
            <w:tcW w:w="10466" w:type="dxa"/>
            <w:shd w:val="clear" w:color="auto" w:fill="auto"/>
            <w:tcMar>
              <w:left w:w="93" w:type="dxa"/>
            </w:tcMar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TÍTULO DE LA ACTIVIDAD:  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Aproximación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al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folclore</w:t>
            </w:r>
            <w:proofErr w:type="spellEnd"/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DEPARTAMENTOS DIDÁCTICOS IMPLICADOS: 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Música</w:t>
            </w:r>
            <w:proofErr w:type="spellEnd"/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Nº DE LA ACTIVIDAD:  33-34</w:t>
            </w: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TEMPORALIZACIÓN:  4-6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sesiones</w:t>
            </w:r>
            <w:proofErr w:type="spellEnd"/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PROFESOR/ES RESPONSABLE/S:   Trinidad Villanueva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Martínez</w:t>
            </w:r>
            <w:proofErr w:type="spellEnd"/>
          </w:p>
          <w:p w:rsidR="00C82457" w:rsidRDefault="00BB4A7A">
            <w:pPr>
              <w:spacing w:line="360" w:lineRule="auto"/>
              <w:jc w:val="both"/>
            </w:pPr>
            <w:r>
              <w:t>NIVEL/GRUPO DE ALUMNOS:  15-17 años</w:t>
            </w:r>
          </w:p>
        </w:tc>
      </w:tr>
      <w:tr w:rsidR="00C82457">
        <w:tc>
          <w:tcPr>
            <w:tcW w:w="10466" w:type="dxa"/>
            <w:shd w:val="clear" w:color="auto" w:fill="00B0F0"/>
            <w:tcMar>
              <w:left w:w="93" w:type="dxa"/>
            </w:tcMar>
          </w:tcPr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inorHAnsi" w:hAnsiTheme="minorHAnsi"/>
                <w:b/>
                <w:color w:val="00000A"/>
                <w:szCs w:val="24"/>
              </w:rPr>
            </w:pPr>
          </w:p>
        </w:tc>
      </w:tr>
      <w:tr w:rsidR="00C82457">
        <w:tc>
          <w:tcPr>
            <w:tcW w:w="10466" w:type="dxa"/>
            <w:shd w:val="clear" w:color="auto" w:fill="auto"/>
            <w:tcMar>
              <w:left w:w="93" w:type="dxa"/>
            </w:tcMar>
            <w:vAlign w:val="center"/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OBJETIVOS:</w:t>
            </w:r>
          </w:p>
          <w:p w:rsidR="00C82457" w:rsidRDefault="00BB4A7A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Conocer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respetar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el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folclore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algunas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Comunidades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autónomas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España</w:t>
            </w:r>
            <w:proofErr w:type="spellEnd"/>
          </w:p>
          <w:p w:rsidR="00C82457" w:rsidRDefault="00BB4A7A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Revisar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el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papel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hombres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mujeres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dentro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música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folclórica</w:t>
            </w:r>
            <w:proofErr w:type="spellEnd"/>
          </w:p>
          <w:p w:rsidR="00C82457" w:rsidRDefault="00BB4A7A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Reconocer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las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diferentes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manifestaciones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folclóricas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relacionadas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con los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ciclos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color w:val="00000A"/>
                <w:szCs w:val="24"/>
              </w:rPr>
              <w:t>del</w:t>
            </w:r>
            <w:proofErr w:type="gram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año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Navidad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Cuaresma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Carnaval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>….)</w:t>
            </w:r>
          </w:p>
          <w:p w:rsidR="00C82457" w:rsidRDefault="00BB4A7A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Reconocer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interpretar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canciones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tradicionales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ligadas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diferentes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oficicios</w:t>
            </w:r>
            <w:proofErr w:type="spellEnd"/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       5.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Reconocer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interpretar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canciones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nuestro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folclore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relacionadas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con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diferentes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momentos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vida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las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personas (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nacimiento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boda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muerte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>….)</w:t>
            </w:r>
          </w:p>
          <w:p w:rsidR="00C82457" w:rsidRDefault="00C82457">
            <w:pPr>
              <w:pStyle w:val="Tablaconcuadrcula1"/>
              <w:tabs>
                <w:tab w:val="left" w:pos="0"/>
              </w:tabs>
              <w:spacing w:line="276" w:lineRule="auto"/>
              <w:ind w:left="720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2457" w:rsidRDefault="00BB4A7A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DESCRIPCIÓN DE LA ACTIVIDAD:</w:t>
            </w:r>
          </w:p>
          <w:p w:rsidR="00C82457" w:rsidRDefault="00BB4A7A">
            <w:pPr>
              <w:pStyle w:val="Tablaconcuadrcula1"/>
              <w:numPr>
                <w:ilvl w:val="0"/>
                <w:numId w:val="2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MATERIALES: Aula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espaciosa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ordenador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proyector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equipo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sonido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Cántaro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cucharas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palos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tablas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caballetes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zambombas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…...</w:t>
            </w:r>
          </w:p>
          <w:p w:rsidR="00C82457" w:rsidRDefault="00BB4A7A">
            <w:pPr>
              <w:pStyle w:val="Tablaconcuadrcula1"/>
              <w:numPr>
                <w:ilvl w:val="0"/>
                <w:numId w:val="2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DESARROLLO: Mediante ejemplos audiovisuales se investigarán los diferentes folclores de nuestro país. Una vez que tengamos una idea general se procederá a diferenciar los cantos por épocas del año, oficios, momentos vitales….., pa</w:t>
            </w: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ra ello constituiremos un grupo de investigación que intentará recopilar mediante entrevistas y grabaciones hechas en la Residencia de ancianos “Paseo de la Cuba” todos estos datos, para finalmente aprender los temas más representativos de nuestra provinci</w:t>
            </w: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a  y ofrecer un concierto en esa misma Residencia de ancianos</w:t>
            </w:r>
          </w:p>
          <w:p w:rsidR="00C82457" w:rsidRDefault="00C82457">
            <w:pPr>
              <w:pStyle w:val="Tablaconcuadrcula1"/>
              <w:tabs>
                <w:tab w:val="left" w:pos="0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2457">
        <w:tc>
          <w:tcPr>
            <w:tcW w:w="10466" w:type="dxa"/>
            <w:shd w:val="clear" w:color="auto" w:fill="auto"/>
            <w:tcMar>
              <w:left w:w="93" w:type="dxa"/>
            </w:tcMar>
            <w:vAlign w:val="center"/>
          </w:tcPr>
          <w:p w:rsidR="00C82457" w:rsidRDefault="00BB4A7A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EVALUACIÓN DE LA ACTIVIDAD:  </w:t>
            </w:r>
          </w:p>
          <w:p w:rsidR="00C82457" w:rsidRDefault="00C82457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2457" w:rsidRPr="00BB4A7A" w:rsidRDefault="00BB4A7A" w:rsidP="00BB4A7A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        Se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evaluará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interpretación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y el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reconocimiento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auditivo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diferentes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canciones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bailes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tradicionales</w:t>
            </w:r>
            <w:proofErr w:type="spellEnd"/>
          </w:p>
          <w:p w:rsidR="00C82457" w:rsidRDefault="00C82457">
            <w:pPr>
              <w:pStyle w:val="Tablaconcuadrcula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2457">
        <w:tc>
          <w:tcPr>
            <w:tcW w:w="10466" w:type="dxa"/>
            <w:shd w:val="clear" w:color="auto" w:fill="auto"/>
            <w:tcMar>
              <w:left w:w="93" w:type="dxa"/>
            </w:tcMar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PRODUCTO Y DIFUSIÓN:</w:t>
            </w: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Montaje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audiovisual con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las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entrevistas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grabaciones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en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Residencia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ancianos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así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como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actuación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final</w:t>
            </w:r>
          </w:p>
          <w:p w:rsidR="00C82457" w:rsidRDefault="00C82457"/>
        </w:tc>
      </w:tr>
      <w:tr w:rsidR="00C82457">
        <w:tc>
          <w:tcPr>
            <w:tcW w:w="10466" w:type="dxa"/>
            <w:shd w:val="clear" w:color="auto" w:fill="auto"/>
            <w:tcMar>
              <w:left w:w="93" w:type="dxa"/>
            </w:tcMar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OBSERVACIONES:</w:t>
            </w: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/>
        </w:tc>
      </w:tr>
    </w:tbl>
    <w:p w:rsidR="00C82457" w:rsidRDefault="00BB4A7A" w:rsidP="00BB4A7A">
      <w:pPr>
        <w:pStyle w:val="Encabezamiento"/>
        <w:jc w:val="both"/>
      </w:pPr>
      <w:bookmarkStart w:id="0" w:name="_GoBack"/>
      <w:bookmarkEnd w:id="0"/>
      <w:r>
        <w:lastRenderedPageBreak/>
        <w:t xml:space="preserve">IES ANDRÉS DE VANDELVIRA </w:t>
      </w:r>
      <w:r>
        <w:rPr>
          <w:shd w:val="clear" w:color="auto" w:fill="00FF00"/>
        </w:rPr>
        <w:t>THOUSAND FACES OF EUROPE THROUGH THE WORD</w:t>
      </w:r>
      <w:r>
        <w:t xml:space="preserve"> ERASMUS 2017-2019</w:t>
      </w:r>
    </w:p>
    <w:p w:rsidR="00C82457" w:rsidRDefault="00C82457"/>
    <w:tbl>
      <w:tblPr>
        <w:tblStyle w:val="Tablaconcuadrcula"/>
        <w:tblW w:w="1060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606"/>
      </w:tblGrid>
      <w:tr w:rsidR="00C82457">
        <w:tc>
          <w:tcPr>
            <w:tcW w:w="10606" w:type="dxa"/>
            <w:shd w:val="clear" w:color="auto" w:fill="00B0F0"/>
            <w:tcMar>
              <w:left w:w="98" w:type="dxa"/>
            </w:tcMar>
            <w:vAlign w:val="center"/>
          </w:tcPr>
          <w:p w:rsidR="00C82457" w:rsidRDefault="00BB4A7A">
            <w:r>
              <w:t xml:space="preserve">ACTIVITY SHEET </w:t>
            </w:r>
          </w:p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 xml:space="preserve">ACTIVITY </w:t>
            </w: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>TITLE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INVOLVED DEPARTMENTS: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ACTIVITY Nº</w:t>
            </w:r>
            <w:proofErr w:type="gramStart"/>
            <w:r>
              <w:rPr>
                <w:rFonts w:asciiTheme="minorHAnsi" w:hAnsiTheme="minorHAnsi" w:cs="ArialNarrow"/>
                <w:b/>
                <w:color w:val="00000A"/>
              </w:rPr>
              <w:t>.: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 xml:space="preserve">ACTIVITY DURATION: </w:t>
            </w: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INVOLVED TEACHERS: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C82457" w:rsidRDefault="00BB4A7A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>
              <w:rPr>
                <w:rFonts w:cs="ArialNarrow"/>
                <w:lang w:val="en-US"/>
              </w:rPr>
              <w:t>LEVEL/ Nº. OF PARTICIPANTS:</w:t>
            </w:r>
          </w:p>
        </w:tc>
      </w:tr>
      <w:tr w:rsidR="00C82457">
        <w:tc>
          <w:tcPr>
            <w:tcW w:w="10606" w:type="dxa"/>
            <w:shd w:val="clear" w:color="auto" w:fill="00B0F0"/>
            <w:tcMar>
              <w:left w:w="98" w:type="dxa"/>
            </w:tcMar>
          </w:tcPr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inorHAnsi" w:hAnsiTheme="minorHAnsi"/>
                <w:b/>
                <w:color w:val="00000A"/>
                <w:szCs w:val="24"/>
              </w:rPr>
            </w:pPr>
          </w:p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  <w:vAlign w:val="center"/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>TARGETS:</w:t>
            </w:r>
          </w:p>
          <w:p w:rsidR="00C82457" w:rsidRDefault="00C82457">
            <w:pPr>
              <w:pStyle w:val="Cuerpo"/>
              <w:numPr>
                <w:ilvl w:val="0"/>
                <w:numId w:val="3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C82457" w:rsidRDefault="00BB4A7A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  <w:t>ACTIVITY DESCRIPTION:</w:t>
            </w:r>
          </w:p>
          <w:p w:rsidR="00C82457" w:rsidRDefault="00BB4A7A">
            <w:pPr>
              <w:pStyle w:val="Tablaconcuadrcula1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1F4E79"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</w:rPr>
              <w:t>MATERIALS: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C82457" w:rsidRDefault="00BB4A7A">
            <w:pPr>
              <w:pStyle w:val="Tablaconcuadrcula1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</w:rPr>
              <w:t xml:space="preserve">PROCEDURES: </w:t>
            </w:r>
            <w:r>
              <w:rPr>
                <w:rFonts w:asciiTheme="minorHAnsi" w:hAnsiTheme="minorHAnsi" w:cs="Helvetica"/>
                <w:b/>
                <w:color w:val="1F4E79"/>
                <w:sz w:val="24"/>
                <w:szCs w:val="24"/>
              </w:rPr>
              <w:t xml:space="preserve"> </w:t>
            </w:r>
          </w:p>
          <w:p w:rsidR="00C82457" w:rsidRDefault="00C82457">
            <w:pPr>
              <w:pStyle w:val="Tablaconcuadrcula1"/>
              <w:tabs>
                <w:tab w:val="left" w:pos="0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  <w:vAlign w:val="center"/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1F4E79"/>
              </w:rPr>
            </w:pPr>
            <w:r>
              <w:rPr>
                <w:rFonts w:asciiTheme="minorHAnsi" w:hAnsiTheme="minorHAnsi" w:cs="Helvetica"/>
                <w:b/>
                <w:color w:val="00000A"/>
              </w:rPr>
              <w:t>ACTIVITY EVALUATION:</w:t>
            </w:r>
            <w:r>
              <w:rPr>
                <w:rFonts w:asciiTheme="minorHAnsi" w:hAnsiTheme="minorHAnsi" w:cs="Helvetica"/>
                <w:b/>
                <w:color w:val="4F81BD" w:themeColor="accent1"/>
              </w:rPr>
              <w:t xml:space="preserve"> </w:t>
            </w:r>
          </w:p>
          <w:p w:rsidR="00C82457" w:rsidRDefault="00C82457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2457" w:rsidRDefault="00C82457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Tablaconcuadrcula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5A7C"/>
              </w:rPr>
            </w:pPr>
            <w:r>
              <w:rPr>
                <w:rFonts w:asciiTheme="minorHAnsi" w:hAnsiTheme="minorHAnsi" w:cs="Helvetica"/>
                <w:b/>
                <w:color w:val="00000A"/>
                <w:lang w:val="es-ES"/>
              </w:rPr>
              <w:t xml:space="preserve">ACTIVITY RESULTS AND DISSEMINATION: </w:t>
            </w:r>
            <w:r>
              <w:rPr>
                <w:rFonts w:asciiTheme="minorHAnsi" w:hAnsiTheme="minorHAnsi"/>
                <w:b/>
                <w:color w:val="005A7C"/>
              </w:rPr>
              <w:t xml:space="preserve"> </w:t>
            </w: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/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Helvetica"/>
                <w:b/>
                <w:color w:val="00000A"/>
                <w:lang w:val="es-ES"/>
              </w:rPr>
              <w:t>COMMENTS:</w:t>
            </w: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/>
        </w:tc>
      </w:tr>
    </w:tbl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BB4A7A">
      <w:pPr>
        <w:pStyle w:val="Encabezamiento"/>
      </w:pPr>
      <w:r>
        <w:lastRenderedPageBreak/>
        <w:t xml:space="preserve">IES ANDRÉS DE VANDELVIRA </w:t>
      </w:r>
      <w:r>
        <w:rPr>
          <w:shd w:val="clear" w:color="auto" w:fill="00FF00"/>
        </w:rPr>
        <w:t>MIGLIAE FACIE D'EUROPA TRAMITE LA PAROLA</w:t>
      </w:r>
      <w:r>
        <w:t xml:space="preserve"> ERASMUS 2017-2019</w:t>
      </w:r>
    </w:p>
    <w:p w:rsidR="00C82457" w:rsidRDefault="00C82457">
      <w:pPr>
        <w:jc w:val="both"/>
      </w:pPr>
    </w:p>
    <w:tbl>
      <w:tblPr>
        <w:tblStyle w:val="Tablaconcuadrcula"/>
        <w:tblW w:w="1060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606"/>
      </w:tblGrid>
      <w:tr w:rsidR="00C82457">
        <w:tc>
          <w:tcPr>
            <w:tcW w:w="10606" w:type="dxa"/>
            <w:shd w:val="clear" w:color="auto" w:fill="00B0F0"/>
            <w:tcMar>
              <w:left w:w="98" w:type="dxa"/>
            </w:tcMar>
            <w:vAlign w:val="center"/>
          </w:tcPr>
          <w:p w:rsidR="00C82457" w:rsidRDefault="00BB4A7A">
            <w:r>
              <w:t>SCHEDA ATTIVITÀ</w:t>
            </w:r>
          </w:p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  <w:lang w:val="es-ES"/>
              </w:rPr>
              <w:t>NOME DELL’ATTIVITÀ</w:t>
            </w:r>
            <w:r>
              <w:rPr>
                <w:rFonts w:asciiTheme="minorHAnsi" w:hAnsiTheme="minorHAnsi"/>
                <w:b/>
                <w:szCs w:val="24"/>
                <w:lang w:val="es-ES"/>
              </w:rPr>
              <w:t xml:space="preserve">: 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  <w:lang w:val="es-ES"/>
              </w:rPr>
              <w:t>DIPARTIMENTI COINVOLTI:</w:t>
            </w:r>
            <w:r>
              <w:rPr>
                <w:rFonts w:asciiTheme="minorHAnsi" w:hAnsiTheme="minorHAnsi"/>
                <w:b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color w:val="244061" w:themeColor="accent1" w:themeShade="80"/>
                <w:szCs w:val="24"/>
                <w:lang w:val="es-ES"/>
              </w:rPr>
              <w:t xml:space="preserve"> </w:t>
            </w: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>ATTIVITÀ Nº: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44061" w:themeColor="accent1" w:themeShade="80"/>
                <w:szCs w:val="24"/>
                <w:lang w:val="es-ES"/>
              </w:rPr>
              <w:t xml:space="preserve"> </w:t>
            </w: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 xml:space="preserve">TEMPORALIZZAZIONE:  </w:t>
            </w:r>
          </w:p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>PROFESSORE/I RESPONSABILE/I: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Narrow"/>
                <w:b/>
                <w:color w:val="244061" w:themeColor="accent1" w:themeShade="80"/>
                <w:szCs w:val="24"/>
                <w:lang w:val="es-ES"/>
              </w:rPr>
              <w:t xml:space="preserve"> </w:t>
            </w:r>
          </w:p>
          <w:p w:rsidR="00C82457" w:rsidRDefault="00BB4A7A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>
              <w:rPr>
                <w:rFonts w:cs="ArialNarrow"/>
                <w:lang w:val="en-US"/>
              </w:rPr>
              <w:t xml:space="preserve">LIVELLO  DEGLI </w:t>
            </w:r>
            <w:r>
              <w:rPr>
                <w:rFonts w:cs="ArialNarrow"/>
                <w:lang w:val="en-US"/>
              </w:rPr>
              <w:t>ALLIEVI / Nº:</w:t>
            </w:r>
            <w:r>
              <w:rPr>
                <w:lang w:val="en-US"/>
              </w:rPr>
              <w:t xml:space="preserve">  </w:t>
            </w:r>
          </w:p>
        </w:tc>
      </w:tr>
      <w:tr w:rsidR="00C82457">
        <w:tc>
          <w:tcPr>
            <w:tcW w:w="10606" w:type="dxa"/>
            <w:shd w:val="clear" w:color="auto" w:fill="00B0F0"/>
            <w:tcMar>
              <w:left w:w="98" w:type="dxa"/>
            </w:tcMar>
          </w:tcPr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  <w:vAlign w:val="center"/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</w:rPr>
              <w:t>GLI OBIETTIVI:</w:t>
            </w:r>
          </w:p>
          <w:p w:rsidR="00C82457" w:rsidRDefault="00C82457">
            <w:pPr>
              <w:pStyle w:val="Cuerpo"/>
              <w:numPr>
                <w:ilvl w:val="0"/>
                <w:numId w:val="5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C82457" w:rsidRDefault="00BB4A7A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</w:rPr>
              <w:t>DESCRIZIONE DELL’ATTIVITÀ:</w:t>
            </w:r>
          </w:p>
          <w:p w:rsidR="00C82457" w:rsidRDefault="00BB4A7A">
            <w:pPr>
              <w:pStyle w:val="Tablaconcuadrcula1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  <w:t xml:space="preserve">MATERIALI:  </w:t>
            </w:r>
          </w:p>
          <w:p w:rsidR="00C82457" w:rsidRDefault="00BB4A7A">
            <w:pPr>
              <w:pStyle w:val="Tablaconcuadrcula1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  <w:t xml:space="preserve">SVILUPPO: </w:t>
            </w:r>
            <w:r>
              <w:rPr>
                <w:rFonts w:asciiTheme="minorHAnsi" w:hAnsiTheme="minorHAnsi" w:cs="Helvetica"/>
                <w:b/>
                <w:color w:val="1F4E79"/>
                <w:sz w:val="24"/>
                <w:szCs w:val="24"/>
                <w:lang w:val="es-ES"/>
              </w:rPr>
              <w:t xml:space="preserve"> </w:t>
            </w:r>
          </w:p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  <w:vAlign w:val="center"/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 xml:space="preserve">VALUTAZIONE DELL’ATTIVITÀ:  </w:t>
            </w:r>
          </w:p>
          <w:p w:rsidR="00C82457" w:rsidRDefault="00C82457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2457" w:rsidRDefault="00C82457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Tablaconcuadrcula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>MATERIALE PRODOTTO DALL’ATTIVITÀ E DIFFUSIONE DELL’ATTIVITÀ:</w:t>
            </w: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  <w:lang w:val="es-ES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jc w:val="both"/>
            </w:pPr>
          </w:p>
        </w:tc>
      </w:tr>
      <w:tr w:rsidR="00C82457">
        <w:tc>
          <w:tcPr>
            <w:tcW w:w="10606" w:type="dxa"/>
            <w:shd w:val="clear" w:color="auto" w:fill="auto"/>
            <w:tcMar>
              <w:left w:w="98" w:type="dxa"/>
            </w:tcMar>
          </w:tcPr>
          <w:p w:rsidR="00C82457" w:rsidRDefault="00BB4A7A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>CONSIGLI, IDEE E SUGGERIMENTI:</w:t>
            </w: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2457" w:rsidRDefault="00C82457">
            <w:pPr>
              <w:jc w:val="both"/>
            </w:pPr>
          </w:p>
        </w:tc>
      </w:tr>
    </w:tbl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p w:rsidR="00C82457" w:rsidRDefault="00C82457"/>
    <w:sectPr w:rsidR="00C82457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an Francisco Display Regular">
    <w:altName w:val="Times New Roman"/>
    <w:charset w:val="00"/>
    <w:family w:val="roman"/>
    <w:pitch w:val="variable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C84"/>
    <w:multiLevelType w:val="multilevel"/>
    <w:tmpl w:val="6E4CF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5B3"/>
    <w:multiLevelType w:val="multilevel"/>
    <w:tmpl w:val="674A1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452C"/>
    <w:multiLevelType w:val="multilevel"/>
    <w:tmpl w:val="DE70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206FA"/>
    <w:multiLevelType w:val="multilevel"/>
    <w:tmpl w:val="9F40F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147BE"/>
    <w:multiLevelType w:val="multilevel"/>
    <w:tmpl w:val="2F1A7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14E98"/>
    <w:multiLevelType w:val="multilevel"/>
    <w:tmpl w:val="B26C4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34C4"/>
    <w:multiLevelType w:val="multilevel"/>
    <w:tmpl w:val="1CE034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457"/>
    <w:rsid w:val="00BB4A7A"/>
    <w:rsid w:val="00C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86527"/>
    <w:pPr>
      <w:suppressAutoHyphens/>
      <w:jc w:val="center"/>
    </w:pPr>
    <w:rPr>
      <w:rFonts w:asciiTheme="minorHAnsi" w:hAnsiTheme="minorHAnsi" w:cs="Helvetica-Bold"/>
      <w:b/>
      <w:bCs/>
      <w:color w:val="00000A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5D6045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Ttulo1Car">
    <w:name w:val="Título 1 Car"/>
    <w:basedOn w:val="Fuentedeprrafopredeter"/>
    <w:link w:val="Encabezado1"/>
    <w:qFormat/>
    <w:rsid w:val="005D6045"/>
    <w:rPr>
      <w:rFonts w:ascii="Arial" w:hAnsi="Arial" w:cs="Arial"/>
      <w:b/>
      <w:bCs/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70788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470788"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qFormat/>
    <w:rsid w:val="0047078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0"/>
      <w:sz w:val="22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uiPriority w:val="99"/>
    <w:unhideWhenUsed/>
    <w:rsid w:val="004707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unhideWhenUsed/>
    <w:rsid w:val="0047078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nhideWhenUsed/>
    <w:qFormat/>
    <w:rsid w:val="00470788"/>
    <w:rPr>
      <w:rFonts w:ascii="Tahoma" w:hAnsi="Tahoma" w:cs="Tahoma"/>
      <w:sz w:val="16"/>
      <w:szCs w:val="16"/>
    </w:rPr>
  </w:style>
  <w:style w:type="paragraph" w:customStyle="1" w:styleId="Encabezamiento2">
    <w:name w:val="Encabezamiento 2"/>
    <w:qFormat/>
    <w:rsid w:val="00470788"/>
    <w:pPr>
      <w:keepNext/>
      <w:suppressAutoHyphens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Cuerpo">
    <w:name w:val="Cuerpo"/>
    <w:qFormat/>
    <w:rsid w:val="00470788"/>
    <w:pPr>
      <w:suppressAutoHyphens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ablaconcuadrcula1">
    <w:name w:val="Tabla con cuadrícula1"/>
    <w:qFormat/>
    <w:rsid w:val="00470788"/>
    <w:pPr>
      <w:suppressAutoHyphens/>
    </w:pPr>
    <w:rPr>
      <w:rFonts w:ascii="San Francisco Display Regular" w:eastAsia="ヒラギノ角ゴ Pro W3" w:hAnsi="San Francisco Display Regular"/>
      <w:color w:val="000000"/>
      <w:sz w:val="22"/>
      <w:lang w:val="en-US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table" w:styleId="Tablaconcuadrcula">
    <w:name w:val="Table Grid"/>
    <w:basedOn w:val="Tablanormal"/>
    <w:uiPriority w:val="59"/>
    <w:rsid w:val="00FE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Hermes2</dc:creator>
  <cp:lastModifiedBy>Antonio José</cp:lastModifiedBy>
  <cp:revision>10</cp:revision>
  <dcterms:created xsi:type="dcterms:W3CDTF">2017-10-11T10:33:00Z</dcterms:created>
  <dcterms:modified xsi:type="dcterms:W3CDTF">2019-01-18T06:11:00Z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