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5" w:rsidRPr="000948F1" w:rsidRDefault="00214AA8" w:rsidP="00214AA8">
      <w:pPr>
        <w:ind w:left="-851"/>
        <w:jc w:val="center"/>
        <w:rPr>
          <w:rFonts w:ascii="Century Gothic" w:hAnsi="Century Gothic"/>
          <w:color w:val="002060"/>
          <w:sz w:val="24"/>
          <w:szCs w:val="24"/>
        </w:rPr>
      </w:pPr>
      <w:r w:rsidRPr="000948F1">
        <w:rPr>
          <w:rFonts w:ascii="Century Gothic" w:hAnsi="Century Gothic"/>
          <w:color w:val="002060"/>
          <w:sz w:val="24"/>
          <w:szCs w:val="24"/>
        </w:rPr>
        <w:t xml:space="preserve">OBSERVATION </w:t>
      </w:r>
      <w:r w:rsidR="000948F1">
        <w:rPr>
          <w:rFonts w:ascii="Century Gothic" w:hAnsi="Century Gothic"/>
          <w:color w:val="002060"/>
          <w:sz w:val="24"/>
          <w:szCs w:val="24"/>
        </w:rPr>
        <w:t xml:space="preserve">RUBRIC </w:t>
      </w:r>
      <w:bookmarkStart w:id="0" w:name="_GoBack"/>
      <w:bookmarkEnd w:id="0"/>
      <w:r w:rsidRPr="000948F1">
        <w:rPr>
          <w:rFonts w:ascii="Century Gothic" w:hAnsi="Century Gothic"/>
          <w:color w:val="002060"/>
          <w:sz w:val="24"/>
          <w:szCs w:val="24"/>
        </w:rPr>
        <w:t>FORM B</w:t>
      </w:r>
    </w:p>
    <w:p w:rsidR="00471AA4" w:rsidRPr="000948F1" w:rsidRDefault="00471AA4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948F1">
        <w:rPr>
          <w:rFonts w:ascii="Century Gothic" w:hAnsi="Century Gothic" w:cs="Times New Roman"/>
          <w:sz w:val="24"/>
          <w:szCs w:val="24"/>
        </w:rPr>
        <w:t>School:</w:t>
      </w:r>
      <w:r w:rsidR="000948F1">
        <w:rPr>
          <w:rFonts w:ascii="Century Gothic" w:hAnsi="Century Gothic" w:cs="Times New Roman"/>
          <w:sz w:val="24"/>
          <w:szCs w:val="24"/>
        </w:rPr>
        <w:t xml:space="preserve"> _____________________________________</w:t>
      </w:r>
    </w:p>
    <w:p w:rsidR="000948F1" w:rsidRDefault="000948F1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71AA4" w:rsidRPr="000948F1" w:rsidRDefault="00471AA4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948F1">
        <w:rPr>
          <w:rFonts w:ascii="Century Gothic" w:hAnsi="Century Gothic" w:cs="Times New Roman"/>
          <w:sz w:val="24"/>
          <w:szCs w:val="24"/>
        </w:rPr>
        <w:t xml:space="preserve">Lesson Subject area: </w:t>
      </w:r>
      <w:r w:rsidR="000948F1">
        <w:rPr>
          <w:rFonts w:ascii="Century Gothic" w:hAnsi="Century Gothic" w:cs="Times New Roman"/>
          <w:sz w:val="24"/>
          <w:szCs w:val="24"/>
        </w:rPr>
        <w:t>__________________________</w:t>
      </w:r>
      <w:r w:rsidRPr="000948F1">
        <w:rPr>
          <w:rFonts w:ascii="Century Gothic" w:hAnsi="Century Gothic" w:cs="Times New Roman"/>
          <w:sz w:val="24"/>
          <w:szCs w:val="24"/>
        </w:rPr>
        <w:tab/>
      </w:r>
    </w:p>
    <w:p w:rsidR="000948F1" w:rsidRDefault="000948F1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48F1" w:rsidRDefault="00471AA4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948F1">
        <w:rPr>
          <w:rFonts w:ascii="Century Gothic" w:hAnsi="Century Gothic" w:cs="Times New Roman"/>
          <w:sz w:val="24"/>
          <w:szCs w:val="24"/>
        </w:rPr>
        <w:t xml:space="preserve">Date: </w:t>
      </w:r>
      <w:r w:rsidRPr="000948F1">
        <w:rPr>
          <w:rFonts w:ascii="Century Gothic" w:hAnsi="Century Gothic" w:cs="Times New Roman"/>
          <w:sz w:val="24"/>
          <w:szCs w:val="24"/>
        </w:rPr>
        <w:tab/>
      </w:r>
      <w:r w:rsidR="000948F1">
        <w:rPr>
          <w:rFonts w:ascii="Century Gothic" w:hAnsi="Century Gothic" w:cs="Times New Roman"/>
          <w:sz w:val="24"/>
          <w:szCs w:val="24"/>
        </w:rPr>
        <w:t>__________________________</w:t>
      </w:r>
    </w:p>
    <w:p w:rsidR="000948F1" w:rsidRDefault="000948F1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71AA4" w:rsidRPr="000948F1" w:rsidRDefault="00471AA4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948F1">
        <w:rPr>
          <w:rFonts w:ascii="Century Gothic" w:hAnsi="Century Gothic" w:cs="Times New Roman"/>
          <w:sz w:val="24"/>
          <w:szCs w:val="24"/>
        </w:rPr>
        <w:t xml:space="preserve">Year Group: </w:t>
      </w:r>
      <w:r w:rsidR="000948F1">
        <w:rPr>
          <w:rFonts w:ascii="Century Gothic" w:hAnsi="Century Gothic" w:cs="Times New Roman"/>
          <w:sz w:val="24"/>
          <w:szCs w:val="24"/>
        </w:rPr>
        <w:t xml:space="preserve"> _____________________</w:t>
      </w:r>
    </w:p>
    <w:p w:rsidR="000948F1" w:rsidRDefault="000948F1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71AA4" w:rsidRPr="000948F1" w:rsidRDefault="00471AA4" w:rsidP="00471AA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948F1">
        <w:rPr>
          <w:rFonts w:ascii="Century Gothic" w:hAnsi="Century Gothic" w:cs="Times New Roman"/>
          <w:sz w:val="24"/>
          <w:szCs w:val="24"/>
        </w:rPr>
        <w:t>Number of pupils:</w:t>
      </w:r>
      <w:r w:rsidR="000948F1">
        <w:rPr>
          <w:rFonts w:ascii="Century Gothic" w:hAnsi="Century Gothic" w:cs="Times New Roman"/>
          <w:sz w:val="24"/>
          <w:szCs w:val="24"/>
        </w:rPr>
        <w:t xml:space="preserve"> _____________________</w:t>
      </w:r>
    </w:p>
    <w:p w:rsidR="00471AA4" w:rsidRPr="00214AA8" w:rsidRDefault="00471AA4" w:rsidP="00471AA4">
      <w:pPr>
        <w:ind w:left="-851"/>
        <w:rPr>
          <w:rFonts w:ascii="Century Gothic" w:hAnsi="Century Gothic"/>
          <w:b/>
          <w:bCs/>
          <w:color w:val="002060"/>
          <w:sz w:val="24"/>
          <w:szCs w:val="24"/>
        </w:rPr>
      </w:pPr>
    </w:p>
    <w:tbl>
      <w:tblPr>
        <w:tblStyle w:val="Grigliatabella"/>
        <w:tblW w:w="9985" w:type="dxa"/>
        <w:tblInd w:w="-74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13"/>
      </w:tblGrid>
      <w:tr w:rsidR="00471AA4" w:rsidRPr="00D63578" w:rsidTr="00471AA4">
        <w:trPr>
          <w:trHeight w:val="395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BF217F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F217F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 -SETTING THE LEARNING ENVIRONMENT</w:t>
            </w:r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: the teacher</w:t>
            </w:r>
            <w:proofErr w:type="gramStart"/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BF217F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Your notes</w:t>
            </w:r>
          </w:p>
        </w:tc>
      </w:tr>
      <w:tr w:rsidR="00471AA4" w:rsidRPr="00D63578" w:rsidTr="00471AA4">
        <w:trPr>
          <w:trHeight w:val="395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Organizes a 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afe, stimulating environment </w:t>
            </w:r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86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pStyle w:val="Default"/>
              <w:spacing w:after="120"/>
              <w:rPr>
                <w:rFonts w:ascii="Century Gothic" w:hAnsi="Century Gothic" w:cstheme="minorHAnsi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2060"/>
                <w:sz w:val="20"/>
                <w:szCs w:val="20"/>
              </w:rPr>
              <w:t>Uses encouraging body language and face attitude to stimulate interaction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Default="00471AA4" w:rsidP="00D63578">
            <w:pPr>
              <w:pStyle w:val="Default"/>
              <w:spacing w:after="120"/>
              <w:rPr>
                <w:rFonts w:ascii="Century Gothic" w:hAnsi="Century Gothic" w:cstheme="minorHAnsi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86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Promotes p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ositive attitudes, values and behaviour which are expected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from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pupils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86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Sets and shares c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lear rules and routines for behaviour in classrooms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86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86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471AA4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71AA4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B – TEACHER-PUPIL INTERACTION</w:t>
            </w:r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: the teacher</w:t>
            </w:r>
            <w:proofErr w:type="gramStart"/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471AA4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420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Account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for pupils’ attainment, progress and outcomes</w:t>
            </w:r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420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Is a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ware of pupils’ prior knowledge</w:t>
            </w:r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2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Guide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pupils to reflect on the progress they have made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Demonstrate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 and understanding of how pupils learn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Encourage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pupils to take a responsible and conscientious attitude to their own work and study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420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aintain</w:t>
            </w:r>
            <w:r w:rsidR="000948F1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pupils’ interest in the subject, address misunderstandings</w:t>
            </w:r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70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ake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responsibility for promoting high standards of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education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70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Manage</w:t>
            </w:r>
            <w:r w:rsidR="000948F1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class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behaviour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effectively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70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70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471AA4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71AA4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 – LESSON MANAGEMENT</w:t>
            </w:r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: the teacher</w:t>
            </w:r>
            <w:proofErr w:type="gramStart"/>
            <w:r w:rsidR="000948F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471AA4" w:rsidRDefault="00471AA4" w:rsidP="00D63578">
            <w:pPr>
              <w:spacing w:after="120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170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Effectively 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plan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teaching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activities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28"/>
        </w:trPr>
        <w:tc>
          <w:tcPr>
            <w:tcW w:w="7372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Effective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ly manages 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lesson time</w:t>
            </w:r>
          </w:p>
        </w:tc>
        <w:tc>
          <w:tcPr>
            <w:tcW w:w="2613" w:type="dxa"/>
            <w:tcBorders>
              <w:top w:val="single" w:sz="4" w:space="0" w:color="002060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Uses a variety of activities and material during the lesson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Differentiates teaching approaches and materials for different pupils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Set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 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homework to consolidate and extend knowledge and understanding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Uses both f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ormative and summative assessment to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check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students’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progress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:rsidR="00471AA4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471AA4" w:rsidRPr="00D63578" w:rsidTr="00471AA4">
        <w:trPr>
          <w:trHeight w:val="348"/>
        </w:trPr>
        <w:tc>
          <w:tcPr>
            <w:tcW w:w="7372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Give</w:t>
            </w:r>
            <w:r w:rsidR="000948F1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pupils regular feedback, both orally and through marking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002060"/>
            </w:tcBorders>
          </w:tcPr>
          <w:p w:rsidR="00471AA4" w:rsidRPr="00D63578" w:rsidRDefault="00471AA4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5F77EE" w:rsidRDefault="005F77EE"/>
    <w:sectPr w:rsidR="005F77EE" w:rsidSect="00D6357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7976"/>
    <w:multiLevelType w:val="hybridMultilevel"/>
    <w:tmpl w:val="1136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EE"/>
    <w:rsid w:val="000948F1"/>
    <w:rsid w:val="00153B4B"/>
    <w:rsid w:val="00214AA8"/>
    <w:rsid w:val="002A0D73"/>
    <w:rsid w:val="0044327F"/>
    <w:rsid w:val="00471AA4"/>
    <w:rsid w:val="004C1090"/>
    <w:rsid w:val="005F77EE"/>
    <w:rsid w:val="006F57B2"/>
    <w:rsid w:val="00743C44"/>
    <w:rsid w:val="00760B8D"/>
    <w:rsid w:val="00BF217F"/>
    <w:rsid w:val="00C36AF0"/>
    <w:rsid w:val="00CA7F2D"/>
    <w:rsid w:val="00D63578"/>
    <w:rsid w:val="00F91FF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8349C"/>
  <w15:docId w15:val="{7D3EEA52-D321-4D56-8732-E77FA93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7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Quintin Kynaston School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Asmy Tesfai</dc:creator>
  <cp:lastModifiedBy>Claudia Fontana</cp:lastModifiedBy>
  <cp:revision>6</cp:revision>
  <cp:lastPrinted>2014-03-31T13:33:00Z</cp:lastPrinted>
  <dcterms:created xsi:type="dcterms:W3CDTF">2019-10-16T10:46:00Z</dcterms:created>
  <dcterms:modified xsi:type="dcterms:W3CDTF">2019-10-21T11:41:00Z</dcterms:modified>
</cp:coreProperties>
</file>