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A8" w:rsidRPr="00D74DA8" w:rsidRDefault="00D74DA8" w:rsidP="00D74DA8">
      <w:pPr>
        <w:tabs>
          <w:tab w:val="center" w:pos="4536"/>
          <w:tab w:val="right" w:pos="9072"/>
        </w:tabs>
        <w:spacing w:after="0" w:line="240" w:lineRule="auto"/>
        <w:ind w:left="-426" w:right="-993"/>
        <w:rPr>
          <w:rFonts w:ascii="Calibri" w:eastAsia="Calibri" w:hAnsi="Calibri" w:cs="Times New Roman"/>
          <w:color w:val="A6A6A6"/>
          <w:u w:val="single"/>
          <w:lang w:val="ro-RO"/>
        </w:rPr>
      </w:pPr>
      <w:r w:rsidRPr="00D74D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8C14C5" wp14:editId="5D5B68D4">
            <wp:simplePos x="0" y="0"/>
            <wp:positionH relativeFrom="column">
              <wp:posOffset>4367530</wp:posOffset>
            </wp:positionH>
            <wp:positionV relativeFrom="paragraph">
              <wp:posOffset>45720</wp:posOffset>
            </wp:positionV>
            <wp:extent cx="971550" cy="452120"/>
            <wp:effectExtent l="0" t="0" r="0" b="5080"/>
            <wp:wrapNone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" r="73711" b="3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DA8">
        <w:rPr>
          <w:rFonts w:ascii="Calibri" w:eastAsia="Calibri" w:hAnsi="Calibri" w:cs="Times New Roman"/>
          <w:noProof/>
          <w:color w:val="A6A6A6"/>
          <w:lang w:eastAsia="pl-PL"/>
        </w:rPr>
        <w:drawing>
          <wp:inline distT="0" distB="0" distL="0" distR="0" wp14:anchorId="0E03B45F" wp14:editId="6A712889">
            <wp:extent cx="2028825" cy="466725"/>
            <wp:effectExtent l="0" t="0" r="0" b="0"/>
            <wp:docPr id="1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10" b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DA8">
        <w:rPr>
          <w:rFonts w:ascii="Calibri" w:eastAsia="Calibri" w:hAnsi="Calibri" w:cs="Times New Roman"/>
          <w:noProof/>
          <w:color w:val="A6A6A6"/>
          <w:u w:val="single"/>
          <w:lang w:val="ro-RO" w:eastAsia="ro-RO"/>
        </w:rPr>
        <w:t xml:space="preserve">  </w:t>
      </w:r>
      <w:r w:rsidRPr="00D74DA8">
        <w:rPr>
          <w:rFonts w:ascii="Calibri" w:eastAsia="Calibri" w:hAnsi="Calibri" w:cs="Times New Roman"/>
          <w:noProof/>
          <w:color w:val="A6A6A6"/>
          <w:lang w:eastAsia="pl-PL"/>
        </w:rPr>
        <w:drawing>
          <wp:inline distT="0" distB="0" distL="0" distR="0" wp14:anchorId="3F2B59C2" wp14:editId="2D559D10">
            <wp:extent cx="704850" cy="485775"/>
            <wp:effectExtent l="0" t="0" r="0" b="0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4" r="-1985" b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DA8">
        <w:rPr>
          <w:rFonts w:ascii="Calibri" w:eastAsia="Calibri" w:hAnsi="Calibri" w:cs="Times New Roman"/>
          <w:noProof/>
          <w:color w:val="A6A6A6"/>
          <w:u w:val="single"/>
          <w:lang w:val="ro-RO" w:eastAsia="ro-RO"/>
        </w:rPr>
        <w:t xml:space="preserve"> </w:t>
      </w:r>
      <w:r w:rsidRPr="00D74DA8">
        <w:rPr>
          <w:rFonts w:ascii="Calibri" w:eastAsia="Calibri" w:hAnsi="Calibri" w:cs="Times New Roman"/>
          <w:noProof/>
          <w:color w:val="A6A6A6"/>
          <w:lang w:eastAsia="pl-PL"/>
        </w:rPr>
        <w:drawing>
          <wp:inline distT="0" distB="0" distL="0" distR="0" wp14:anchorId="7D1F4FA0" wp14:editId="0CFAB55B">
            <wp:extent cx="628650" cy="504825"/>
            <wp:effectExtent l="0" t="0" r="0" b="9525"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DA8">
        <w:rPr>
          <w:rFonts w:ascii="Calibri" w:eastAsia="Calibri" w:hAnsi="Calibri" w:cs="Times New Roman"/>
          <w:noProof/>
          <w:color w:val="A6A6A6"/>
          <w:lang w:eastAsia="pl-PL"/>
        </w:rPr>
        <w:drawing>
          <wp:inline distT="0" distB="0" distL="0" distR="0" wp14:anchorId="353E9966" wp14:editId="7D2CBDCC">
            <wp:extent cx="1181100" cy="466725"/>
            <wp:effectExtent l="0" t="0" r="0" b="9525"/>
            <wp:docPr id="1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DA8">
        <w:rPr>
          <w:rFonts w:ascii="Calibri" w:eastAsia="Calibri" w:hAnsi="Calibri" w:cs="Times New Roman"/>
          <w:noProof/>
          <w:color w:val="A6A6A6"/>
          <w:u w:val="single"/>
          <w:lang w:val="ro-RO" w:eastAsia="ro-RO"/>
        </w:rPr>
        <w:t xml:space="preserve">                               </w:t>
      </w:r>
      <w:r w:rsidRPr="00D74DA8">
        <w:rPr>
          <w:rFonts w:ascii="Calibri" w:eastAsia="Calibri" w:hAnsi="Calibri" w:cs="Times New Roman"/>
          <w:noProof/>
          <w:color w:val="A6A6A6"/>
          <w:lang w:eastAsia="pl-PL"/>
        </w:rPr>
        <w:drawing>
          <wp:inline distT="0" distB="0" distL="0" distR="0" wp14:anchorId="3D8FA3AA" wp14:editId="1E11A46C">
            <wp:extent cx="819150" cy="409575"/>
            <wp:effectExtent l="0" t="0" r="0" b="9525"/>
            <wp:docPr id="2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4" b="2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A8" w:rsidRPr="00D74DA8" w:rsidRDefault="00D74DA8" w:rsidP="00D74DA8">
      <w:pPr>
        <w:spacing w:after="0" w:line="256" w:lineRule="auto"/>
        <w:jc w:val="both"/>
        <w:rPr>
          <w:rFonts w:ascii="Verdana" w:eastAsia="Calibri" w:hAnsi="Verdana" w:cs="Tahoma"/>
          <w:noProof/>
          <w:sz w:val="24"/>
          <w:szCs w:val="24"/>
          <w:lang w:eastAsia="pl-PL"/>
        </w:rPr>
      </w:pPr>
      <w:r w:rsidRPr="00D74D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305BBD6" wp14:editId="1B4F0D5A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495425" cy="1249045"/>
            <wp:effectExtent l="0" t="0" r="9525" b="8255"/>
            <wp:wrapSquare wrapText="bothSides"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DA8" w:rsidRPr="00D74DA8" w:rsidRDefault="00D74DA8" w:rsidP="00D74DA8">
      <w:pPr>
        <w:spacing w:after="0" w:line="256" w:lineRule="auto"/>
        <w:ind w:left="3540" w:firstLine="708"/>
        <w:jc w:val="both"/>
        <w:rPr>
          <w:rFonts w:ascii="Verdana" w:eastAsia="Calibri" w:hAnsi="Verdana" w:cs="Tahoma"/>
          <w:sz w:val="24"/>
          <w:szCs w:val="24"/>
          <w:lang w:val="en-GB"/>
        </w:rPr>
      </w:pPr>
      <w:r w:rsidRPr="00D74DA8">
        <w:rPr>
          <w:rFonts w:ascii="Verdana" w:eastAsia="Calibri" w:hAnsi="Verdana" w:cs="Tahoma"/>
          <w:sz w:val="24"/>
          <w:szCs w:val="24"/>
          <w:lang w:val="en-GB"/>
        </w:rPr>
        <w:t xml:space="preserve">ERASMUS+, Key Action 2, </w:t>
      </w:r>
    </w:p>
    <w:p w:rsidR="00D74DA8" w:rsidRPr="00D74DA8" w:rsidRDefault="00D74DA8" w:rsidP="00D74DA8">
      <w:pPr>
        <w:spacing w:after="0" w:line="256" w:lineRule="auto"/>
        <w:ind w:left="1416"/>
        <w:jc w:val="center"/>
        <w:rPr>
          <w:rFonts w:ascii="Verdana" w:eastAsia="Calibri" w:hAnsi="Verdana" w:cs="Tahoma"/>
          <w:sz w:val="24"/>
          <w:szCs w:val="24"/>
          <w:lang w:val="en-GB"/>
        </w:rPr>
      </w:pPr>
      <w:r w:rsidRPr="00D74DA8">
        <w:rPr>
          <w:rFonts w:ascii="Verdana" w:eastAsia="Calibri" w:hAnsi="Verdana" w:cs="Tahoma"/>
          <w:sz w:val="24"/>
          <w:szCs w:val="24"/>
          <w:lang w:val="en-GB"/>
        </w:rPr>
        <w:t xml:space="preserve">Cooperation for Innovation </w:t>
      </w:r>
    </w:p>
    <w:p w:rsidR="00D74DA8" w:rsidRPr="00D74DA8" w:rsidRDefault="00D74DA8" w:rsidP="00D74DA8">
      <w:pPr>
        <w:spacing w:after="0" w:line="256" w:lineRule="auto"/>
        <w:ind w:left="1416"/>
        <w:jc w:val="center"/>
        <w:rPr>
          <w:rFonts w:ascii="Verdana" w:eastAsia="Calibri" w:hAnsi="Verdana" w:cs="Tahoma"/>
          <w:sz w:val="24"/>
          <w:szCs w:val="24"/>
          <w:lang w:val="en-GB"/>
        </w:rPr>
      </w:pPr>
      <w:r w:rsidRPr="00D74DA8">
        <w:rPr>
          <w:rFonts w:ascii="Verdana" w:eastAsia="Calibri" w:hAnsi="Verdana" w:cs="Tahoma"/>
          <w:sz w:val="24"/>
          <w:szCs w:val="24"/>
          <w:lang w:val="en-GB"/>
        </w:rPr>
        <w:t>and Exchange of Good Practices</w:t>
      </w:r>
    </w:p>
    <w:p w:rsidR="00D74DA8" w:rsidRPr="00D74DA8" w:rsidRDefault="00D74DA8" w:rsidP="00D74DA8">
      <w:pPr>
        <w:spacing w:after="0" w:line="256" w:lineRule="auto"/>
        <w:ind w:left="708" w:firstLine="708"/>
        <w:jc w:val="center"/>
        <w:rPr>
          <w:rFonts w:ascii="Verdana" w:eastAsia="Calibri" w:hAnsi="Verdana" w:cs="Tahoma"/>
          <w:sz w:val="24"/>
          <w:szCs w:val="24"/>
          <w:lang w:val="en-GB"/>
        </w:rPr>
      </w:pPr>
      <w:r w:rsidRPr="00D74DA8">
        <w:rPr>
          <w:rFonts w:ascii="Verdana" w:eastAsia="Calibri" w:hAnsi="Verdana" w:cs="Tahoma"/>
          <w:sz w:val="24"/>
          <w:szCs w:val="24"/>
          <w:lang w:val="en-GB"/>
        </w:rPr>
        <w:t>Strategic Partnerships for Schools</w:t>
      </w:r>
    </w:p>
    <w:p w:rsidR="00D74DA8" w:rsidRPr="00D74DA8" w:rsidRDefault="00D74DA8" w:rsidP="00D74DA8">
      <w:pPr>
        <w:spacing w:after="0" w:line="256" w:lineRule="auto"/>
        <w:ind w:left="708" w:firstLine="708"/>
        <w:jc w:val="center"/>
        <w:rPr>
          <w:rFonts w:ascii="Verdana" w:eastAsia="Calibri" w:hAnsi="Verdana" w:cs="Tahoma"/>
          <w:b/>
          <w:i/>
          <w:sz w:val="24"/>
          <w:szCs w:val="24"/>
          <w:lang w:val="en-GB"/>
        </w:rPr>
      </w:pPr>
      <w:r w:rsidRPr="00D74DA8">
        <w:rPr>
          <w:rFonts w:ascii="Verdana" w:eastAsia="Calibri" w:hAnsi="Verdana" w:cs="Tahoma"/>
          <w:b/>
          <w:i/>
          <w:sz w:val="24"/>
          <w:szCs w:val="24"/>
          <w:lang w:val="en-GB"/>
        </w:rPr>
        <w:t>Moving Minds through Movies,</w:t>
      </w:r>
    </w:p>
    <w:p w:rsidR="00D74DA8" w:rsidRPr="00D74DA8" w:rsidRDefault="00D74DA8" w:rsidP="00D74DA8">
      <w:pPr>
        <w:spacing w:after="0" w:line="256" w:lineRule="auto"/>
        <w:ind w:left="708" w:firstLine="708"/>
        <w:jc w:val="center"/>
        <w:rPr>
          <w:rFonts w:ascii="Verdana" w:eastAsia="Calibri" w:hAnsi="Verdana" w:cs="Tahoma"/>
          <w:color w:val="000000"/>
          <w:sz w:val="24"/>
          <w:szCs w:val="24"/>
          <w:shd w:val="clear" w:color="auto" w:fill="FFFFFF"/>
          <w:lang w:val="en-GB"/>
        </w:rPr>
      </w:pPr>
      <w:r w:rsidRPr="00D74DA8">
        <w:rPr>
          <w:rFonts w:ascii="Verdana" w:eastAsia="Calibri" w:hAnsi="Verdana" w:cs="Tahoma"/>
          <w:sz w:val="24"/>
          <w:szCs w:val="24"/>
          <w:lang w:val="en-GB"/>
        </w:rPr>
        <w:t xml:space="preserve">ID </w:t>
      </w:r>
      <w:r w:rsidRPr="00D74DA8">
        <w:rPr>
          <w:rFonts w:ascii="Verdana" w:eastAsia="Calibri" w:hAnsi="Verdana" w:cs="Tahoma"/>
          <w:color w:val="000000"/>
          <w:sz w:val="24"/>
          <w:szCs w:val="24"/>
          <w:shd w:val="clear" w:color="auto" w:fill="FFFFFF"/>
          <w:lang w:val="en-GB"/>
        </w:rPr>
        <w:t>2016-1-RO01-KA219-024626_1</w:t>
      </w:r>
    </w:p>
    <w:p w:rsidR="00D74DA8" w:rsidRPr="00D74DA8" w:rsidRDefault="00D74DA8" w:rsidP="00D74DA8">
      <w:pPr>
        <w:spacing w:after="0" w:line="256" w:lineRule="auto"/>
        <w:ind w:left="708" w:firstLine="708"/>
        <w:rPr>
          <w:rFonts w:ascii="Verdana" w:eastAsia="Calibri" w:hAnsi="Verdana" w:cs="Tahoma"/>
          <w:color w:val="000000"/>
          <w:sz w:val="24"/>
          <w:szCs w:val="24"/>
          <w:shd w:val="clear" w:color="auto" w:fill="FFFFFF"/>
          <w:lang w:val="en-GB"/>
        </w:rPr>
      </w:pPr>
    </w:p>
    <w:p w:rsidR="00D74DA8" w:rsidRPr="00D74DA8" w:rsidRDefault="00D74DA8" w:rsidP="00D74DA8">
      <w:pPr>
        <w:spacing w:after="0" w:line="256" w:lineRule="auto"/>
        <w:ind w:left="708" w:firstLine="708"/>
        <w:rPr>
          <w:rFonts w:ascii="Verdana" w:eastAsia="Calibri" w:hAnsi="Verdana" w:cs="Tahoma"/>
          <w:color w:val="000000"/>
          <w:sz w:val="24"/>
          <w:szCs w:val="24"/>
          <w:shd w:val="clear" w:color="auto" w:fill="FFFFFF"/>
          <w:lang w:val="en-GB"/>
        </w:rPr>
      </w:pPr>
    </w:p>
    <w:p w:rsidR="00D74DA8" w:rsidRPr="00D74DA8" w:rsidRDefault="00D74DA8" w:rsidP="00D74DA8">
      <w:pPr>
        <w:spacing w:after="0" w:line="256" w:lineRule="auto"/>
        <w:ind w:left="708" w:firstLine="708"/>
        <w:jc w:val="both"/>
        <w:rPr>
          <w:rFonts w:ascii="Verdana" w:eastAsia="Calibri" w:hAnsi="Verdana" w:cs="Tahoma"/>
          <w:color w:val="000000"/>
          <w:sz w:val="24"/>
          <w:szCs w:val="24"/>
          <w:shd w:val="clear" w:color="auto" w:fill="FFFFFF"/>
          <w:lang w:val="en-GB"/>
        </w:rPr>
      </w:pPr>
    </w:p>
    <w:p w:rsidR="00D74DA8" w:rsidRPr="00D74DA8" w:rsidRDefault="00D74DA8" w:rsidP="00D74DA8">
      <w:pPr>
        <w:spacing w:line="256" w:lineRule="auto"/>
        <w:rPr>
          <w:rFonts w:ascii="Calibri" w:eastAsia="Calibri" w:hAnsi="Calibri" w:cs="Times New Roman"/>
          <w:vertAlign w:val="superscript"/>
        </w:rPr>
      </w:pPr>
    </w:p>
    <w:p w:rsidR="00D74DA8" w:rsidRDefault="00D74DA8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1st Learning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Teaching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Training Activity – Tychy, Poland</w:t>
      </w:r>
    </w:p>
    <w:p w:rsidR="00D74DA8" w:rsidRDefault="00D74DA8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 – 10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February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</w:p>
    <w:p w:rsidR="00D74DA8" w:rsidRDefault="00D74DA8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D74DA8" w:rsidTr="00671CBE">
        <w:tc>
          <w:tcPr>
            <w:tcW w:w="9062" w:type="dxa"/>
            <w:gridSpan w:val="2"/>
          </w:tcPr>
          <w:p w:rsidR="00D74DA8" w:rsidRDefault="00D74DA8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6th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February</w:t>
            </w:r>
            <w:proofErr w:type="spellEnd"/>
          </w:p>
          <w:p w:rsidR="00DA6010" w:rsidRDefault="00DA6010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DA8" w:rsidTr="00D74DA8">
        <w:tc>
          <w:tcPr>
            <w:tcW w:w="1413" w:type="dxa"/>
          </w:tcPr>
          <w:p w:rsidR="00D74DA8" w:rsidRDefault="00481214" w:rsidP="0048121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7649" w:type="dxa"/>
          </w:tcPr>
          <w:p w:rsidR="00D74DA8" w:rsidRPr="00D74DA8" w:rsidRDefault="00D74DA8" w:rsidP="00D74DA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arrival</w:t>
            </w:r>
            <w:proofErr w:type="spellEnd"/>
            <w:r w:rsidRPr="00D74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D74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  <w:r w:rsidRPr="00D74DA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welcoming</w:t>
            </w:r>
            <w:proofErr w:type="spellEnd"/>
            <w:r w:rsidRPr="00D74DA8">
              <w:rPr>
                <w:rFonts w:ascii="Times New Roman" w:hAnsi="Times New Roman"/>
                <w:sz w:val="28"/>
                <w:szCs w:val="28"/>
              </w:rPr>
              <w:t xml:space="preserve"> speech</w:t>
            </w:r>
          </w:p>
        </w:tc>
      </w:tr>
      <w:tr w:rsidR="00D74DA8" w:rsidTr="00D74DA8">
        <w:tc>
          <w:tcPr>
            <w:tcW w:w="1413" w:type="dxa"/>
          </w:tcPr>
          <w:p w:rsidR="00D74DA8" w:rsidRDefault="00481214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</w:t>
            </w:r>
            <w:r w:rsidR="00D74D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D74DA8" w:rsidRDefault="00D74DA8" w:rsidP="00D74DA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initial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questionnaire</w:t>
            </w:r>
            <w:proofErr w:type="spellEnd"/>
          </w:p>
        </w:tc>
      </w:tr>
      <w:tr w:rsidR="00D74DA8" w:rsidTr="00D74DA8">
        <w:tc>
          <w:tcPr>
            <w:tcW w:w="1413" w:type="dxa"/>
          </w:tcPr>
          <w:p w:rsidR="00D74DA8" w:rsidRDefault="00481214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</w:t>
            </w:r>
            <w:r w:rsidR="00D74D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D74DA8" w:rsidRPr="00D74DA8" w:rsidRDefault="00D74DA8" w:rsidP="00D74DA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presentations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schools</w:t>
            </w:r>
            <w:proofErr w:type="spellEnd"/>
          </w:p>
        </w:tc>
      </w:tr>
      <w:tr w:rsidR="00D74DA8" w:rsidTr="00D74DA8">
        <w:tc>
          <w:tcPr>
            <w:tcW w:w="1413" w:type="dxa"/>
          </w:tcPr>
          <w:p w:rsidR="00D74DA8" w:rsidRDefault="00481214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7649" w:type="dxa"/>
          </w:tcPr>
          <w:p w:rsidR="00D74DA8" w:rsidRPr="00D74DA8" w:rsidRDefault="00D74DA8" w:rsidP="00D74DA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tour of </w:t>
            </w:r>
            <w:r w:rsidR="00167951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proofErr w:type="spellStart"/>
            <w:r w:rsidR="00167951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  <w:r w:rsidR="00167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4DA8" w:rsidTr="00D74DA8">
        <w:tc>
          <w:tcPr>
            <w:tcW w:w="1413" w:type="dxa"/>
          </w:tcPr>
          <w:p w:rsidR="00D74DA8" w:rsidRDefault="00481214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</w:t>
            </w:r>
            <w:r w:rsidR="00D74D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D74DA8" w:rsidRPr="00D74DA8" w:rsidRDefault="00D74DA8" w:rsidP="00D74DA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coffee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break</w:t>
            </w:r>
            <w:proofErr w:type="spellEnd"/>
          </w:p>
        </w:tc>
      </w:tr>
      <w:tr w:rsidR="00D74DA8" w:rsidTr="00D74DA8">
        <w:trPr>
          <w:trHeight w:val="70"/>
        </w:trPr>
        <w:tc>
          <w:tcPr>
            <w:tcW w:w="1413" w:type="dxa"/>
          </w:tcPr>
          <w:p w:rsidR="00D74DA8" w:rsidRDefault="00481214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11:4</w:t>
            </w:r>
            <w:r w:rsidR="00D74D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49" w:type="dxa"/>
          </w:tcPr>
          <w:p w:rsidR="00D74DA8" w:rsidRPr="00D74DA8" w:rsidRDefault="00D74DA8" w:rsidP="00D74DA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ice-breaking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activities</w:t>
            </w:r>
            <w:proofErr w:type="spellEnd"/>
          </w:p>
        </w:tc>
      </w:tr>
      <w:tr w:rsidR="00D74DA8" w:rsidTr="00D74DA8">
        <w:tc>
          <w:tcPr>
            <w:tcW w:w="1413" w:type="dxa"/>
          </w:tcPr>
          <w:p w:rsidR="00D74DA8" w:rsidRDefault="00481214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</w:t>
            </w:r>
            <w:r w:rsidR="00D74D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D74DA8" w:rsidRPr="00D74DA8" w:rsidRDefault="00481214" w:rsidP="00D74DA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Polish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cinematography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nutshell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16795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7951">
              <w:rPr>
                <w:rFonts w:ascii="Times New Roman" w:hAnsi="Times New Roman"/>
                <w:sz w:val="28"/>
                <w:szCs w:val="28"/>
              </w:rPr>
              <w:t>Polish</w:t>
            </w:r>
            <w:proofErr w:type="spellEnd"/>
            <w:r w:rsidR="00167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7951">
              <w:rPr>
                <w:rFonts w:ascii="Times New Roman" w:hAnsi="Times New Roman"/>
                <w:sz w:val="28"/>
                <w:szCs w:val="28"/>
              </w:rPr>
              <w:t>students</w:t>
            </w:r>
            <w:proofErr w:type="spellEnd"/>
            <w:r w:rsidR="00167951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presentation</w:t>
            </w:r>
            <w:proofErr w:type="spellEnd"/>
          </w:p>
        </w:tc>
      </w:tr>
      <w:tr w:rsidR="00481214" w:rsidTr="00D74DA8">
        <w:tc>
          <w:tcPr>
            <w:tcW w:w="1413" w:type="dxa"/>
          </w:tcPr>
          <w:p w:rsidR="00481214" w:rsidRDefault="00481214" w:rsidP="00D74DA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7649" w:type="dxa"/>
          </w:tcPr>
          <w:p w:rsidR="00481214" w:rsidRDefault="00481214" w:rsidP="00D74DA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quiz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Poland</w:t>
            </w:r>
          </w:p>
        </w:tc>
      </w:tr>
      <w:tr w:rsidR="00D74DA8" w:rsidTr="00D74DA8">
        <w:tc>
          <w:tcPr>
            <w:tcW w:w="1413" w:type="dxa"/>
          </w:tcPr>
          <w:p w:rsidR="00D74DA8" w:rsidRDefault="00DA6010" w:rsidP="00DA6010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13:30-16:30</w:t>
            </w:r>
          </w:p>
        </w:tc>
        <w:tc>
          <w:tcPr>
            <w:tcW w:w="7649" w:type="dxa"/>
          </w:tcPr>
          <w:p w:rsidR="00D74DA8" w:rsidRDefault="007B3A3E" w:rsidP="00DA6010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DA6010">
              <w:rPr>
                <w:rFonts w:ascii="Times New Roman" w:hAnsi="Times New Roman"/>
                <w:sz w:val="28"/>
                <w:szCs w:val="28"/>
              </w:rPr>
              <w:t>tudents</w:t>
            </w:r>
            <w:proofErr w:type="spellEnd"/>
            <w:r w:rsidR="00DA601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A6010">
              <w:rPr>
                <w:rFonts w:ascii="Times New Roman" w:hAnsi="Times New Roman"/>
                <w:sz w:val="28"/>
                <w:szCs w:val="28"/>
              </w:rPr>
              <w:t>free</w:t>
            </w:r>
            <w:proofErr w:type="spellEnd"/>
            <w:r w:rsidR="00DA6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6010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  <w:r w:rsidR="00DA6010"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proofErr w:type="spellStart"/>
            <w:r w:rsidR="00DA6010">
              <w:rPr>
                <w:rFonts w:ascii="Times New Roman" w:hAnsi="Times New Roman"/>
                <w:sz w:val="28"/>
                <w:szCs w:val="28"/>
              </w:rPr>
              <w:t>hosts</w:t>
            </w:r>
            <w:proofErr w:type="spellEnd"/>
            <w:r w:rsidR="00DA6010">
              <w:rPr>
                <w:rFonts w:ascii="Times New Roman" w:hAnsi="Times New Roman"/>
                <w:sz w:val="28"/>
                <w:szCs w:val="28"/>
              </w:rPr>
              <w:t xml:space="preserve"> (lunch, </w:t>
            </w:r>
            <w:proofErr w:type="spellStart"/>
            <w:r w:rsidR="00DA6010">
              <w:rPr>
                <w:rFonts w:ascii="Times New Roman" w:hAnsi="Times New Roman"/>
                <w:sz w:val="28"/>
                <w:szCs w:val="28"/>
              </w:rPr>
              <w:t>sighseeing</w:t>
            </w:r>
            <w:proofErr w:type="spellEnd"/>
            <w:r w:rsidR="00DA6010">
              <w:rPr>
                <w:rFonts w:ascii="Times New Roman" w:hAnsi="Times New Roman"/>
                <w:sz w:val="28"/>
                <w:szCs w:val="28"/>
              </w:rPr>
              <w:t xml:space="preserve"> etc.)</w:t>
            </w:r>
          </w:p>
          <w:p w:rsidR="00DA6010" w:rsidRPr="00D74DA8" w:rsidRDefault="00395ECD" w:rsidP="00DA6010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teachers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lunch</w:t>
            </w:r>
            <w:r w:rsidR="00DA60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A6010">
              <w:rPr>
                <w:rFonts w:ascii="Times New Roman" w:hAnsi="Times New Roman"/>
                <w:sz w:val="28"/>
                <w:szCs w:val="28"/>
              </w:rPr>
              <w:t>free</w:t>
            </w:r>
            <w:proofErr w:type="spellEnd"/>
            <w:r w:rsidR="00DA6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6010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</w:p>
        </w:tc>
      </w:tr>
      <w:tr w:rsidR="00DA6010" w:rsidTr="00D74DA8">
        <w:tc>
          <w:tcPr>
            <w:tcW w:w="1413" w:type="dxa"/>
          </w:tcPr>
          <w:p w:rsidR="00DA6010" w:rsidRDefault="00167951" w:rsidP="00DA6010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</w:t>
            </w:r>
            <w:r w:rsidR="00DA601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DA6010" w:rsidRDefault="00DA6010" w:rsidP="00DA6010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preparations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for International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Evening</w:t>
            </w:r>
            <w:proofErr w:type="spellEnd"/>
          </w:p>
        </w:tc>
      </w:tr>
      <w:tr w:rsidR="00DA6010" w:rsidTr="00D74DA8">
        <w:tc>
          <w:tcPr>
            <w:tcW w:w="1413" w:type="dxa"/>
          </w:tcPr>
          <w:p w:rsidR="00DA6010" w:rsidRDefault="00167951" w:rsidP="00DA6010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17:3</w:t>
            </w:r>
            <w:r w:rsidR="00DA6010">
              <w:rPr>
                <w:rFonts w:ascii="Times New Roman" w:hAnsi="Times New Roman"/>
                <w:b/>
                <w:sz w:val="28"/>
                <w:szCs w:val="28"/>
              </w:rPr>
              <w:t>0-20:00</w:t>
            </w:r>
          </w:p>
        </w:tc>
        <w:tc>
          <w:tcPr>
            <w:tcW w:w="7649" w:type="dxa"/>
          </w:tcPr>
          <w:p w:rsidR="00DA6010" w:rsidRDefault="00DA6010" w:rsidP="00DA6010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Evening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presenting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national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culture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cuisine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songs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dances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and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ice-breaking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activities</w:t>
            </w:r>
            <w:proofErr w:type="spellEnd"/>
            <w:r w:rsidR="007B3A3E">
              <w:rPr>
                <w:rFonts w:ascii="Times New Roman" w:hAnsi="Times New Roman"/>
                <w:sz w:val="28"/>
                <w:szCs w:val="28"/>
              </w:rPr>
              <w:t xml:space="preserve"> (in the </w:t>
            </w:r>
            <w:proofErr w:type="spellStart"/>
            <w:r w:rsidR="007B3A3E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  <w:r w:rsidR="007B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3A3E">
              <w:rPr>
                <w:rFonts w:ascii="Times New Roman" w:hAnsi="Times New Roman"/>
                <w:sz w:val="28"/>
                <w:szCs w:val="28"/>
              </w:rPr>
              <w:t>gym</w:t>
            </w:r>
            <w:proofErr w:type="spellEnd"/>
            <w:r w:rsidR="007B3A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74DA8" w:rsidRDefault="00D74DA8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649" w:rsidRDefault="00FE4649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649" w:rsidRDefault="00FE4649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649" w:rsidRDefault="00FE4649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649" w:rsidRDefault="00FE4649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DA6010" w:rsidTr="006101F1">
        <w:tc>
          <w:tcPr>
            <w:tcW w:w="9062" w:type="dxa"/>
            <w:gridSpan w:val="2"/>
          </w:tcPr>
          <w:p w:rsidR="00DA6010" w:rsidRDefault="00DA6010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Tuesday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7th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February</w:t>
            </w:r>
            <w:proofErr w:type="spellEnd"/>
          </w:p>
          <w:p w:rsidR="00DA6010" w:rsidRDefault="00DA6010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010" w:rsidRPr="00D74DA8" w:rsidTr="006101F1">
        <w:tc>
          <w:tcPr>
            <w:tcW w:w="1413" w:type="dxa"/>
          </w:tcPr>
          <w:p w:rsidR="00DA6010" w:rsidRDefault="00B03AC3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8:00</w:t>
            </w:r>
          </w:p>
        </w:tc>
        <w:tc>
          <w:tcPr>
            <w:tcW w:w="7649" w:type="dxa"/>
          </w:tcPr>
          <w:p w:rsidR="00DA6010" w:rsidRPr="00D74DA8" w:rsidRDefault="00DA6010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arrival</w:t>
            </w:r>
            <w:proofErr w:type="spellEnd"/>
            <w:r w:rsidRPr="00D74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D74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</w:p>
        </w:tc>
      </w:tr>
      <w:tr w:rsidR="00DA6010" w:rsidTr="006101F1">
        <w:tc>
          <w:tcPr>
            <w:tcW w:w="1413" w:type="dxa"/>
          </w:tcPr>
          <w:p w:rsidR="00DA6010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8:10</w:t>
            </w:r>
          </w:p>
        </w:tc>
        <w:tc>
          <w:tcPr>
            <w:tcW w:w="7649" w:type="dxa"/>
          </w:tcPr>
          <w:p w:rsidR="00DA6010" w:rsidRPr="00395ECD" w:rsidRDefault="00DA6010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95ECD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films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impact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” –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presenting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films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tackling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social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issues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>; film-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related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activities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discussions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on the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basis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prepared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worksheets</w:t>
            </w:r>
            <w:proofErr w:type="spellEnd"/>
            <w:r w:rsidR="00B03AC3" w:rsidRPr="00395ECD">
              <w:rPr>
                <w:rFonts w:ascii="Times New Roman" w:hAnsi="Times New Roman"/>
                <w:sz w:val="28"/>
                <w:szCs w:val="28"/>
              </w:rPr>
              <w:t xml:space="preserve"> (2 </w:t>
            </w:r>
            <w:proofErr w:type="spellStart"/>
            <w:r w:rsidR="00B03AC3" w:rsidRPr="00395ECD">
              <w:rPr>
                <w:rFonts w:ascii="Times New Roman" w:hAnsi="Times New Roman"/>
                <w:sz w:val="28"/>
                <w:szCs w:val="28"/>
              </w:rPr>
              <w:t>countries</w:t>
            </w:r>
            <w:proofErr w:type="spellEnd"/>
            <w:r w:rsidR="00B03AC3" w:rsidRPr="00395E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A6010" w:rsidRPr="00D74DA8" w:rsidTr="006101F1">
        <w:tc>
          <w:tcPr>
            <w:tcW w:w="1413" w:type="dxa"/>
          </w:tcPr>
          <w:p w:rsidR="00DA6010" w:rsidRDefault="00B03AC3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</w:t>
            </w:r>
            <w:r w:rsidR="005C71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649" w:type="dxa"/>
          </w:tcPr>
          <w:p w:rsidR="00DA6010" w:rsidRPr="00395ECD" w:rsidRDefault="00DA6010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tea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coffee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break</w:t>
            </w:r>
            <w:proofErr w:type="spellEnd"/>
          </w:p>
        </w:tc>
      </w:tr>
      <w:tr w:rsidR="00DA6010" w:rsidRPr="00D74DA8" w:rsidTr="006101F1">
        <w:tc>
          <w:tcPr>
            <w:tcW w:w="1413" w:type="dxa"/>
          </w:tcPr>
          <w:p w:rsidR="00DA6010" w:rsidRDefault="005C71E7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9:2</w:t>
            </w:r>
            <w:r w:rsidR="00B03A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DA6010" w:rsidRPr="00395ECD" w:rsidRDefault="00B03AC3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95ECD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films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impact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” –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presenting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films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tackling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social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issues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>; film-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related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activities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discussions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on the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basis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prepared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worksheets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(2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countries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03AC3" w:rsidRPr="00D74DA8" w:rsidTr="006101F1">
        <w:tc>
          <w:tcPr>
            <w:tcW w:w="1413" w:type="dxa"/>
          </w:tcPr>
          <w:p w:rsidR="00B03AC3" w:rsidRDefault="005C71E7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</w:t>
            </w:r>
            <w:r w:rsidR="00B03A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B03AC3" w:rsidRPr="00395ECD" w:rsidRDefault="00B03AC3" w:rsidP="00B03AC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tea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coffee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break</w:t>
            </w:r>
            <w:proofErr w:type="spellEnd"/>
          </w:p>
        </w:tc>
      </w:tr>
      <w:tr w:rsidR="00B03AC3" w:rsidRPr="00D74DA8" w:rsidTr="006101F1">
        <w:trPr>
          <w:trHeight w:val="70"/>
        </w:trPr>
        <w:tc>
          <w:tcPr>
            <w:tcW w:w="1413" w:type="dxa"/>
          </w:tcPr>
          <w:p w:rsidR="00B03AC3" w:rsidRDefault="005C71E7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</w:t>
            </w:r>
            <w:r w:rsidR="00B03A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B03AC3" w:rsidRPr="00395ECD" w:rsidRDefault="00B03AC3" w:rsidP="00B03AC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95ECD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films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impact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” –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presenting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films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tackling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social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issues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>; film-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related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activities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discussion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on the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basis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prepared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worksheets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(1 country)</w:t>
            </w:r>
          </w:p>
        </w:tc>
      </w:tr>
      <w:tr w:rsidR="00B03AC3" w:rsidRPr="00D74DA8" w:rsidTr="006101F1">
        <w:tc>
          <w:tcPr>
            <w:tcW w:w="1413" w:type="dxa"/>
          </w:tcPr>
          <w:p w:rsidR="00B03AC3" w:rsidRDefault="005C71E7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</w:t>
            </w:r>
            <w:r w:rsidR="00B03A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B03AC3" w:rsidRPr="00395ECD" w:rsidRDefault="00B03AC3" w:rsidP="00B03AC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95ECD">
              <w:rPr>
                <w:rFonts w:ascii="Times New Roman" w:hAnsi="Times New Roman"/>
                <w:sz w:val="28"/>
                <w:szCs w:val="28"/>
              </w:rPr>
              <w:t xml:space="preserve">Cinema Forum –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summary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of the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discussed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topics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watched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films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commentary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about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the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screenplays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of the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films</w:t>
            </w:r>
            <w:proofErr w:type="spellEnd"/>
          </w:p>
        </w:tc>
      </w:tr>
      <w:tr w:rsidR="00B03AC3" w:rsidRPr="00D74DA8" w:rsidTr="006101F1">
        <w:tc>
          <w:tcPr>
            <w:tcW w:w="1413" w:type="dxa"/>
          </w:tcPr>
          <w:p w:rsidR="00B03AC3" w:rsidRDefault="005C71E7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03AC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795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49" w:type="dxa"/>
          </w:tcPr>
          <w:p w:rsidR="00B03AC3" w:rsidRPr="00D74DA8" w:rsidRDefault="00395ECD" w:rsidP="00395EC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lunch </w:t>
            </w:r>
            <w:r w:rsidR="00B03AC3">
              <w:rPr>
                <w:rFonts w:ascii="Times New Roman" w:hAnsi="Times New Roman"/>
                <w:sz w:val="28"/>
                <w:szCs w:val="28"/>
              </w:rPr>
              <w:t xml:space="preserve">(catering) </w:t>
            </w:r>
          </w:p>
        </w:tc>
      </w:tr>
      <w:tr w:rsidR="00B03AC3" w:rsidTr="006101F1">
        <w:tc>
          <w:tcPr>
            <w:tcW w:w="1413" w:type="dxa"/>
          </w:tcPr>
          <w:p w:rsidR="00B03AC3" w:rsidRDefault="00167951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</w:t>
            </w:r>
            <w:r w:rsidR="005C71E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B03AC3" w:rsidRDefault="005C71E7" w:rsidP="00B03AC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leaving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for Oświęcim</w:t>
            </w:r>
          </w:p>
        </w:tc>
      </w:tr>
      <w:tr w:rsidR="00B03AC3" w:rsidTr="006101F1">
        <w:tc>
          <w:tcPr>
            <w:tcW w:w="1413" w:type="dxa"/>
          </w:tcPr>
          <w:p w:rsidR="00B03AC3" w:rsidRDefault="00167951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13:30-16:0</w:t>
            </w:r>
            <w:r w:rsidR="00B03A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B03AC3" w:rsidRDefault="007B3A3E" w:rsidP="00B03AC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5C71E7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="005C71E7">
              <w:rPr>
                <w:rFonts w:ascii="Times New Roman" w:hAnsi="Times New Roman"/>
                <w:sz w:val="28"/>
                <w:szCs w:val="28"/>
              </w:rPr>
              <w:t xml:space="preserve"> Trip – </w:t>
            </w:r>
            <w:proofErr w:type="spellStart"/>
            <w:r w:rsidR="005C71E7">
              <w:rPr>
                <w:rFonts w:ascii="Times New Roman" w:hAnsi="Times New Roman"/>
                <w:sz w:val="28"/>
                <w:szCs w:val="28"/>
              </w:rPr>
              <w:t>guided</w:t>
            </w:r>
            <w:proofErr w:type="spellEnd"/>
            <w:r w:rsidR="005C71E7">
              <w:rPr>
                <w:rFonts w:ascii="Times New Roman" w:hAnsi="Times New Roman"/>
                <w:sz w:val="28"/>
                <w:szCs w:val="28"/>
              </w:rPr>
              <w:t xml:space="preserve"> tour of the </w:t>
            </w:r>
            <w:proofErr w:type="spellStart"/>
            <w:r w:rsidR="005C71E7">
              <w:rPr>
                <w:rFonts w:ascii="Times New Roman" w:hAnsi="Times New Roman"/>
                <w:sz w:val="28"/>
                <w:szCs w:val="28"/>
              </w:rPr>
              <w:t>Museum</w:t>
            </w:r>
            <w:proofErr w:type="spellEnd"/>
            <w:r w:rsidR="005C71E7">
              <w:rPr>
                <w:rFonts w:ascii="Times New Roman" w:hAnsi="Times New Roman"/>
                <w:sz w:val="28"/>
                <w:szCs w:val="28"/>
              </w:rPr>
              <w:t xml:space="preserve"> Auschwitz Birkenau</w:t>
            </w:r>
          </w:p>
        </w:tc>
      </w:tr>
      <w:tr w:rsidR="005C71E7" w:rsidTr="006101F1">
        <w:tc>
          <w:tcPr>
            <w:tcW w:w="1413" w:type="dxa"/>
          </w:tcPr>
          <w:p w:rsidR="005C71E7" w:rsidRDefault="00167951" w:rsidP="00B03AC3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16:45</w:t>
            </w:r>
          </w:p>
        </w:tc>
        <w:tc>
          <w:tcPr>
            <w:tcW w:w="7649" w:type="dxa"/>
          </w:tcPr>
          <w:p w:rsidR="005C71E7" w:rsidRDefault="005C71E7" w:rsidP="00B03AC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arrival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 Tychy and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free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hosts</w:t>
            </w:r>
            <w:proofErr w:type="spellEnd"/>
          </w:p>
          <w:p w:rsidR="00E0608A" w:rsidRDefault="00167951" w:rsidP="00B03AC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teachers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dinner in „Joker”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restaurant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19:30)</w:t>
            </w:r>
          </w:p>
        </w:tc>
      </w:tr>
    </w:tbl>
    <w:p w:rsidR="00DA6010" w:rsidRDefault="00DA6010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5C71E7" w:rsidTr="006101F1">
        <w:tc>
          <w:tcPr>
            <w:tcW w:w="9062" w:type="dxa"/>
            <w:gridSpan w:val="2"/>
          </w:tcPr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8th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February</w:t>
            </w:r>
            <w:proofErr w:type="spellEnd"/>
          </w:p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71E7" w:rsidRPr="00D74DA8" w:rsidTr="006101F1">
        <w:tc>
          <w:tcPr>
            <w:tcW w:w="1413" w:type="dxa"/>
          </w:tcPr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8:50</w:t>
            </w:r>
          </w:p>
        </w:tc>
        <w:tc>
          <w:tcPr>
            <w:tcW w:w="7649" w:type="dxa"/>
          </w:tcPr>
          <w:p w:rsidR="005C71E7" w:rsidRPr="00D74DA8" w:rsidRDefault="005C71E7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arrival</w:t>
            </w:r>
            <w:proofErr w:type="spellEnd"/>
            <w:r w:rsidRPr="00D74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D74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</w:p>
        </w:tc>
      </w:tr>
      <w:tr w:rsidR="005C71E7" w:rsidTr="006101F1">
        <w:tc>
          <w:tcPr>
            <w:tcW w:w="1413" w:type="dxa"/>
          </w:tcPr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7649" w:type="dxa"/>
          </w:tcPr>
          <w:p w:rsidR="005C71E7" w:rsidRPr="00395ECD" w:rsidRDefault="007B3A3E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</w:t>
            </w:r>
            <w:r w:rsidR="005C71E7" w:rsidRPr="00395ECD">
              <w:rPr>
                <w:rFonts w:ascii="Times New Roman" w:hAnsi="Times New Roman"/>
                <w:sz w:val="28"/>
                <w:szCs w:val="28"/>
              </w:rPr>
              <w:t>ilming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with the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focus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on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script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initial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stages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of film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</w:p>
        </w:tc>
      </w:tr>
      <w:tr w:rsidR="005C71E7" w:rsidRPr="00D74DA8" w:rsidTr="006101F1">
        <w:tc>
          <w:tcPr>
            <w:tcW w:w="1413" w:type="dxa"/>
          </w:tcPr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7649" w:type="dxa"/>
          </w:tcPr>
          <w:p w:rsidR="005C71E7" w:rsidRPr="00395ECD" w:rsidRDefault="005C71E7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tea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coffee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break</w:t>
            </w:r>
            <w:proofErr w:type="spellEnd"/>
          </w:p>
        </w:tc>
      </w:tr>
      <w:tr w:rsidR="005C71E7" w:rsidRPr="00D74DA8" w:rsidTr="006101F1">
        <w:tc>
          <w:tcPr>
            <w:tcW w:w="1413" w:type="dxa"/>
          </w:tcPr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10:45</w:t>
            </w:r>
          </w:p>
        </w:tc>
        <w:tc>
          <w:tcPr>
            <w:tcW w:w="7649" w:type="dxa"/>
          </w:tcPr>
          <w:p w:rsidR="005C71E7" w:rsidRPr="00395ECD" w:rsidRDefault="007B3A3E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</w:t>
            </w:r>
            <w:r w:rsidR="005C71E7" w:rsidRPr="00395ECD">
              <w:rPr>
                <w:rFonts w:ascii="Times New Roman" w:hAnsi="Times New Roman"/>
                <w:sz w:val="28"/>
                <w:szCs w:val="28"/>
              </w:rPr>
              <w:t>ilming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with the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focus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on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script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initial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stages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of film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</w:p>
        </w:tc>
      </w:tr>
      <w:tr w:rsidR="005C71E7" w:rsidRPr="00D74DA8" w:rsidTr="006101F1">
        <w:tc>
          <w:tcPr>
            <w:tcW w:w="1413" w:type="dxa"/>
          </w:tcPr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12:15</w:t>
            </w:r>
          </w:p>
        </w:tc>
        <w:tc>
          <w:tcPr>
            <w:tcW w:w="7649" w:type="dxa"/>
          </w:tcPr>
          <w:p w:rsidR="005C71E7" w:rsidRPr="00395ECD" w:rsidRDefault="005C71E7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tea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coffee</w:t>
            </w:r>
            <w:proofErr w:type="spellEnd"/>
            <w:r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ECD">
              <w:rPr>
                <w:rFonts w:ascii="Times New Roman" w:hAnsi="Times New Roman"/>
                <w:sz w:val="28"/>
                <w:szCs w:val="28"/>
              </w:rPr>
              <w:t>break</w:t>
            </w:r>
            <w:proofErr w:type="spellEnd"/>
          </w:p>
        </w:tc>
      </w:tr>
      <w:tr w:rsidR="005C71E7" w:rsidRPr="00D74DA8" w:rsidTr="006101F1">
        <w:trPr>
          <w:trHeight w:val="70"/>
        </w:trPr>
        <w:tc>
          <w:tcPr>
            <w:tcW w:w="1413" w:type="dxa"/>
          </w:tcPr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7649" w:type="dxa"/>
          </w:tcPr>
          <w:p w:rsidR="005C71E7" w:rsidRPr="00395ECD" w:rsidRDefault="007B3A3E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</w:t>
            </w:r>
            <w:r w:rsidR="005C71E7" w:rsidRPr="00395ECD">
              <w:rPr>
                <w:rFonts w:ascii="Times New Roman" w:hAnsi="Times New Roman"/>
                <w:sz w:val="28"/>
                <w:szCs w:val="28"/>
              </w:rPr>
              <w:t>ilming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with the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focus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on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script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writing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initial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stages</w:t>
            </w:r>
            <w:proofErr w:type="spellEnd"/>
            <w:r w:rsidR="005C71E7" w:rsidRPr="00395ECD">
              <w:rPr>
                <w:rFonts w:ascii="Times New Roman" w:hAnsi="Times New Roman"/>
                <w:sz w:val="28"/>
                <w:szCs w:val="28"/>
              </w:rPr>
              <w:t xml:space="preserve"> of film </w:t>
            </w:r>
            <w:proofErr w:type="spellStart"/>
            <w:r w:rsidR="005C71E7" w:rsidRPr="00395ECD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</w:p>
        </w:tc>
      </w:tr>
      <w:tr w:rsidR="005C71E7" w:rsidRPr="00D74DA8" w:rsidTr="006101F1">
        <w:tc>
          <w:tcPr>
            <w:tcW w:w="1413" w:type="dxa"/>
          </w:tcPr>
          <w:p w:rsidR="005C71E7" w:rsidRDefault="005C71E7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7649" w:type="dxa"/>
          </w:tcPr>
          <w:p w:rsidR="00FE4649" w:rsidRPr="00D74DA8" w:rsidRDefault="00395ECD" w:rsidP="00395EC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lunch</w:t>
            </w:r>
            <w:r w:rsidR="00FE4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5ECD" w:rsidRPr="00D74DA8" w:rsidTr="006101F1">
        <w:tc>
          <w:tcPr>
            <w:tcW w:w="1413" w:type="dxa"/>
          </w:tcPr>
          <w:p w:rsidR="00395ECD" w:rsidRDefault="00395ECD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7649" w:type="dxa"/>
          </w:tcPr>
          <w:p w:rsidR="00395ECD" w:rsidRDefault="00395ECD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students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leaving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for Katowice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visit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to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Silesian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Film Archive and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afternoon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hosts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95ECD" w:rsidRPr="00D74DA8" w:rsidTr="006101F1">
        <w:tc>
          <w:tcPr>
            <w:tcW w:w="1413" w:type="dxa"/>
          </w:tcPr>
          <w:p w:rsidR="00395ECD" w:rsidRDefault="00395ECD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7649" w:type="dxa"/>
          </w:tcPr>
          <w:p w:rsidR="00395ECD" w:rsidRDefault="00395ECD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teachers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guided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tour of Tyskie Brewery</w:t>
            </w:r>
            <w:r w:rsidR="007B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3A3E" w:rsidRPr="007B3A3E">
              <w:rPr>
                <w:rFonts w:ascii="Times New Roman" w:hAnsi="Times New Roman"/>
                <w:sz w:val="28"/>
                <w:szCs w:val="28"/>
              </w:rPr>
              <w:t xml:space="preserve">(part of The </w:t>
            </w:r>
            <w:proofErr w:type="spellStart"/>
            <w:r w:rsidR="007B3A3E" w:rsidRPr="007B3A3E">
              <w:rPr>
                <w:rFonts w:ascii="Times New Roman" w:hAnsi="Times New Roman"/>
                <w:sz w:val="28"/>
                <w:szCs w:val="28"/>
              </w:rPr>
              <w:t>Industrial</w:t>
            </w:r>
            <w:proofErr w:type="spellEnd"/>
            <w:r w:rsidR="007B3A3E" w:rsidRPr="007B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3A3E" w:rsidRPr="007B3A3E">
              <w:rPr>
                <w:rFonts w:ascii="Times New Roman" w:hAnsi="Times New Roman"/>
                <w:sz w:val="28"/>
                <w:szCs w:val="28"/>
              </w:rPr>
              <w:t>Monuments</w:t>
            </w:r>
            <w:proofErr w:type="spellEnd"/>
            <w:r w:rsidR="007B3A3E" w:rsidRPr="007B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3A3E" w:rsidRPr="007B3A3E">
              <w:rPr>
                <w:rFonts w:ascii="Times New Roman" w:hAnsi="Times New Roman"/>
                <w:sz w:val="28"/>
                <w:szCs w:val="28"/>
              </w:rPr>
              <w:t>Route</w:t>
            </w:r>
            <w:proofErr w:type="spellEnd"/>
            <w:r w:rsidR="007B3A3E" w:rsidRPr="007B3A3E">
              <w:rPr>
                <w:rFonts w:ascii="Times New Roman" w:hAnsi="Times New Roman"/>
                <w:sz w:val="28"/>
                <w:szCs w:val="28"/>
              </w:rPr>
              <w:t xml:space="preserve"> of the </w:t>
            </w:r>
            <w:proofErr w:type="spellStart"/>
            <w:r w:rsidR="007B3A3E" w:rsidRPr="007B3A3E">
              <w:rPr>
                <w:rFonts w:ascii="Times New Roman" w:hAnsi="Times New Roman"/>
                <w:sz w:val="28"/>
                <w:szCs w:val="28"/>
              </w:rPr>
              <w:t>Silesian</w:t>
            </w:r>
            <w:proofErr w:type="spellEnd"/>
            <w:r w:rsidR="007B3A3E" w:rsidRPr="007B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3A3E" w:rsidRPr="007B3A3E">
              <w:rPr>
                <w:rFonts w:ascii="Times New Roman" w:hAnsi="Times New Roman"/>
                <w:sz w:val="28"/>
                <w:szCs w:val="28"/>
              </w:rPr>
              <w:t>Province</w:t>
            </w:r>
            <w:proofErr w:type="spellEnd"/>
            <w:r w:rsidR="007B3A3E" w:rsidRPr="007B3A3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 dinner in „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Avanti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restaurant</w:t>
            </w:r>
            <w:proofErr w:type="spellEnd"/>
          </w:p>
        </w:tc>
      </w:tr>
      <w:tr w:rsidR="00E0608A" w:rsidTr="006101F1">
        <w:tc>
          <w:tcPr>
            <w:tcW w:w="9062" w:type="dxa"/>
            <w:gridSpan w:val="2"/>
          </w:tcPr>
          <w:p w:rsidR="00E0608A" w:rsidRDefault="00E0608A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Thursday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9th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February</w:t>
            </w:r>
            <w:proofErr w:type="spellEnd"/>
          </w:p>
          <w:p w:rsidR="00E0608A" w:rsidRDefault="00E0608A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608A" w:rsidRPr="00D74DA8" w:rsidTr="006101F1">
        <w:tc>
          <w:tcPr>
            <w:tcW w:w="1413" w:type="dxa"/>
          </w:tcPr>
          <w:p w:rsidR="00E0608A" w:rsidRDefault="00E0608A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8:00-16:00</w:t>
            </w:r>
          </w:p>
        </w:tc>
        <w:tc>
          <w:tcPr>
            <w:tcW w:w="7649" w:type="dxa"/>
          </w:tcPr>
          <w:p w:rsidR="00E0608A" w:rsidRPr="00D74DA8" w:rsidRDefault="00E0608A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Cultural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Trip 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481214">
              <w:rPr>
                <w:rFonts w:ascii="Times New Roman" w:hAnsi="Times New Roman"/>
                <w:sz w:val="28"/>
                <w:szCs w:val="28"/>
              </w:rPr>
              <w:t>racow</w:t>
            </w:r>
            <w:proofErr w:type="spellEnd"/>
            <w:r w:rsidR="00481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64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FE4649">
              <w:rPr>
                <w:rFonts w:ascii="Times New Roman" w:hAnsi="Times New Roman"/>
                <w:sz w:val="28"/>
                <w:szCs w:val="28"/>
              </w:rPr>
              <w:t>guided</w:t>
            </w:r>
            <w:proofErr w:type="spellEnd"/>
            <w:r w:rsidR="00FE4649">
              <w:rPr>
                <w:rFonts w:ascii="Times New Roman" w:hAnsi="Times New Roman"/>
                <w:sz w:val="28"/>
                <w:szCs w:val="28"/>
              </w:rPr>
              <w:t xml:space="preserve"> tour and</w:t>
            </w:r>
            <w:r w:rsidR="00922E62">
              <w:rPr>
                <w:rFonts w:ascii="Times New Roman" w:hAnsi="Times New Roman"/>
                <w:sz w:val="28"/>
                <w:szCs w:val="28"/>
              </w:rPr>
              <w:t xml:space="preserve"> tour of the Underground </w:t>
            </w:r>
            <w:proofErr w:type="spellStart"/>
            <w:r w:rsidR="00922E62">
              <w:rPr>
                <w:rFonts w:ascii="Times New Roman" w:hAnsi="Times New Roman"/>
                <w:sz w:val="28"/>
                <w:szCs w:val="28"/>
              </w:rPr>
              <w:t>Vaults</w:t>
            </w:r>
            <w:proofErr w:type="spellEnd"/>
            <w:r w:rsidR="00395EC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395ECD">
              <w:rPr>
                <w:rFonts w:ascii="Times New Roman" w:hAnsi="Times New Roman"/>
                <w:sz w:val="28"/>
                <w:szCs w:val="28"/>
              </w:rPr>
              <w:t>free</w:t>
            </w:r>
            <w:proofErr w:type="spellEnd"/>
            <w:r w:rsid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5ECD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  <w:r w:rsidR="00922E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0608A" w:rsidRPr="00D74DA8" w:rsidTr="006101F1">
        <w:tc>
          <w:tcPr>
            <w:tcW w:w="1413" w:type="dxa"/>
          </w:tcPr>
          <w:p w:rsidR="00E0608A" w:rsidRDefault="00E0608A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7649" w:type="dxa"/>
          </w:tcPr>
          <w:p w:rsidR="00E0608A" w:rsidRDefault="007B3A3E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E0608A">
              <w:rPr>
                <w:rFonts w:ascii="Times New Roman" w:hAnsi="Times New Roman"/>
                <w:sz w:val="28"/>
                <w:szCs w:val="28"/>
              </w:rPr>
              <w:t>rrival</w:t>
            </w:r>
            <w:proofErr w:type="spellEnd"/>
            <w:r w:rsidR="00E0608A">
              <w:rPr>
                <w:rFonts w:ascii="Times New Roman" w:hAnsi="Times New Roman"/>
                <w:sz w:val="28"/>
                <w:szCs w:val="28"/>
              </w:rPr>
              <w:t xml:space="preserve"> in Tychy and </w:t>
            </w:r>
            <w:proofErr w:type="spellStart"/>
            <w:r w:rsidR="00E0608A">
              <w:rPr>
                <w:rFonts w:ascii="Times New Roman" w:hAnsi="Times New Roman"/>
                <w:sz w:val="28"/>
                <w:szCs w:val="28"/>
              </w:rPr>
              <w:t>free</w:t>
            </w:r>
            <w:proofErr w:type="spellEnd"/>
            <w:r w:rsidR="00E06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608A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</w:p>
          <w:p w:rsidR="00E0608A" w:rsidRDefault="007B3A3E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FE4649">
              <w:rPr>
                <w:rFonts w:ascii="Times New Roman" w:hAnsi="Times New Roman"/>
                <w:sz w:val="28"/>
                <w:szCs w:val="28"/>
              </w:rPr>
              <w:t>eachers</w:t>
            </w:r>
            <w:proofErr w:type="spellEnd"/>
            <w:r w:rsidR="00FE4649">
              <w:rPr>
                <w:rFonts w:ascii="Times New Roman" w:hAnsi="Times New Roman"/>
                <w:sz w:val="28"/>
                <w:szCs w:val="28"/>
              </w:rPr>
              <w:t>: dinner in „Pod Prosiakiem”</w:t>
            </w:r>
            <w:r w:rsid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5ECD">
              <w:rPr>
                <w:rFonts w:ascii="Times New Roman" w:hAnsi="Times New Roman"/>
                <w:sz w:val="28"/>
                <w:szCs w:val="28"/>
              </w:rPr>
              <w:t>restaurant</w:t>
            </w:r>
            <w:proofErr w:type="spellEnd"/>
            <w:r w:rsidR="00A914C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914C9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="00A914C9">
              <w:rPr>
                <w:rFonts w:ascii="Times New Roman" w:hAnsi="Times New Roman"/>
                <w:sz w:val="28"/>
                <w:szCs w:val="28"/>
              </w:rPr>
              <w:t xml:space="preserve"> 20:00)</w:t>
            </w:r>
          </w:p>
        </w:tc>
      </w:tr>
    </w:tbl>
    <w:p w:rsidR="00E0608A" w:rsidRDefault="00E0608A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E0608A" w:rsidTr="006101F1">
        <w:tc>
          <w:tcPr>
            <w:tcW w:w="9062" w:type="dxa"/>
            <w:gridSpan w:val="2"/>
          </w:tcPr>
          <w:p w:rsidR="00E0608A" w:rsidRDefault="00E0608A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Friday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10th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February</w:t>
            </w:r>
            <w:proofErr w:type="spellEnd"/>
          </w:p>
          <w:p w:rsidR="00E0608A" w:rsidRDefault="00E0608A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608A" w:rsidRPr="00D74DA8" w:rsidTr="006101F1">
        <w:tc>
          <w:tcPr>
            <w:tcW w:w="1413" w:type="dxa"/>
          </w:tcPr>
          <w:p w:rsidR="00E0608A" w:rsidRDefault="00E0608A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E4649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  <w:tc>
          <w:tcPr>
            <w:tcW w:w="7649" w:type="dxa"/>
          </w:tcPr>
          <w:p w:rsidR="00E0608A" w:rsidRPr="00D74DA8" w:rsidRDefault="007B3A3E" w:rsidP="00395EC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E0608A">
              <w:rPr>
                <w:rFonts w:ascii="Times New Roman" w:hAnsi="Times New Roman"/>
                <w:sz w:val="28"/>
                <w:szCs w:val="28"/>
              </w:rPr>
              <w:t>ri</w:t>
            </w:r>
            <w:r w:rsidR="00FE4649"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 w:rsidR="00FE4649">
              <w:rPr>
                <w:rFonts w:ascii="Times New Roman" w:hAnsi="Times New Roman"/>
                <w:sz w:val="28"/>
                <w:szCs w:val="28"/>
              </w:rPr>
              <w:t xml:space="preserve"> to Guido </w:t>
            </w:r>
            <w:proofErr w:type="spellStart"/>
            <w:r w:rsidR="00FE4649">
              <w:rPr>
                <w:rFonts w:ascii="Times New Roman" w:hAnsi="Times New Roman"/>
                <w:sz w:val="28"/>
                <w:szCs w:val="28"/>
              </w:rPr>
              <w:t>Coal</w:t>
            </w:r>
            <w:proofErr w:type="spellEnd"/>
            <w:r w:rsidR="00FE4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4649">
              <w:rPr>
                <w:rFonts w:ascii="Times New Roman" w:hAnsi="Times New Roman"/>
                <w:sz w:val="28"/>
                <w:szCs w:val="28"/>
              </w:rPr>
              <w:t>Mine</w:t>
            </w:r>
            <w:proofErr w:type="spellEnd"/>
            <w:r w:rsidR="00FE4649">
              <w:rPr>
                <w:rFonts w:ascii="Times New Roman" w:hAnsi="Times New Roman"/>
                <w:sz w:val="28"/>
                <w:szCs w:val="28"/>
              </w:rPr>
              <w:t xml:space="preserve"> in Zabrze</w:t>
            </w:r>
            <w:r w:rsidR="00395ECD">
              <w:rPr>
                <w:rFonts w:ascii="Times New Roman" w:hAnsi="Times New Roman"/>
                <w:sz w:val="28"/>
                <w:szCs w:val="28"/>
              </w:rPr>
              <w:t xml:space="preserve"> (part of </w:t>
            </w:r>
            <w:r w:rsidR="00395ECD" w:rsidRPr="00395ECD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proofErr w:type="spellStart"/>
            <w:r w:rsidR="00395ECD" w:rsidRPr="00395ECD">
              <w:rPr>
                <w:rFonts w:ascii="Times New Roman" w:hAnsi="Times New Roman"/>
                <w:sz w:val="28"/>
                <w:szCs w:val="28"/>
              </w:rPr>
              <w:t>Industrial</w:t>
            </w:r>
            <w:proofErr w:type="spellEnd"/>
            <w:r w:rsidR="00395ECD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5ECD" w:rsidRPr="00395ECD">
              <w:rPr>
                <w:rFonts w:ascii="Times New Roman" w:hAnsi="Times New Roman"/>
                <w:sz w:val="28"/>
                <w:szCs w:val="28"/>
              </w:rPr>
              <w:t>Monuments</w:t>
            </w:r>
            <w:proofErr w:type="spellEnd"/>
            <w:r w:rsidR="00395ECD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5ECD" w:rsidRPr="00395ECD">
              <w:rPr>
                <w:rFonts w:ascii="Times New Roman" w:hAnsi="Times New Roman"/>
                <w:sz w:val="28"/>
                <w:szCs w:val="28"/>
              </w:rPr>
              <w:t>Route</w:t>
            </w:r>
            <w:proofErr w:type="spellEnd"/>
            <w:r w:rsidR="00395ECD" w:rsidRP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ECD">
              <w:rPr>
                <w:rFonts w:ascii="Times New Roman" w:hAnsi="Times New Roman"/>
                <w:sz w:val="28"/>
                <w:szCs w:val="28"/>
              </w:rPr>
              <w:t xml:space="preserve">of the </w:t>
            </w:r>
            <w:proofErr w:type="spellStart"/>
            <w:r w:rsidR="00395ECD">
              <w:rPr>
                <w:rFonts w:ascii="Times New Roman" w:hAnsi="Times New Roman"/>
                <w:sz w:val="28"/>
                <w:szCs w:val="28"/>
              </w:rPr>
              <w:t>Silesian</w:t>
            </w:r>
            <w:proofErr w:type="spellEnd"/>
            <w:r w:rsidR="0039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5ECD">
              <w:rPr>
                <w:rFonts w:ascii="Times New Roman" w:hAnsi="Times New Roman"/>
                <w:sz w:val="28"/>
                <w:szCs w:val="28"/>
              </w:rPr>
              <w:t>Province</w:t>
            </w:r>
            <w:proofErr w:type="spellEnd"/>
            <w:r w:rsidR="00395E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B74EB" w:rsidRPr="00D74DA8" w:rsidTr="006101F1">
        <w:tc>
          <w:tcPr>
            <w:tcW w:w="1413" w:type="dxa"/>
          </w:tcPr>
          <w:p w:rsidR="00FB74EB" w:rsidRDefault="00FE4649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10:00-12</w:t>
            </w:r>
            <w:r w:rsidR="00FB74E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7649" w:type="dxa"/>
          </w:tcPr>
          <w:p w:rsidR="00FB74EB" w:rsidRDefault="007B3A3E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="00FB74EB">
              <w:rPr>
                <w:rFonts w:ascii="Times New Roman" w:hAnsi="Times New Roman"/>
                <w:sz w:val="28"/>
                <w:szCs w:val="28"/>
              </w:rPr>
              <w:t>uided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 tour of the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coal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mine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 xml:space="preserve">the </w:t>
            </w:r>
            <w:proofErr w:type="spellStart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>deepest</w:t>
            </w:r>
            <w:proofErr w:type="spellEnd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>located</w:t>
            </w:r>
            <w:proofErr w:type="spellEnd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>tourist</w:t>
            </w:r>
            <w:proofErr w:type="spellEnd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>route</w:t>
            </w:r>
            <w:proofErr w:type="spellEnd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 xml:space="preserve"> in a </w:t>
            </w:r>
            <w:proofErr w:type="spellStart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>coal</w:t>
            </w:r>
            <w:proofErr w:type="spellEnd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>mine</w:t>
            </w:r>
            <w:proofErr w:type="spellEnd"/>
            <w:r w:rsidRPr="007B3A3E">
              <w:rPr>
                <w:rFonts w:ascii="Times New Roman" w:hAnsi="Times New Roman"/>
                <w:bCs/>
                <w:sz w:val="28"/>
                <w:szCs w:val="28"/>
              </w:rPr>
              <w:t xml:space="preserve"> in Europe)</w:t>
            </w:r>
          </w:p>
        </w:tc>
      </w:tr>
      <w:tr w:rsidR="00E0608A" w:rsidTr="006101F1">
        <w:tc>
          <w:tcPr>
            <w:tcW w:w="1413" w:type="dxa"/>
          </w:tcPr>
          <w:p w:rsidR="00E0608A" w:rsidRDefault="00FE4649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B74EB">
              <w:rPr>
                <w:rFonts w:ascii="Times New Roman" w:hAnsi="Times New Roman"/>
                <w:b/>
                <w:sz w:val="28"/>
                <w:szCs w:val="28"/>
              </w:rPr>
              <w:t>:0</w:t>
            </w:r>
            <w:r w:rsidR="00E060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:rsidR="00E0608A" w:rsidRDefault="00E0608A" w:rsidP="00E0608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arrival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tea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coffee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break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sandwiches</w:t>
            </w:r>
            <w:proofErr w:type="spellEnd"/>
          </w:p>
        </w:tc>
      </w:tr>
      <w:tr w:rsidR="00E0608A" w:rsidRPr="00D74DA8" w:rsidTr="006101F1">
        <w:tc>
          <w:tcPr>
            <w:tcW w:w="1413" w:type="dxa"/>
          </w:tcPr>
          <w:p w:rsidR="00E0608A" w:rsidRDefault="00FE4649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13:15</w:t>
            </w:r>
          </w:p>
        </w:tc>
        <w:tc>
          <w:tcPr>
            <w:tcW w:w="7649" w:type="dxa"/>
          </w:tcPr>
          <w:p w:rsidR="00E0608A" w:rsidRPr="00D74DA8" w:rsidRDefault="007B3A3E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bookmarkStart w:id="0" w:name="_GoBack"/>
            <w:bookmarkEnd w:id="0"/>
            <w:r w:rsidR="00FB74EB">
              <w:rPr>
                <w:rFonts w:ascii="Times New Roman" w:hAnsi="Times New Roman"/>
                <w:sz w:val="28"/>
                <w:szCs w:val="28"/>
              </w:rPr>
              <w:t xml:space="preserve">valuation;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certificates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final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questionnaire</w:t>
            </w:r>
            <w:proofErr w:type="spellEnd"/>
          </w:p>
        </w:tc>
      </w:tr>
      <w:tr w:rsidR="00E0608A" w:rsidRPr="00D74DA8" w:rsidTr="006101F1">
        <w:tc>
          <w:tcPr>
            <w:tcW w:w="1413" w:type="dxa"/>
          </w:tcPr>
          <w:p w:rsidR="00E0608A" w:rsidRDefault="00FE4649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14:15</w:t>
            </w:r>
          </w:p>
        </w:tc>
        <w:tc>
          <w:tcPr>
            <w:tcW w:w="7649" w:type="dxa"/>
          </w:tcPr>
          <w:p w:rsidR="00FB74EB" w:rsidRDefault="00FB74EB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students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lunch with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hosts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free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</w:p>
          <w:p w:rsidR="00E0608A" w:rsidRPr="00D74DA8" w:rsidRDefault="007B3A3E" w:rsidP="00FB74E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teachers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lunch</w:t>
            </w:r>
            <w:r w:rsidR="00FB74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free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74EB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  <w:r w:rsidR="00FB7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608A" w:rsidRPr="00D74DA8" w:rsidTr="006101F1">
        <w:tc>
          <w:tcPr>
            <w:tcW w:w="1413" w:type="dxa"/>
          </w:tcPr>
          <w:p w:rsidR="00E0608A" w:rsidRDefault="00FB74EB" w:rsidP="006101F1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E0608A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  <w:r w:rsidR="00922E62">
              <w:rPr>
                <w:rFonts w:ascii="Times New Roman" w:hAnsi="Times New Roman"/>
                <w:b/>
                <w:sz w:val="28"/>
                <w:szCs w:val="28"/>
              </w:rPr>
              <w:t>-22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7649" w:type="dxa"/>
          </w:tcPr>
          <w:p w:rsidR="00E0608A" w:rsidRPr="00D74DA8" w:rsidRDefault="00FB74EB" w:rsidP="006101F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Farewell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Party – „film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fancy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E62">
              <w:rPr>
                <w:rFonts w:ascii="Times New Roman" w:hAnsi="Times New Roman"/>
                <w:sz w:val="28"/>
                <w:szCs w:val="28"/>
              </w:rPr>
              <w:t>dress</w:t>
            </w:r>
            <w:proofErr w:type="spellEnd"/>
            <w:r w:rsidR="00922E62">
              <w:rPr>
                <w:rFonts w:ascii="Times New Roman" w:hAnsi="Times New Roman"/>
                <w:sz w:val="28"/>
                <w:szCs w:val="28"/>
              </w:rPr>
              <w:t xml:space="preserve"> party” in </w:t>
            </w:r>
            <w:r w:rsidR="007B3A3E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proofErr w:type="spellStart"/>
            <w:r w:rsidR="00922E62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  <w:r w:rsidR="00922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E62">
              <w:rPr>
                <w:rFonts w:ascii="Times New Roman" w:hAnsi="Times New Roman"/>
                <w:sz w:val="28"/>
                <w:szCs w:val="28"/>
              </w:rPr>
              <w:t>common</w:t>
            </w:r>
            <w:proofErr w:type="spellEnd"/>
            <w:r w:rsidR="00922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E62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</w:p>
        </w:tc>
      </w:tr>
    </w:tbl>
    <w:p w:rsidR="00E0608A" w:rsidRPr="00D74DA8" w:rsidRDefault="00E0608A" w:rsidP="00D74DA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0608A" w:rsidRPr="00D7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0149"/>
    <w:multiLevelType w:val="hybridMultilevel"/>
    <w:tmpl w:val="F1EC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8"/>
    <w:rsid w:val="001651D6"/>
    <w:rsid w:val="00167951"/>
    <w:rsid w:val="00395ECD"/>
    <w:rsid w:val="00481214"/>
    <w:rsid w:val="005C71E7"/>
    <w:rsid w:val="007B3A3E"/>
    <w:rsid w:val="00922E62"/>
    <w:rsid w:val="00A914C9"/>
    <w:rsid w:val="00B03AC3"/>
    <w:rsid w:val="00D74DA8"/>
    <w:rsid w:val="00DA6010"/>
    <w:rsid w:val="00E0608A"/>
    <w:rsid w:val="00FB74EB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59D7-7437-4B89-99C8-2E39F9BB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D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2016-12-05T08:19:00Z</dcterms:created>
  <dcterms:modified xsi:type="dcterms:W3CDTF">2017-01-04T11:04:00Z</dcterms:modified>
</cp:coreProperties>
</file>