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C55A0" w14:textId="77777777" w:rsidR="00F03FF1" w:rsidRDefault="00F03FF1">
      <w:pPr>
        <w:rPr>
          <w:rFonts w:eastAsia="Times New Roman" w:cs="Times New Roman"/>
          <w:b/>
          <w:u w:val="wave"/>
          <w:lang w:val="en"/>
        </w:rPr>
      </w:pPr>
      <w:r>
        <w:rPr>
          <w:rFonts w:eastAsia="Times New Roman" w:cs="Times New Roman"/>
          <w:lang w:val="en"/>
        </w:rPr>
        <w:t xml:space="preserve">PROMOTE THE </w:t>
      </w:r>
      <w:r w:rsidR="00BA5E78">
        <w:rPr>
          <w:rFonts w:eastAsia="Times New Roman" w:cs="Times New Roman"/>
          <w:lang w:val="en"/>
        </w:rPr>
        <w:t>GENDER EQUALITY</w:t>
      </w:r>
      <w:r>
        <w:rPr>
          <w:rFonts w:eastAsia="Times New Roman" w:cs="Times New Roman"/>
          <w:lang w:val="en"/>
        </w:rPr>
        <w:t xml:space="preserve"> IN SCHOOL CURRICULUM: RECOMMENDATIONS</w:t>
      </w:r>
      <w:r>
        <w:rPr>
          <w:rFonts w:eastAsia="Times New Roman" w:cs="Times New Roman"/>
          <w:lang w:val="en"/>
        </w:rPr>
        <w:br/>
      </w:r>
      <w:r>
        <w:rPr>
          <w:rFonts w:eastAsia="Times New Roman" w:cs="Times New Roman"/>
          <w:lang w:val="en"/>
        </w:rPr>
        <w:br/>
        <w:t>INTRODUCTION</w:t>
      </w:r>
      <w:r>
        <w:rPr>
          <w:rFonts w:eastAsia="Times New Roman" w:cs="Times New Roman"/>
          <w:lang w:val="en"/>
        </w:rPr>
        <w:br/>
      </w:r>
      <w:r>
        <w:rPr>
          <w:rFonts w:eastAsia="Times New Roman" w:cs="Times New Roman"/>
          <w:lang w:val="en"/>
        </w:rPr>
        <w:br/>
        <w:t>The dimension of gender identity is fundamental to human experience and affects the opportunities and resources in each person's life path.</w:t>
      </w:r>
      <w:r>
        <w:rPr>
          <w:rFonts w:eastAsia="Times New Roman" w:cs="Times New Roman"/>
          <w:lang w:val="en"/>
        </w:rPr>
        <w:br/>
        <w:t>The awareness of one's gender identity and its social implications goes largely through socialization through family patterns, relational experiences, and educational paths.</w:t>
      </w:r>
      <w:r>
        <w:rPr>
          <w:rFonts w:eastAsia="Times New Roman" w:cs="Times New Roman"/>
          <w:lang w:val="en"/>
        </w:rPr>
        <w:br/>
        <w:t>In this perspective, the task of the school, in a precious family alliance, is not to offer solutions but tools and keys for reading to citizens and tomorrow's citizens, to act and design their own existence in the awareness of being a man Or a woman It is an open and dynamic exploratory path.</w:t>
      </w:r>
      <w:r>
        <w:rPr>
          <w:rFonts w:eastAsia="Times New Roman" w:cs="Times New Roman"/>
          <w:lang w:val="en"/>
        </w:rPr>
        <w:br/>
        <w:t>Equal opportunities for gender and the improvement of differences are therefore cross-cutting issues and foundations of the whole school and represent a fundamental stage of education for active citizenship.</w:t>
      </w:r>
      <w:r>
        <w:rPr>
          <w:rFonts w:eastAsia="Times New Roman" w:cs="Times New Roman"/>
          <w:lang w:val="en"/>
        </w:rPr>
        <w:br/>
        <w:t>Our project, aimed at overcoming gender stereotypes and taking away all forms of discrimination, required a useful comparison that led to the formalization of these recommendations.</w:t>
      </w:r>
      <w:r>
        <w:rPr>
          <w:rFonts w:eastAsia="Times New Roman" w:cs="Times New Roman"/>
          <w:lang w:val="en"/>
        </w:rPr>
        <w:br/>
      </w:r>
      <w:r>
        <w:rPr>
          <w:rFonts w:eastAsia="Times New Roman" w:cs="Times New Roman"/>
          <w:lang w:val="en"/>
        </w:rPr>
        <w:br/>
      </w:r>
      <w:r w:rsidRPr="00F03FF1">
        <w:rPr>
          <w:rFonts w:eastAsia="Times New Roman" w:cs="Times New Roman"/>
          <w:b/>
          <w:u w:val="wave"/>
          <w:lang w:val="en"/>
        </w:rPr>
        <w:t>DIDACTIC APPROACH: SUGGESTIONS</w:t>
      </w:r>
    </w:p>
    <w:p w14:paraId="513D9B6A" w14:textId="77777777" w:rsidR="00AB3C3C" w:rsidRDefault="00F03FF1">
      <w:pPr>
        <w:rPr>
          <w:rFonts w:eastAsia="Times New Roman" w:cs="Times New Roman"/>
          <w:lang w:val="en"/>
        </w:rPr>
      </w:pPr>
      <w:r>
        <w:rPr>
          <w:rFonts w:eastAsia="Times New Roman" w:cs="Times New Roman"/>
          <w:lang w:val="en"/>
        </w:rPr>
        <w:br/>
        <w:t>Educating Gender Equality means affecting three fundamental aspects:</w:t>
      </w:r>
      <w:r>
        <w:rPr>
          <w:rFonts w:eastAsia="Times New Roman" w:cs="Times New Roman"/>
          <w:lang w:val="en"/>
        </w:rPr>
        <w:br/>
        <w:t>1. Educate to desire</w:t>
      </w:r>
      <w:r>
        <w:rPr>
          <w:rFonts w:eastAsia="Times New Roman" w:cs="Times New Roman"/>
          <w:lang w:val="en"/>
        </w:rPr>
        <w:br/>
        <w:t>Educate boys and girls to become the men and women they want and not those that society expects from them.</w:t>
      </w:r>
      <w:r>
        <w:rPr>
          <w:rFonts w:eastAsia="Times New Roman" w:cs="Times New Roman"/>
          <w:lang w:val="en"/>
        </w:rPr>
        <w:br/>
        <w:t>2. Transform knowledge</w:t>
      </w:r>
      <w:r>
        <w:rPr>
          <w:rFonts w:eastAsia="Times New Roman" w:cs="Times New Roman"/>
          <w:lang w:val="en"/>
        </w:rPr>
        <w:br/>
        <w:t>Review school curricula from a content point of view to disclose those knowledge traditionally marginalized in world history - such as the history of women or ethnic minorities - and return to the memory of today's decisive elements for understanding today.</w:t>
      </w:r>
      <w:r>
        <w:rPr>
          <w:rFonts w:eastAsia="Times New Roman" w:cs="Times New Roman"/>
          <w:lang w:val="en"/>
        </w:rPr>
        <w:br/>
        <w:t>3. Get the Difference</w:t>
      </w:r>
      <w:r>
        <w:rPr>
          <w:rFonts w:eastAsia="Times New Roman" w:cs="Times New Roman"/>
          <w:lang w:val="en"/>
        </w:rPr>
        <w:br/>
        <w:t>To do this, those who teach, be they men or women, should take the temptation to be neutral, that presumption for which each teacher considers it necessary to erase their gender, proposing it as an aesthetic learning model.</w:t>
      </w:r>
      <w:r>
        <w:rPr>
          <w:rFonts w:eastAsia="Times New Roman" w:cs="Times New Roman"/>
          <w:lang w:val="en"/>
        </w:rPr>
        <w:br/>
      </w:r>
      <w:r>
        <w:rPr>
          <w:rFonts w:eastAsia="Times New Roman" w:cs="Times New Roman"/>
          <w:lang w:val="en"/>
        </w:rPr>
        <w:br/>
        <w:t>An ideal prerequisite for a proper approach to the teaching of gender equality is the creation by teachers of a climate of freedom of expression, mutual interest and listening.</w:t>
      </w:r>
      <w:r>
        <w:rPr>
          <w:rFonts w:eastAsia="Times New Roman" w:cs="Times New Roman"/>
          <w:lang w:val="en"/>
        </w:rPr>
        <w:br/>
      </w:r>
      <w:r>
        <w:rPr>
          <w:rFonts w:eastAsia="Times New Roman" w:cs="Times New Roman"/>
          <w:lang w:val="en"/>
        </w:rPr>
        <w:br/>
        <w:t xml:space="preserve">It is essential to involve </w:t>
      </w:r>
      <w:r w:rsidR="00CB57DB">
        <w:rPr>
          <w:rFonts w:eastAsia="Times New Roman" w:cs="Times New Roman"/>
          <w:lang w:val="en"/>
        </w:rPr>
        <w:t>boys</w:t>
      </w:r>
      <w:r>
        <w:rPr>
          <w:rFonts w:eastAsia="Times New Roman" w:cs="Times New Roman"/>
          <w:lang w:val="en"/>
        </w:rPr>
        <w:t xml:space="preserve"> / girls through group-based methodologies and emotional engagement. It is also important to learn to accept and accept everyone's opinions, not to give judgments and evaluations, and pay close attention not only to the content expressed by students but also to emotions.</w:t>
      </w:r>
      <w:r>
        <w:rPr>
          <w:rFonts w:eastAsia="Times New Roman" w:cs="Times New Roman"/>
          <w:lang w:val="en"/>
        </w:rPr>
        <w:br/>
      </w:r>
      <w:r>
        <w:rPr>
          <w:rFonts w:eastAsia="Times New Roman" w:cs="Times New Roman"/>
          <w:lang w:val="en"/>
        </w:rPr>
        <w:br/>
        <w:t>Especially in the age of three to 10-11 years, the experiential value of the game is fundamental, through which one can favor the expression of one's personality by combating gender stereotypes.</w:t>
      </w:r>
    </w:p>
    <w:p w14:paraId="43800581" w14:textId="77777777" w:rsidR="00F03FF1" w:rsidRDefault="00F03FF1">
      <w:pPr>
        <w:rPr>
          <w:rFonts w:eastAsia="Times New Roman" w:cs="Times New Roman"/>
          <w:lang w:val="en"/>
        </w:rPr>
      </w:pPr>
      <w:r>
        <w:rPr>
          <w:rFonts w:eastAsia="Times New Roman" w:cs="Times New Roman"/>
          <w:lang w:val="en"/>
        </w:rPr>
        <w:t>Finally,</w:t>
      </w:r>
      <w:r w:rsidRPr="00F03FF1">
        <w:rPr>
          <w:rFonts w:eastAsia="Times New Roman" w:cs="Times New Roman"/>
          <w:lang w:val="en"/>
        </w:rPr>
        <w:t xml:space="preserve"> </w:t>
      </w:r>
      <w:r>
        <w:rPr>
          <w:rFonts w:eastAsia="Times New Roman" w:cs="Times New Roman"/>
          <w:lang w:val="en"/>
        </w:rPr>
        <w:t>in class management, attention should be paid to the distribution of tasks and responsibilities between girls and boys so that gender stereotypes that are usually socially proposed are not reproduced at school, but also for the attitudes of each one to be valued.</w:t>
      </w:r>
    </w:p>
    <w:p w14:paraId="215FFC8F" w14:textId="77777777" w:rsidR="00F03FF1" w:rsidRDefault="00F03FF1">
      <w:pPr>
        <w:rPr>
          <w:rFonts w:eastAsia="Times New Roman" w:cs="Times New Roman"/>
          <w:lang w:val="en"/>
        </w:rPr>
      </w:pPr>
      <w:r>
        <w:rPr>
          <w:rFonts w:eastAsia="Times New Roman" w:cs="Times New Roman"/>
          <w:lang w:val="en"/>
        </w:rPr>
        <w:lastRenderedPageBreak/>
        <w:t>By doing so, students will appreciate that there are no male and female qualities but only human qualities and that everyone is free to behave in the most congenial way, regardless of the sex to which he belongs.</w:t>
      </w:r>
    </w:p>
    <w:p w14:paraId="7A68B37E" w14:textId="77777777" w:rsidR="00F03FF1" w:rsidRDefault="00F03FF1">
      <w:pPr>
        <w:rPr>
          <w:rFonts w:eastAsia="Times New Roman" w:cs="Times New Roman"/>
          <w:lang w:val="en"/>
        </w:rPr>
      </w:pPr>
    </w:p>
    <w:p w14:paraId="1DBAD5CC" w14:textId="77777777" w:rsidR="003D2255" w:rsidRDefault="00F03FF1">
      <w:pPr>
        <w:rPr>
          <w:rFonts w:eastAsia="Times New Roman" w:cs="Times New Roman"/>
          <w:lang w:val="en"/>
        </w:rPr>
      </w:pPr>
      <w:r w:rsidRPr="00F03FF1">
        <w:rPr>
          <w:rFonts w:eastAsia="Times New Roman" w:cs="Times New Roman"/>
          <w:b/>
          <w:u w:val="wave"/>
          <w:lang w:val="en"/>
        </w:rPr>
        <w:t>ACTIVITIES: SUGGESTIONS</w:t>
      </w:r>
      <w:r>
        <w:rPr>
          <w:rFonts w:eastAsia="Times New Roman" w:cs="Times New Roman"/>
          <w:lang w:val="en"/>
        </w:rPr>
        <w:br/>
      </w:r>
      <w:r>
        <w:rPr>
          <w:rFonts w:eastAsia="Times New Roman" w:cs="Times New Roman"/>
          <w:lang w:val="en"/>
        </w:rPr>
        <w:br/>
        <w:t>Brain storming is a privileged technique to involve everyone and welcome each child's purposes and ideas.</w:t>
      </w:r>
    </w:p>
    <w:p w14:paraId="23A8B1AD" w14:textId="77777777" w:rsidR="003D2255" w:rsidRDefault="00F03FF1">
      <w:pPr>
        <w:rPr>
          <w:rFonts w:eastAsia="Times New Roman" w:cs="Times New Roman"/>
          <w:lang w:val="en"/>
        </w:rPr>
      </w:pPr>
      <w:r>
        <w:rPr>
          <w:rFonts w:eastAsia="Times New Roman" w:cs="Times New Roman"/>
          <w:lang w:val="en"/>
        </w:rPr>
        <w:br/>
        <w:t xml:space="preserve">Surveys and Interviews on the Pupils / Families Group to provide reflection and critical analysis on the real understanding of the problem by </w:t>
      </w:r>
      <w:r w:rsidR="00CB57DB">
        <w:rPr>
          <w:rFonts w:eastAsia="Times New Roman" w:cs="Times New Roman"/>
          <w:lang w:val="en"/>
        </w:rPr>
        <w:t>boys and gir</w:t>
      </w:r>
      <w:r>
        <w:rPr>
          <w:rFonts w:eastAsia="Times New Roman" w:cs="Times New Roman"/>
          <w:lang w:val="en"/>
        </w:rPr>
        <w:t>ls involved on the topic of stereotypes in today's society and gender discrimination in work (hobbies , Sports, games and toys, division of roles in the family)</w:t>
      </w:r>
      <w:r w:rsidR="003D2255">
        <w:rPr>
          <w:rFonts w:eastAsia="Times New Roman" w:cs="Times New Roman"/>
          <w:lang w:val="en"/>
        </w:rPr>
        <w:t>;</w:t>
      </w:r>
    </w:p>
    <w:p w14:paraId="19B50707" w14:textId="77777777" w:rsidR="003D2255" w:rsidRDefault="00F03FF1">
      <w:pPr>
        <w:rPr>
          <w:rFonts w:eastAsia="Times New Roman" w:cs="Times New Roman"/>
          <w:lang w:val="en"/>
        </w:rPr>
      </w:pPr>
      <w:r>
        <w:rPr>
          <w:rFonts w:eastAsia="Times New Roman" w:cs="Times New Roman"/>
          <w:lang w:val="en"/>
        </w:rPr>
        <w:br/>
        <w:t>Developing a pact between girls and boys establishing behaviors to protect gender equality.</w:t>
      </w:r>
      <w:r>
        <w:rPr>
          <w:rFonts w:eastAsia="Times New Roman" w:cs="Times New Roman"/>
          <w:lang w:val="en"/>
        </w:rPr>
        <w:br/>
      </w:r>
      <w:r>
        <w:rPr>
          <w:rFonts w:eastAsia="Times New Roman" w:cs="Times New Roman"/>
          <w:lang w:val="en"/>
        </w:rPr>
        <w:br/>
        <w:t>Autobiographical writing (in class is an activity that promotes freedom of action and expression)</w:t>
      </w:r>
      <w:r>
        <w:rPr>
          <w:rFonts w:eastAsia="Times New Roman" w:cs="Times New Roman"/>
          <w:lang w:val="en"/>
        </w:rPr>
        <w:br/>
        <w:t>To describe their own family history or perception of themselves in the future: "where I will be, what will I do and with whom".</w:t>
      </w:r>
      <w:r>
        <w:rPr>
          <w:rFonts w:eastAsia="Times New Roman" w:cs="Times New Roman"/>
          <w:lang w:val="en"/>
        </w:rPr>
        <w:br/>
      </w:r>
      <w:r>
        <w:rPr>
          <w:rFonts w:eastAsia="Times New Roman" w:cs="Times New Roman"/>
          <w:lang w:val="en"/>
        </w:rPr>
        <w:br/>
      </w:r>
      <w:r w:rsidR="003D2255">
        <w:rPr>
          <w:rFonts w:eastAsia="Times New Roman" w:cs="Times New Roman"/>
          <w:lang w:val="en"/>
        </w:rPr>
        <w:t>The role - play: to address different situations related to gender and social inequalities to which girls / girls assist in their daily life and to facilitate the exploration of their own and others' lives.</w:t>
      </w:r>
    </w:p>
    <w:p w14:paraId="50DB4E77" w14:textId="77777777" w:rsidR="003D2255" w:rsidRDefault="003D2255">
      <w:pPr>
        <w:rPr>
          <w:rFonts w:eastAsia="Times New Roman" w:cs="Times New Roman"/>
          <w:lang w:val="en"/>
        </w:rPr>
      </w:pPr>
    </w:p>
    <w:p w14:paraId="085E0A8B" w14:textId="77777777" w:rsidR="003D2255" w:rsidRDefault="003D2255">
      <w:pPr>
        <w:rPr>
          <w:rFonts w:eastAsia="Times New Roman" w:cs="Times New Roman"/>
          <w:lang w:val="en"/>
        </w:rPr>
      </w:pPr>
      <w:r>
        <w:rPr>
          <w:rFonts w:eastAsia="Times New Roman" w:cs="Times New Roman"/>
          <w:lang w:val="en"/>
        </w:rPr>
        <w:t>Search and analyze images and advertising messages to detect gender stereotypes and inventions of commercials where male and female roles are valued but not stereotyped.</w:t>
      </w:r>
      <w:r>
        <w:rPr>
          <w:rFonts w:eastAsia="Times New Roman" w:cs="Times New Roman"/>
          <w:lang w:val="en"/>
        </w:rPr>
        <w:br/>
      </w:r>
      <w:r w:rsidR="00F03FF1">
        <w:rPr>
          <w:rFonts w:eastAsia="Times New Roman" w:cs="Times New Roman"/>
          <w:lang w:val="en"/>
        </w:rPr>
        <w:br/>
      </w:r>
      <w:r>
        <w:rPr>
          <w:rFonts w:eastAsia="Times New Roman" w:cs="Times New Roman"/>
          <w:lang w:val="en"/>
        </w:rPr>
        <w:t>Watching movies at school, on discrimination or on exemplary stories of women and men; Class-led discussion to analyze male and female roles and characters, their behaviors, and relationships.</w:t>
      </w:r>
    </w:p>
    <w:p w14:paraId="1AC72BC6" w14:textId="77777777" w:rsidR="003D2255" w:rsidRDefault="00F03FF1">
      <w:pPr>
        <w:rPr>
          <w:rFonts w:eastAsia="Times New Roman" w:cs="Times New Roman"/>
          <w:lang w:val="en"/>
        </w:rPr>
      </w:pPr>
      <w:r>
        <w:rPr>
          <w:rFonts w:eastAsia="Times New Roman" w:cs="Times New Roman"/>
          <w:lang w:val="en"/>
        </w:rPr>
        <w:br/>
        <w:t>The reading and critical analysis of fairy tales to identify stereotyped or discriminated elements in the text.</w:t>
      </w:r>
    </w:p>
    <w:p w14:paraId="65E70406" w14:textId="77777777" w:rsidR="003D2255" w:rsidRPr="003D2255" w:rsidRDefault="00F03FF1">
      <w:pPr>
        <w:rPr>
          <w:rFonts w:eastAsia="Times New Roman" w:cs="Times New Roman"/>
          <w:b/>
          <w:lang w:val="en"/>
        </w:rPr>
      </w:pPr>
      <w:r>
        <w:rPr>
          <w:rFonts w:eastAsia="Times New Roman" w:cs="Times New Roman"/>
          <w:lang w:val="en"/>
        </w:rPr>
        <w:br/>
        <w:t>Reprinting fairy tales by swapping the genre of characters, behaviors and languages ​​to reflect and ironize on stereotypes for overcoming them.</w:t>
      </w:r>
      <w:r>
        <w:rPr>
          <w:rFonts w:eastAsia="Times New Roman" w:cs="Times New Roman"/>
          <w:lang w:val="en"/>
        </w:rPr>
        <w:br/>
      </w:r>
      <w:r>
        <w:rPr>
          <w:rFonts w:eastAsia="Times New Roman" w:cs="Times New Roman"/>
          <w:lang w:val="en"/>
        </w:rPr>
        <w:br/>
        <w:t>Ping pong story to promote collaboration between students and enhance the potential of each.</w:t>
      </w:r>
      <w:r>
        <w:rPr>
          <w:rFonts w:eastAsia="Times New Roman" w:cs="Times New Roman"/>
          <w:lang w:val="en"/>
        </w:rPr>
        <w:br/>
      </w:r>
      <w:r>
        <w:rPr>
          <w:rFonts w:eastAsia="Times New Roman" w:cs="Times New Roman"/>
          <w:lang w:val="en"/>
        </w:rPr>
        <w:br/>
        <w:t>Research and study: female toponomastics, the study of biographies of men and women who are inspired to build their own male and female identities.</w:t>
      </w:r>
      <w:r>
        <w:rPr>
          <w:rFonts w:eastAsia="Times New Roman" w:cs="Times New Roman"/>
          <w:lang w:val="en"/>
        </w:rPr>
        <w:br/>
      </w:r>
      <w:r>
        <w:rPr>
          <w:rFonts w:eastAsia="Times New Roman" w:cs="Times New Roman"/>
          <w:lang w:val="en"/>
        </w:rPr>
        <w:br/>
        <w:t>Set up a library where you can select and suggest books suitable for promoting gender equality.</w:t>
      </w:r>
      <w:r>
        <w:rPr>
          <w:rFonts w:eastAsia="Times New Roman" w:cs="Times New Roman"/>
          <w:lang w:val="en"/>
        </w:rPr>
        <w:br/>
      </w:r>
      <w:r>
        <w:rPr>
          <w:rFonts w:eastAsia="Times New Roman" w:cs="Times New Roman"/>
          <w:lang w:val="en"/>
        </w:rPr>
        <w:br/>
        <w:t>Competitions among the pupils that can also enhance those attitudes often ignored in the dominant culture.</w:t>
      </w:r>
      <w:r>
        <w:rPr>
          <w:rFonts w:eastAsia="Times New Roman" w:cs="Times New Roman"/>
          <w:lang w:val="en"/>
        </w:rPr>
        <w:br/>
        <w:t>Suggestions suggest the use of active methodological practices where it is possible to learn from experience.</w:t>
      </w:r>
      <w:r>
        <w:rPr>
          <w:rFonts w:eastAsia="Times New Roman" w:cs="Times New Roman"/>
          <w:lang w:val="en"/>
        </w:rPr>
        <w:br/>
      </w:r>
      <w:r w:rsidRPr="003D2255">
        <w:rPr>
          <w:rFonts w:eastAsia="Times New Roman" w:cs="Times New Roman"/>
          <w:b/>
          <w:lang w:val="en"/>
        </w:rPr>
        <w:br/>
        <w:t xml:space="preserve">WAITING </w:t>
      </w:r>
      <w:r w:rsidR="003D2255" w:rsidRPr="003D2255">
        <w:rPr>
          <w:rFonts w:eastAsia="Times New Roman" w:cs="Times New Roman"/>
          <w:b/>
          <w:lang w:val="en"/>
        </w:rPr>
        <w:t>GOALS</w:t>
      </w:r>
    </w:p>
    <w:p w14:paraId="6A9243C0" w14:textId="77777777" w:rsidR="00F03FF1" w:rsidRDefault="00F03FF1">
      <w:pPr>
        <w:rPr>
          <w:rFonts w:eastAsia="Times New Roman" w:cs="Times New Roman"/>
          <w:lang w:val="en"/>
        </w:rPr>
      </w:pPr>
      <w:r>
        <w:rPr>
          <w:rFonts w:eastAsia="Times New Roman" w:cs="Times New Roman"/>
          <w:lang w:val="en"/>
        </w:rPr>
        <w:br/>
        <w:t>• Removing obstacles, which limit the awareness of one's own self, of their abilities and their subjectivity.</w:t>
      </w:r>
      <w:r>
        <w:rPr>
          <w:rFonts w:eastAsia="Times New Roman" w:cs="Times New Roman"/>
          <w:lang w:val="en"/>
        </w:rPr>
        <w:br/>
        <w:t>• Contrast prejudices and stereotypes related to male and female roles.</w:t>
      </w:r>
      <w:r>
        <w:rPr>
          <w:rFonts w:eastAsia="Times New Roman" w:cs="Times New Roman"/>
          <w:lang w:val="en"/>
        </w:rPr>
        <w:br/>
        <w:t>• Enhance gender diversity in all contexts (social, cultural and economic)</w:t>
      </w:r>
      <w:r>
        <w:rPr>
          <w:rFonts w:eastAsia="Times New Roman" w:cs="Times New Roman"/>
          <w:lang w:val="en"/>
        </w:rPr>
        <w:br/>
        <w:t>• Valorizing gender differences (cultu</w:t>
      </w:r>
      <w:r w:rsidR="003D2255">
        <w:rPr>
          <w:rFonts w:eastAsia="Times New Roman" w:cs="Times New Roman"/>
          <w:lang w:val="en"/>
        </w:rPr>
        <w:t>ral, ethnic, religious, etc.)</w:t>
      </w:r>
      <w:r w:rsidR="003D2255">
        <w:rPr>
          <w:rFonts w:eastAsia="Times New Roman" w:cs="Times New Roman"/>
          <w:lang w:val="en"/>
        </w:rPr>
        <w:br/>
      </w:r>
      <w:r>
        <w:rPr>
          <w:rFonts w:eastAsia="Times New Roman" w:cs="Times New Roman"/>
          <w:lang w:val="en"/>
        </w:rPr>
        <w:br/>
      </w:r>
      <w:r w:rsidR="003D2255">
        <w:rPr>
          <w:rFonts w:eastAsia="Times New Roman" w:cs="Times New Roman"/>
          <w:lang w:val="en"/>
        </w:rPr>
        <w:t xml:space="preserve">The purpose of gender education courses, such as ours, is not just a widening of knowledge, but rather a path of awareness of gender disparity and how the school can contribute to </w:t>
      </w:r>
      <w:r w:rsidR="003D2255">
        <w:rPr>
          <w:rStyle w:val="shorttext"/>
          <w:rFonts w:eastAsia="Times New Roman" w:cs="Times New Roman"/>
          <w:lang w:val="en"/>
        </w:rPr>
        <w:t>counteract</w:t>
      </w:r>
      <w:r w:rsidR="003D2255">
        <w:rPr>
          <w:rFonts w:eastAsia="Times New Roman" w:cs="Times New Roman"/>
          <w:lang w:val="en"/>
        </w:rPr>
        <w:t xml:space="preserve"> stereotypes.</w:t>
      </w:r>
    </w:p>
    <w:p w14:paraId="7C5792CC" w14:textId="70A405DE" w:rsidR="00A909F4" w:rsidRDefault="00A909F4" w:rsidP="00A909F4">
      <w:pPr>
        <w:ind w:left="7080" w:firstLine="708"/>
        <w:rPr>
          <w:rFonts w:eastAsia="Times New Roman" w:cs="Times New Roman"/>
          <w:lang w:val="en"/>
        </w:rPr>
      </w:pPr>
      <w:r>
        <w:rPr>
          <w:rFonts w:eastAsia="Times New Roman" w:cs="Times New Roman"/>
          <w:lang w:val="en"/>
        </w:rPr>
        <w:t>Angela Iaia</w:t>
      </w:r>
    </w:p>
    <w:p w14:paraId="5F81F900" w14:textId="76402E92" w:rsidR="00A909F4" w:rsidRDefault="00A909F4" w:rsidP="00A909F4">
      <w:pPr>
        <w:ind w:left="7080" w:firstLine="708"/>
      </w:pPr>
      <w:r>
        <w:rPr>
          <w:rFonts w:eastAsia="Times New Roman" w:cs="Times New Roman"/>
          <w:lang w:val="en"/>
        </w:rPr>
        <w:t>(I</w:t>
      </w:r>
      <w:bookmarkStart w:id="0" w:name="_GoBack"/>
      <w:bookmarkEnd w:id="0"/>
      <w:r>
        <w:rPr>
          <w:rFonts w:eastAsia="Times New Roman" w:cs="Times New Roman"/>
          <w:lang w:val="en"/>
        </w:rPr>
        <w:t>talian team)</w:t>
      </w:r>
    </w:p>
    <w:sectPr w:rsidR="00A909F4" w:rsidSect="00A407A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F1"/>
    <w:rsid w:val="003D2255"/>
    <w:rsid w:val="00A407A1"/>
    <w:rsid w:val="00A909F4"/>
    <w:rsid w:val="00AB3C3C"/>
    <w:rsid w:val="00BA5E78"/>
    <w:rsid w:val="00CB57DB"/>
    <w:rsid w:val="00F03F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84F2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horttext">
    <w:name w:val="short_text"/>
    <w:basedOn w:val="Caratterepredefinitoparagrafo"/>
    <w:rsid w:val="003D22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horttext">
    <w:name w:val="short_text"/>
    <w:basedOn w:val="Caratterepredefinitoparagrafo"/>
    <w:rsid w:val="003D2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855</Words>
  <Characters>4879</Characters>
  <Application>Microsoft Macintosh Word</Application>
  <DocSecurity>0</DocSecurity>
  <Lines>40</Lines>
  <Paragraphs>11</Paragraphs>
  <ScaleCrop>false</ScaleCrop>
  <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2017-07-04T13:16:00Z</dcterms:created>
  <dcterms:modified xsi:type="dcterms:W3CDTF">2017-07-25T18:20:00Z</dcterms:modified>
</cp:coreProperties>
</file>