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7D" w:rsidRPr="00DD4979" w:rsidRDefault="00DC1B89" w:rsidP="00DC1B89">
      <w:pPr>
        <w:jc w:val="center"/>
        <w:rPr>
          <w:rFonts w:ascii="Bank Gothic Lt AT" w:hAnsi="Bank Gothic Lt AT"/>
          <w:b/>
          <w:sz w:val="32"/>
          <w:szCs w:val="24"/>
        </w:rPr>
      </w:pPr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>„</w:t>
      </w:r>
      <w:proofErr w:type="spellStart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>How</w:t>
      </w:r>
      <w:proofErr w:type="spellEnd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 xml:space="preserve"> to </w:t>
      </w:r>
      <w:proofErr w:type="spellStart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>attract</w:t>
      </w:r>
      <w:proofErr w:type="spellEnd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 xml:space="preserve"> </w:t>
      </w:r>
      <w:proofErr w:type="spellStart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>Chinese</w:t>
      </w:r>
      <w:proofErr w:type="spellEnd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 xml:space="preserve"> </w:t>
      </w:r>
      <w:proofErr w:type="spellStart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>tourists</w:t>
      </w:r>
      <w:proofErr w:type="spellEnd"/>
      <w:r w:rsidRPr="00DD4979">
        <w:rPr>
          <w:rFonts w:ascii="Bank Gothic Lt AT" w:hAnsi="Bank Gothic Lt AT"/>
          <w:b/>
          <w:color w:val="000000" w:themeColor="text1"/>
          <w:sz w:val="32"/>
          <w:szCs w:val="24"/>
        </w:rPr>
        <w:t xml:space="preserve"> to Tábor“</w:t>
      </w:r>
    </w:p>
    <w:p w:rsidR="00DC1B89" w:rsidRPr="00DD4979" w:rsidRDefault="00DC1B89" w:rsidP="00DC1B89">
      <w:pPr>
        <w:jc w:val="center"/>
        <w:rPr>
          <w:rFonts w:ascii="Bank Gothic Lt AT" w:hAnsi="Bank Gothic Lt AT"/>
          <w:sz w:val="24"/>
          <w:szCs w:val="24"/>
        </w:rPr>
      </w:pPr>
    </w:p>
    <w:p w:rsidR="00DC1B89" w:rsidRPr="00DD4979" w:rsidRDefault="00DC1B89" w:rsidP="00DD4979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Basic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characteristics</w:t>
      </w:r>
      <w:proofErr w:type="spellEnd"/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sz w:val="24"/>
          <w:szCs w:val="24"/>
        </w:rPr>
        <w:t xml:space="preserve">285.404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in 2015 to Czech Republic</w:t>
      </w:r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Czech Republic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135.335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2016, in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81.469</w:t>
      </w:r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Polite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corious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noisy</w:t>
      </w:r>
      <w:proofErr w:type="spellEnd"/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habits</w:t>
      </w:r>
      <w:proofErr w:type="spellEnd"/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individualy</w:t>
      </w:r>
      <w:proofErr w:type="spellEnd"/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city by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Prague (Pražský hrad, Orloj, Karlův most)</w:t>
      </w:r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go in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Bohemia:</w:t>
      </w:r>
    </w:p>
    <w:p w:rsidR="00DC1B89" w:rsidRPr="00DD4979" w:rsidRDefault="00DC1B89" w:rsidP="00DD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sz w:val="24"/>
          <w:szCs w:val="24"/>
        </w:rPr>
        <w:t xml:space="preserve">Český Krumlov, Tábor, Hluboká nad Vltavou, Červená Lhota,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Jindřochův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Hradec, Lipno, Holašovice,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park Šumava</w:t>
      </w:r>
    </w:p>
    <w:p w:rsidR="00DC1B89" w:rsidRPr="00DD4979" w:rsidRDefault="00DC1B89" w:rsidP="00DC1B89">
      <w:pPr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Places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near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Tábor</w:t>
      </w:r>
      <w:r w:rsidRPr="00DD4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DC1B89" w:rsidRPr="00DD4979" w:rsidRDefault="00DC1B89" w:rsidP="00DD497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Tábor</w:t>
      </w:r>
      <w:r w:rsidR="00DD4979" w:rsidRPr="00DD4979">
        <w:rPr>
          <w:rFonts w:ascii="Times New Roman" w:hAnsi="Times New Roman" w:cs="Times New Roman"/>
          <w:sz w:val="24"/>
          <w:szCs w:val="24"/>
        </w:rPr>
        <w:t xml:space="preserve"> </w:t>
      </w:r>
      <w:r w:rsidRPr="00DD4979">
        <w:rPr>
          <w:rFonts w:ascii="Times New Roman" w:hAnsi="Times New Roman" w:cs="Times New Roman"/>
          <w:sz w:val="24"/>
          <w:szCs w:val="24"/>
        </w:rPr>
        <w:t xml:space="preserve">(Dean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Statue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Jan Žižka,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Museum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Hussites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Tábor´s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meeting, Bechyně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)</w:t>
      </w:r>
    </w:p>
    <w:p w:rsidR="00DC1B89" w:rsidRPr="00DD4979" w:rsidRDefault="00DC1B89" w:rsidP="00DC1B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sz w:val="24"/>
          <w:szCs w:val="24"/>
        </w:rPr>
        <w:t xml:space="preserve">Chýnov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cave</w:t>
      </w:r>
      <w:proofErr w:type="spellEnd"/>
    </w:p>
    <w:p w:rsidR="00DC1B89" w:rsidRPr="00DD4979" w:rsidRDefault="00DC1B89" w:rsidP="00DC1B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sz w:val="24"/>
          <w:szCs w:val="24"/>
        </w:rPr>
        <w:t>Klokoty</w:t>
      </w:r>
    </w:p>
    <w:p w:rsidR="00DC1B89" w:rsidRPr="00DD4979" w:rsidRDefault="00DC1B89" w:rsidP="00DC1B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sz w:val="24"/>
          <w:szCs w:val="24"/>
        </w:rPr>
        <w:t>Bechyně</w:t>
      </w:r>
    </w:p>
    <w:p w:rsidR="00DC1B89" w:rsidRPr="00DD4979" w:rsidRDefault="00DD4979" w:rsidP="00DC1B89">
      <w:pPr>
        <w:rPr>
          <w:rFonts w:ascii="Times New Roman" w:hAnsi="Times New Roman" w:cs="Times New Roman"/>
          <w:b/>
          <w:sz w:val="24"/>
          <w:szCs w:val="24"/>
        </w:rPr>
      </w:pPr>
      <w:r w:rsidRPr="00DD49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DC1B89" w:rsidRPr="00DD4979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="00DC1B89" w:rsidRPr="00DD49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1B89" w:rsidRPr="00DD4979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1B89" w:rsidRPr="00DD4979" w:rsidRDefault="00DC1B89" w:rsidP="00DC1B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not Czech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language</w:t>
      </w:r>
      <w:proofErr w:type="spellEnd"/>
    </w:p>
    <w:p w:rsidR="00DC1B89" w:rsidRPr="00DD4979" w:rsidRDefault="00DC1B89" w:rsidP="00DD497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D4979">
        <w:rPr>
          <w:rFonts w:ascii="Times New Roman" w:hAnsi="Times New Roman" w:cs="Times New Roman"/>
          <w:b/>
          <w:sz w:val="24"/>
          <w:szCs w:val="24"/>
        </w:rPr>
        <w:t xml:space="preserve">Shopping </w:t>
      </w:r>
      <w:proofErr w:type="spellStart"/>
      <w:r w:rsidRPr="00DD4979">
        <w:rPr>
          <w:rFonts w:ascii="Times New Roman" w:hAnsi="Times New Roman" w:cs="Times New Roman"/>
          <w:b/>
          <w:sz w:val="24"/>
          <w:szCs w:val="24"/>
        </w:rPr>
        <w:t>behaviour</w:t>
      </w:r>
      <w:proofErr w:type="spellEnd"/>
      <w:r w:rsidR="00DD4979">
        <w:rPr>
          <w:rFonts w:ascii="Times New Roman" w:hAnsi="Times New Roman" w:cs="Times New Roman"/>
          <w:b/>
          <w:sz w:val="24"/>
          <w:szCs w:val="24"/>
        </w:rPr>
        <w:t>:</w:t>
      </w:r>
    </w:p>
    <w:p w:rsidR="00DC1B89" w:rsidRPr="00DD4979" w:rsidRDefault="00DC1B89" w:rsidP="00DC1B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lot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souvenirs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products</w:t>
      </w:r>
      <w:proofErr w:type="spellEnd"/>
    </w:p>
    <w:p w:rsidR="00DC1B89" w:rsidRPr="00DD4979" w:rsidRDefault="00DC1B89" w:rsidP="00DC1B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visit Pařížská street in Prague,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labels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DC1B89" w:rsidRPr="00DD4979" w:rsidRDefault="00DC1B89" w:rsidP="00DC1B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food</w:t>
      </w:r>
    </w:p>
    <w:p w:rsidR="00DC1B89" w:rsidRPr="00DD4979" w:rsidRDefault="00DD4979" w:rsidP="00DC1B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21B3933" wp14:editId="396E2056">
            <wp:simplePos x="0" y="0"/>
            <wp:positionH relativeFrom="column">
              <wp:posOffset>2908935</wp:posOffset>
            </wp:positionH>
            <wp:positionV relativeFrom="paragraph">
              <wp:posOffset>539115</wp:posOffset>
            </wp:positionV>
            <wp:extent cx="334137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28" y="21382"/>
                <wp:lineTo x="2142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97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AD2FA36" wp14:editId="5AD58DF5">
            <wp:simplePos x="0" y="0"/>
            <wp:positionH relativeFrom="margin">
              <wp:align>left</wp:align>
            </wp:positionH>
            <wp:positionV relativeFrom="paragraph">
              <wp:posOffset>529590</wp:posOffset>
            </wp:positionV>
            <wp:extent cx="2741295" cy="1885950"/>
            <wp:effectExtent l="0" t="0" r="1905" b="0"/>
            <wp:wrapTight wrapText="bothSides">
              <wp:wrapPolygon edited="0">
                <wp:start x="0" y="0"/>
                <wp:lineTo x="0" y="21382"/>
                <wp:lineTo x="21465" y="21382"/>
                <wp:lineTo x="214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1B89"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DC1B89" w:rsidRPr="00DD4979">
        <w:rPr>
          <w:rFonts w:ascii="Times New Roman" w:hAnsi="Times New Roman" w:cs="Times New Roman"/>
          <w:sz w:val="24"/>
          <w:szCs w:val="24"/>
        </w:rPr>
        <w:t xml:space="preserve"> visit big shopping </w:t>
      </w:r>
      <w:proofErr w:type="spellStart"/>
      <w:r w:rsidR="00DC1B89" w:rsidRPr="00DD4979">
        <w:rPr>
          <w:rFonts w:ascii="Times New Roman" w:hAnsi="Times New Roman" w:cs="Times New Roman"/>
          <w:sz w:val="24"/>
          <w:szCs w:val="24"/>
        </w:rPr>
        <w:t>malls</w:t>
      </w:r>
      <w:proofErr w:type="spellEnd"/>
      <w:r w:rsidR="00DC1B89"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B89" w:rsidRPr="00DD49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C1B89"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89" w:rsidRPr="00DD497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DC1B89" w:rsidRPr="00DD4979">
        <w:rPr>
          <w:rFonts w:ascii="Times New Roman" w:hAnsi="Times New Roman" w:cs="Times New Roman"/>
          <w:sz w:val="24"/>
          <w:szCs w:val="24"/>
        </w:rPr>
        <w:t xml:space="preserve"> Palladium, Arkády, Kotva and Chodov in Prague</w:t>
      </w:r>
    </w:p>
    <w:p w:rsidR="003B2E05" w:rsidRPr="00DD4979" w:rsidRDefault="00DD4979" w:rsidP="00DC1B89">
      <w:pPr>
        <w:rPr>
          <w:rFonts w:ascii="Bank Gothic Lt AT" w:hAnsi="Bank Gothic Lt AT"/>
          <w:sz w:val="24"/>
          <w:szCs w:val="24"/>
        </w:rPr>
      </w:pPr>
      <w:r w:rsidRPr="00DD4979">
        <w:rPr>
          <w:rFonts w:ascii="Bank Gothic Lt AT" w:hAnsi="Bank Gothic Lt AT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7DE76B5" wp14:editId="2C7CEED2">
            <wp:simplePos x="0" y="0"/>
            <wp:positionH relativeFrom="margin">
              <wp:posOffset>871855</wp:posOffset>
            </wp:positionH>
            <wp:positionV relativeFrom="paragraph">
              <wp:posOffset>1932305</wp:posOffset>
            </wp:positionV>
            <wp:extent cx="191452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493" y="20903"/>
                <wp:lineTo x="214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979">
        <w:rPr>
          <w:rFonts w:ascii="Bank Gothic Lt AT" w:hAnsi="Bank Gothic Lt AT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FE2CBE0" wp14:editId="4AB42532">
            <wp:simplePos x="0" y="0"/>
            <wp:positionH relativeFrom="column">
              <wp:posOffset>4338955</wp:posOffset>
            </wp:positionH>
            <wp:positionV relativeFrom="paragraph">
              <wp:posOffset>1934210</wp:posOffset>
            </wp:positionV>
            <wp:extent cx="19335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494" y="20250"/>
                <wp:lineTo x="2149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05" w:rsidRPr="00DD4979" w:rsidRDefault="003B2E05" w:rsidP="00DC1B89">
      <w:pPr>
        <w:rPr>
          <w:rFonts w:ascii="Bank Gothic Lt AT" w:hAnsi="Bank Gothic Lt AT"/>
          <w:sz w:val="24"/>
          <w:szCs w:val="24"/>
        </w:rPr>
      </w:pPr>
    </w:p>
    <w:p w:rsidR="003B2E05" w:rsidRPr="00DD4979" w:rsidRDefault="003B2E05" w:rsidP="00DC1B89">
      <w:pPr>
        <w:rPr>
          <w:rFonts w:ascii="Bank Gothic Lt AT" w:hAnsi="Bank Gothic Lt AT"/>
          <w:sz w:val="24"/>
          <w:szCs w:val="24"/>
        </w:rPr>
      </w:pPr>
    </w:p>
    <w:p w:rsidR="003B2E05" w:rsidRPr="00DD4979" w:rsidRDefault="003B2E05" w:rsidP="003B2E05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D4979">
        <w:rPr>
          <w:rFonts w:ascii="Times New Roman" w:hAnsi="Times New Roman" w:cs="Times New Roman"/>
          <w:b/>
          <w:sz w:val="28"/>
          <w:szCs w:val="24"/>
        </w:rPr>
        <w:lastRenderedPageBreak/>
        <w:t>Flight</w:t>
      </w:r>
      <w:proofErr w:type="spellEnd"/>
      <w:r w:rsidRPr="00DD49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b/>
          <w:sz w:val="28"/>
          <w:szCs w:val="24"/>
        </w:rPr>
        <w:t>opportunities</w:t>
      </w:r>
      <w:proofErr w:type="spellEnd"/>
      <w:r w:rsidRPr="00DD4979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3B2E05" w:rsidRPr="00DD4979" w:rsidRDefault="003B2E05" w:rsidP="003B2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many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and Czech Republic.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:</w:t>
      </w:r>
    </w:p>
    <w:p w:rsidR="003B2E05" w:rsidRPr="00DD4979" w:rsidRDefault="003B2E05" w:rsidP="003B2E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sz w:val="24"/>
          <w:szCs w:val="24"/>
        </w:rPr>
        <w:t>Aeroflot</w:t>
      </w:r>
      <w:r w:rsidR="006F21C3" w:rsidRPr="00DD4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05" w:rsidRPr="00DD4979" w:rsidRDefault="00916B6E" w:rsidP="003B2E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01FBE30E" wp14:editId="37423660">
            <wp:simplePos x="0" y="0"/>
            <wp:positionH relativeFrom="column">
              <wp:posOffset>2338705</wp:posOffset>
            </wp:positionH>
            <wp:positionV relativeFrom="paragraph">
              <wp:posOffset>35560</wp:posOffset>
            </wp:positionV>
            <wp:extent cx="2105025" cy="323220"/>
            <wp:effectExtent l="0" t="0" r="0" b="635"/>
            <wp:wrapNone/>
            <wp:docPr id="6" name="Obrázek 6" descr="Výsledek obrázku pro british airwa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ritish airway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E05" w:rsidRPr="00DD4979">
        <w:rPr>
          <w:rFonts w:ascii="Times New Roman" w:hAnsi="Times New Roman" w:cs="Times New Roman"/>
          <w:sz w:val="24"/>
          <w:szCs w:val="24"/>
        </w:rPr>
        <w:t>Hainan Airlines</w:t>
      </w:r>
    </w:p>
    <w:p w:rsidR="003B2E05" w:rsidRPr="00DD4979" w:rsidRDefault="003B2E05" w:rsidP="003B2E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Eastern</w:t>
      </w:r>
      <w:proofErr w:type="spellEnd"/>
    </w:p>
    <w:p w:rsidR="003B2E05" w:rsidRPr="00DD4979" w:rsidRDefault="00DD4979" w:rsidP="003B2E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149DA1" wp14:editId="64F0002E">
                <wp:simplePos x="0" y="0"/>
                <wp:positionH relativeFrom="margin">
                  <wp:posOffset>3072130</wp:posOffset>
                </wp:positionH>
                <wp:positionV relativeFrom="paragraph">
                  <wp:posOffset>12065</wp:posOffset>
                </wp:positionV>
                <wp:extent cx="3133725" cy="285750"/>
                <wp:effectExtent l="0" t="0" r="28575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C3" w:rsidRPr="00DD4979" w:rsidRDefault="006F21C3">
                            <w:pPr>
                              <w:rPr>
                                <w:sz w:val="12"/>
                              </w:rPr>
                            </w:pPr>
                            <w:r w:rsidRPr="00DD4979">
                              <w:rPr>
                                <w:sz w:val="14"/>
                              </w:rPr>
                              <w:t>https://upload.wikimedia.org/wikipedia/en/thumb</w:t>
                            </w:r>
                            <w:r w:rsidRPr="00DD4979">
                              <w:rPr>
                                <w:sz w:val="12"/>
                              </w:rPr>
                              <w:t>/4/42/British_Airways_Logo.svg/1280px-British_Airways_Logo.svg.png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49D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9pt;margin-top:.95pt;width:246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">
                <v:textbox>
                  <w:txbxContent>
                    <w:p w:rsidR="006F21C3" w:rsidRPr="00DD4979" w:rsidRDefault="006F21C3">
                      <w:pPr>
                        <w:rPr>
                          <w:sz w:val="12"/>
                        </w:rPr>
                      </w:pPr>
                      <w:r w:rsidRPr="00DD4979">
                        <w:rPr>
                          <w:sz w:val="14"/>
                        </w:rPr>
                        <w:t>https://upload.wikimedia.org/wikipedia/en/thumb</w:t>
                      </w:r>
                      <w:r w:rsidRPr="00DD4979">
                        <w:rPr>
                          <w:sz w:val="12"/>
                        </w:rPr>
                        <w:t>/4/42/British_Airways_Logo.svg/1280px-British_Airways_Logo.svg.png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B2E05" w:rsidRPr="00DD4979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3B2E05"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05" w:rsidRPr="00DD4979">
        <w:rPr>
          <w:rFonts w:ascii="Times New Roman" w:hAnsi="Times New Roman" w:cs="Times New Roman"/>
          <w:sz w:val="24"/>
          <w:szCs w:val="24"/>
        </w:rPr>
        <w:t>Airways</w:t>
      </w:r>
      <w:proofErr w:type="spellEnd"/>
    </w:p>
    <w:p w:rsidR="003B2E05" w:rsidRPr="00DD4979" w:rsidRDefault="003B2E05" w:rsidP="003B2E0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979">
        <w:rPr>
          <w:rFonts w:ascii="Times New Roman" w:hAnsi="Times New Roman" w:cs="Times New Roman"/>
          <w:sz w:val="24"/>
          <w:szCs w:val="24"/>
        </w:rPr>
        <w:t>Lufthansa</w:t>
      </w:r>
    </w:p>
    <w:p w:rsidR="003B2E05" w:rsidRPr="00DD4979" w:rsidRDefault="003B2E05" w:rsidP="003B2E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B2E05" w:rsidRPr="00DD4979" w:rsidRDefault="003B2E05" w:rsidP="003B2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no direct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these are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more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planes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.</w:t>
      </w:r>
    </w:p>
    <w:p w:rsidR="003B2E05" w:rsidRPr="00DD4979" w:rsidRDefault="003B2E05" w:rsidP="003B2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last minimum 13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. These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13 000 CZK/person (480 euro)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30 000 CZK/person (1 100 euro).</w:t>
      </w:r>
    </w:p>
    <w:p w:rsidR="003B2E05" w:rsidRPr="00DD4979" w:rsidRDefault="003B2E05" w:rsidP="003B2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nearer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rent a bus to Czech Republic. </w:t>
      </w:r>
    </w:p>
    <w:p w:rsidR="003B2E05" w:rsidRPr="00DD4979" w:rsidRDefault="003B2E05" w:rsidP="003B2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Aeroflot,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Praha.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cheapest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13 500 CZK/person (500 euro).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13-14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much,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.</w:t>
      </w:r>
    </w:p>
    <w:p w:rsidR="003B2E05" w:rsidRPr="00DD4979" w:rsidRDefault="003B2E05" w:rsidP="003B2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D4979">
          <w:rPr>
            <w:rStyle w:val="Hypertextovodkaz"/>
            <w:rFonts w:ascii="Times New Roman" w:hAnsi="Times New Roman" w:cs="Times New Roman"/>
            <w:sz w:val="24"/>
            <w:szCs w:val="24"/>
          </w:rPr>
          <w:t>www.esky.cz</w:t>
        </w:r>
      </w:hyperlink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D4979">
          <w:rPr>
            <w:rStyle w:val="Hypertextovodkaz"/>
            <w:rFonts w:ascii="Times New Roman" w:hAnsi="Times New Roman" w:cs="Times New Roman"/>
            <w:sz w:val="24"/>
            <w:szCs w:val="24"/>
          </w:rPr>
          <w:t>www.britishairways.com</w:t>
        </w:r>
      </w:hyperlink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D4979">
          <w:rPr>
            <w:rStyle w:val="Hypertextovodkaz"/>
            <w:rFonts w:ascii="Times New Roman" w:hAnsi="Times New Roman" w:cs="Times New Roman"/>
            <w:sz w:val="24"/>
            <w:szCs w:val="24"/>
          </w:rPr>
          <w:t>www.swiss.com</w:t>
        </w:r>
      </w:hyperlink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D4979">
          <w:rPr>
            <w:rStyle w:val="Hypertextovodkaz"/>
            <w:rFonts w:ascii="Times New Roman" w:hAnsi="Times New Roman" w:cs="Times New Roman"/>
            <w:sz w:val="24"/>
            <w:szCs w:val="24"/>
          </w:rPr>
          <w:t>www.austrian.com</w:t>
        </w:r>
      </w:hyperlink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05" w:rsidRPr="00DD4979" w:rsidRDefault="003B2E05" w:rsidP="003B2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a city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nearer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Austrian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and not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Praha,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alternate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Austrian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direct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9 000 – 10 000 CZK (350-400 euro).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bus,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1C3" w:rsidRPr="00DD4979" w:rsidRDefault="006F21C3" w:rsidP="006F21C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Ideas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solve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problem</w:t>
      </w:r>
      <w:proofErr w:type="spellEnd"/>
      <w:r w:rsidRPr="00DD49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6F21C3" w:rsidRPr="00DD4979" w:rsidRDefault="006F21C3" w:rsidP="006F21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Accommodations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are much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in Prague,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resturants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public transport.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Resturants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8+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free drink,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make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Czech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railways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city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Prague,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Plzen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Budzevice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,…</w:t>
      </w:r>
    </w:p>
    <w:p w:rsidR="006F21C3" w:rsidRPr="00DD4979" w:rsidRDefault="006F21C3" w:rsidP="006F21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discount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free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.</w:t>
      </w:r>
    </w:p>
    <w:p w:rsidR="006F21C3" w:rsidRPr="00DD4979" w:rsidRDefault="006F21C3" w:rsidP="006F21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discounts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dishes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cuisine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.</w:t>
      </w:r>
    </w:p>
    <w:p w:rsidR="006F21C3" w:rsidRPr="00DD4979" w:rsidRDefault="006F21C3" w:rsidP="006F21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tour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free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diffrent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tour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.</w:t>
      </w:r>
    </w:p>
    <w:p w:rsidR="006F21C3" w:rsidRPr="00DD4979" w:rsidRDefault="006F21C3" w:rsidP="006F21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tour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979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DD49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21C3" w:rsidRPr="00DD4979" w:rsidRDefault="006F21C3" w:rsidP="006F21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1C3" w:rsidRPr="00DD4979" w:rsidSect="00DD497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nk Gothic Lt AT">
    <w:charset w:val="EE"/>
    <w:family w:val="auto"/>
    <w:pitch w:val="variable"/>
    <w:sig w:usb0="800002A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15F"/>
    <w:multiLevelType w:val="hybridMultilevel"/>
    <w:tmpl w:val="2D48A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827"/>
    <w:multiLevelType w:val="hybridMultilevel"/>
    <w:tmpl w:val="8B92E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46F2"/>
    <w:multiLevelType w:val="hybridMultilevel"/>
    <w:tmpl w:val="CB3A2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15A"/>
    <w:multiLevelType w:val="hybridMultilevel"/>
    <w:tmpl w:val="08806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7890"/>
    <w:multiLevelType w:val="hybridMultilevel"/>
    <w:tmpl w:val="1C240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4E"/>
    <w:rsid w:val="003B2E05"/>
    <w:rsid w:val="00507290"/>
    <w:rsid w:val="006F21C3"/>
    <w:rsid w:val="007237A6"/>
    <w:rsid w:val="008D0B4E"/>
    <w:rsid w:val="00916B6E"/>
    <w:rsid w:val="0094255A"/>
    <w:rsid w:val="00B94851"/>
    <w:rsid w:val="00D7693B"/>
    <w:rsid w:val="00DC1B89"/>
    <w:rsid w:val="00D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4709"/>
  <w15:chartTrackingRefBased/>
  <w15:docId w15:val="{751D718E-DEF9-4860-939F-6BEA5404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B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2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ustri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wi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ritishairway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s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Group1</cp:lastModifiedBy>
  <cp:revision>6</cp:revision>
  <dcterms:created xsi:type="dcterms:W3CDTF">2016-10-13T08:57:00Z</dcterms:created>
  <dcterms:modified xsi:type="dcterms:W3CDTF">2016-10-13T09:33:00Z</dcterms:modified>
</cp:coreProperties>
</file>