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Les élèves de Lafrançaise présentent leurs camarades avec des descriptions d’animaux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Mémé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Je décrirais Mathieu comme un chien parce que qu'il joue beaucoup est qu'il est souvent énervé 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Je décrirais Gatsby comme un renard parce qu’il est rusé mais pas pour les bonnes choses.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Je décrirais Jacquouille comme un four micro-onde, parce qu’il est utile.  Mais y a mieux!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Je décrirais Pavard comme une sauterelle parce qu’il bouge tout le temps.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Tieutieu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Gatsby comme une souris parce qu'il est très timide.🐁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La devise d’Emerson est “rien ne sert de courir il faut partir à point”, car c'est une tortue ninja qui avance à son train de sénateur. 🐢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Je décris Pavard comme un paresseux parce qu'il aime bien paresser.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Jacouille comme une pie parce qu'il est bavard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Jacquouille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Tieutieu est comme un chat, il est gentil est très petit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Emerson le poisson, fait un tour de son aquarium et à déjà tout oublié! De quoi émerveiller tout une vie...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Gatsby l’âne fait du bruit tout le temps et fait souvent des bêtises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je ne sais pas comment décrire Pavard car ses un mélange de plusieurs animaux: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-un perroquet car il parle répète tout le temps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-une tortue pour son retard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c’est une sorte de perrortue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Gatsby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mon copain Jacquouille est comme une tortue  maudite car il n’est pas rapide il est malchanceux et il mort si on se rapproche de lui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Je décrirais mon amis Thieuthieu  comme un Lion car il est tout seul et il se croit pour le plus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fort mais malgré ça il est gentil et protecteur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Je décrirais Emerson comme un éléphant car est il intelligent et lent mais il aime être avec les autre.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le petit Benjamin est comme un perroquet car il imite tous les animaux et car sa voix est agaçante.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Je me décrirais comme une hirondelle car j'aime bien voyager et je suis rêveur.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Benjamin Pavard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Je me présente: Benjamin Pavard. Je suis  comme un perroquet parce que je répète tout ce que j’entend et je  demande tout le temps des cookies.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Mémé se souvient de tout . Il a une mémoire d’éléphant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Tieutieu se croit rapide ,mais comme le lièvre de la fable de la Fontaine ,il arrive toujours en retard 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Gatsby est un gros nounours l'hiver il dort il gromelle. Par contre quand il se réveille il grogne très fort s'il on le dérange .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Jacqouille est une fripouille de lézard qui se  prélasse au soleil 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